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830DE3" w14:textId="77777777" w:rsidR="000D18D0" w:rsidRPr="00A15818" w:rsidRDefault="000D18D0" w:rsidP="000D18D0">
      <w:pPr>
        <w:jc w:val="right"/>
        <w:rPr>
          <w:lang w:val="x-none" w:eastAsia="x-none"/>
        </w:rPr>
      </w:pPr>
      <w:r w:rsidRPr="00A15818">
        <w:rPr>
          <w:lang w:val="x-none" w:eastAsia="x-none"/>
        </w:rPr>
        <w:t>Приложение</w:t>
      </w:r>
    </w:p>
    <w:p w14:paraId="148C443B" w14:textId="77777777" w:rsidR="000D18D0" w:rsidRDefault="000D18D0" w:rsidP="000D18D0">
      <w:pPr>
        <w:jc w:val="right"/>
        <w:rPr>
          <w:lang w:val="x-none" w:eastAsia="x-none"/>
        </w:rPr>
      </w:pPr>
      <w:r w:rsidRPr="00A15818">
        <w:rPr>
          <w:lang w:eastAsia="x-none"/>
        </w:rPr>
        <w:t xml:space="preserve">                                                            </w:t>
      </w:r>
      <w:r w:rsidRPr="00A15818">
        <w:rPr>
          <w:lang w:val="x-none" w:eastAsia="x-none"/>
        </w:rPr>
        <w:t xml:space="preserve">к постановлению </w:t>
      </w:r>
    </w:p>
    <w:p w14:paraId="1BB86F25" w14:textId="0027DE6A" w:rsidR="000D18D0" w:rsidRPr="00A15818" w:rsidRDefault="000D18D0" w:rsidP="000D18D0">
      <w:pPr>
        <w:jc w:val="right"/>
        <w:rPr>
          <w:lang w:eastAsia="x-none"/>
        </w:rPr>
      </w:pPr>
      <w:r w:rsidRPr="00A15818">
        <w:rPr>
          <w:lang w:val="x-none" w:eastAsia="x-none"/>
        </w:rPr>
        <w:t xml:space="preserve">Администрации </w:t>
      </w:r>
      <w:r w:rsidRPr="00A15818">
        <w:rPr>
          <w:lang w:eastAsia="x-none"/>
        </w:rPr>
        <w:t>округа</w:t>
      </w:r>
    </w:p>
    <w:p w14:paraId="0D8CA255" w14:textId="29F8B66C" w:rsidR="000D18D0" w:rsidRPr="00A15818" w:rsidRDefault="000D18D0" w:rsidP="000D18D0">
      <w:pPr>
        <w:spacing w:after="120"/>
        <w:jc w:val="right"/>
        <w:rPr>
          <w:lang w:eastAsia="x-none"/>
        </w:rPr>
      </w:pPr>
      <w:r w:rsidRPr="00A15818">
        <w:rPr>
          <w:lang w:eastAsia="x-none"/>
        </w:rPr>
        <w:t xml:space="preserve">                от </w:t>
      </w:r>
      <w:r>
        <w:rPr>
          <w:lang w:eastAsia="x-none"/>
        </w:rPr>
        <w:t>11.10.2024 № 1042</w:t>
      </w:r>
    </w:p>
    <w:p w14:paraId="673C4538" w14:textId="36150433" w:rsidR="000D18D0" w:rsidRPr="00A15818" w:rsidRDefault="000D18D0" w:rsidP="000D18D0">
      <w:pPr>
        <w:jc w:val="right"/>
        <w:rPr>
          <w:lang w:eastAsia="x-none"/>
        </w:rPr>
      </w:pPr>
      <w:r w:rsidRPr="00A15818">
        <w:rPr>
          <w:lang w:eastAsia="x-none"/>
        </w:rPr>
        <w:t xml:space="preserve">                              «</w:t>
      </w:r>
      <w:r w:rsidRPr="00A15818">
        <w:rPr>
          <w:lang w:val="x-none" w:eastAsia="x-none"/>
        </w:rPr>
        <w:t>УТВЕРЖДЕНА</w:t>
      </w:r>
    </w:p>
    <w:p w14:paraId="0E386F98" w14:textId="77777777" w:rsidR="000D18D0" w:rsidRPr="00A15818" w:rsidRDefault="000D18D0" w:rsidP="000D18D0">
      <w:pPr>
        <w:jc w:val="right"/>
        <w:rPr>
          <w:lang w:val="x-none" w:eastAsia="x-none"/>
        </w:rPr>
      </w:pPr>
      <w:r w:rsidRPr="00A15818">
        <w:rPr>
          <w:lang w:eastAsia="x-none"/>
        </w:rPr>
        <w:t xml:space="preserve">                                                             </w:t>
      </w:r>
      <w:r w:rsidRPr="00A15818">
        <w:rPr>
          <w:lang w:val="x-none" w:eastAsia="x-none"/>
        </w:rPr>
        <w:t>постановлением Администрации района</w:t>
      </w:r>
    </w:p>
    <w:p w14:paraId="261DC7C7" w14:textId="77777777" w:rsidR="000D18D0" w:rsidRPr="00A15818" w:rsidRDefault="000D18D0" w:rsidP="000D18D0">
      <w:pPr>
        <w:tabs>
          <w:tab w:val="left" w:pos="615"/>
          <w:tab w:val="center" w:pos="7281"/>
        </w:tabs>
        <w:jc w:val="right"/>
        <w:rPr>
          <w:lang w:val="x-none" w:eastAsia="x-none"/>
        </w:rPr>
      </w:pPr>
      <w:r>
        <w:rPr>
          <w:lang w:eastAsia="x-none"/>
        </w:rPr>
        <w:tab/>
        <w:t xml:space="preserve">            </w:t>
      </w:r>
      <w:r>
        <w:rPr>
          <w:lang w:eastAsia="x-none"/>
        </w:rPr>
        <w:tab/>
      </w:r>
      <w:r w:rsidRPr="00A15818">
        <w:rPr>
          <w:lang w:eastAsia="x-none"/>
        </w:rPr>
        <w:t xml:space="preserve">                </w:t>
      </w:r>
      <w:r w:rsidRPr="00A15818">
        <w:rPr>
          <w:lang w:val="x-none" w:eastAsia="x-none"/>
        </w:rPr>
        <w:t>от 2</w:t>
      </w:r>
      <w:r w:rsidRPr="00A15818">
        <w:rPr>
          <w:lang w:eastAsia="x-none"/>
        </w:rPr>
        <w:t>6</w:t>
      </w:r>
      <w:r w:rsidRPr="00A15818">
        <w:rPr>
          <w:lang w:val="x-none" w:eastAsia="x-none"/>
        </w:rPr>
        <w:t>.</w:t>
      </w:r>
      <w:r w:rsidRPr="00A15818">
        <w:rPr>
          <w:lang w:eastAsia="x-none"/>
        </w:rPr>
        <w:t>12</w:t>
      </w:r>
      <w:r w:rsidRPr="00A15818">
        <w:rPr>
          <w:lang w:val="x-none" w:eastAsia="x-none"/>
        </w:rPr>
        <w:t>.20</w:t>
      </w:r>
      <w:r w:rsidRPr="00A15818">
        <w:rPr>
          <w:lang w:eastAsia="x-none"/>
        </w:rPr>
        <w:t>22</w:t>
      </w:r>
      <w:r w:rsidRPr="00A15818">
        <w:rPr>
          <w:lang w:val="x-none" w:eastAsia="x-none"/>
        </w:rPr>
        <w:t xml:space="preserve"> №</w:t>
      </w:r>
      <w:r w:rsidRPr="00A15818">
        <w:rPr>
          <w:lang w:eastAsia="x-none"/>
        </w:rPr>
        <w:t xml:space="preserve"> 1383</w:t>
      </w:r>
    </w:p>
    <w:p w14:paraId="074E5F9B" w14:textId="77777777" w:rsidR="00533623" w:rsidRPr="00A15818" w:rsidRDefault="00533623" w:rsidP="00533623">
      <w:pPr>
        <w:pStyle w:val="a3"/>
        <w:spacing w:after="0"/>
        <w:rPr>
          <w:szCs w:val="24"/>
          <w:lang w:val="ru-RU"/>
        </w:rPr>
      </w:pPr>
    </w:p>
    <w:p w14:paraId="78DD598F" w14:textId="77777777" w:rsidR="00533623" w:rsidRPr="00A15818" w:rsidRDefault="00533623" w:rsidP="00533623">
      <w:pPr>
        <w:pStyle w:val="a3"/>
        <w:spacing w:after="0"/>
        <w:rPr>
          <w:szCs w:val="24"/>
          <w:lang w:val="ru-RU"/>
        </w:rPr>
      </w:pP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1937B297" w:rsidR="00533623" w:rsidRDefault="00533623" w:rsidP="00533623">
      <w:pPr>
        <w:pStyle w:val="a3"/>
        <w:spacing w:after="0"/>
        <w:rPr>
          <w:szCs w:val="24"/>
          <w:lang w:val="ru-RU"/>
        </w:rPr>
      </w:pPr>
    </w:p>
    <w:p w14:paraId="08CB0B26" w14:textId="62E6A5E3" w:rsidR="000D18D0" w:rsidRDefault="000D18D0" w:rsidP="00533623">
      <w:pPr>
        <w:pStyle w:val="a3"/>
        <w:spacing w:after="0"/>
        <w:rPr>
          <w:szCs w:val="24"/>
          <w:lang w:val="ru-RU"/>
        </w:rPr>
      </w:pPr>
    </w:p>
    <w:p w14:paraId="4576E303" w14:textId="0EC409D9" w:rsidR="000D18D0" w:rsidRDefault="000D18D0" w:rsidP="00533623">
      <w:pPr>
        <w:pStyle w:val="a3"/>
        <w:spacing w:after="0"/>
        <w:rPr>
          <w:szCs w:val="24"/>
          <w:lang w:val="ru-RU"/>
        </w:rPr>
      </w:pPr>
    </w:p>
    <w:p w14:paraId="11BA92D1" w14:textId="79871706" w:rsidR="000D18D0" w:rsidRDefault="000D18D0" w:rsidP="00533623">
      <w:pPr>
        <w:pStyle w:val="a3"/>
        <w:spacing w:after="0"/>
        <w:rPr>
          <w:szCs w:val="24"/>
          <w:lang w:val="ru-RU"/>
        </w:rPr>
      </w:pPr>
    </w:p>
    <w:p w14:paraId="4E8B4248" w14:textId="7F199553" w:rsidR="000D18D0" w:rsidRDefault="000D18D0" w:rsidP="00533623">
      <w:pPr>
        <w:pStyle w:val="a3"/>
        <w:spacing w:after="0"/>
        <w:rPr>
          <w:szCs w:val="24"/>
          <w:lang w:val="ru-RU"/>
        </w:rPr>
      </w:pPr>
    </w:p>
    <w:p w14:paraId="13829122" w14:textId="60CADF79" w:rsidR="000D18D0" w:rsidRDefault="000D18D0" w:rsidP="00533623">
      <w:pPr>
        <w:pStyle w:val="a3"/>
        <w:spacing w:after="0"/>
        <w:rPr>
          <w:szCs w:val="24"/>
          <w:lang w:val="ru-RU"/>
        </w:rPr>
      </w:pPr>
    </w:p>
    <w:p w14:paraId="61EC0F21" w14:textId="77777777" w:rsidR="000D18D0" w:rsidRPr="00A15818" w:rsidRDefault="000D18D0"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0D18D0">
            <w:pPr>
              <w:widowControl w:val="0"/>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0D18D0">
            <w:pPr>
              <w:widowControl w:val="0"/>
            </w:pPr>
            <w:r w:rsidRPr="00A15818">
              <w:t>Ответственный исполнитель</w:t>
            </w:r>
            <w:r w:rsidR="009901BD" w:rsidRPr="00A15818">
              <w:t xml:space="preserve"> программы</w:t>
            </w:r>
          </w:p>
        </w:tc>
        <w:tc>
          <w:tcPr>
            <w:tcW w:w="6989" w:type="dxa"/>
            <w:vAlign w:val="center"/>
          </w:tcPr>
          <w:p w14:paraId="6F556E6E" w14:textId="1CD72206" w:rsidR="001612A9" w:rsidRPr="00A15818" w:rsidRDefault="001612A9" w:rsidP="000D18D0">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w:t>
            </w:r>
            <w:r w:rsidR="000D18D0">
              <w:rPr>
                <w:bCs/>
              </w:rPr>
              <w:t xml:space="preserve">- </w:t>
            </w:r>
            <w:r w:rsidR="00D32C42" w:rsidRPr="00A15818">
              <w:rPr>
                <w:bCs/>
              </w:rPr>
              <w:t>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0D18D0">
            <w:pPr>
              <w:widowControl w:val="0"/>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0D18D0">
            <w:pPr>
              <w:widowControl w:val="0"/>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0D18D0">
            <w:pPr>
              <w:widowControl w:val="0"/>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0D18D0">
            <w:pPr>
              <w:widowControl w:val="0"/>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0D18D0">
            <w:pPr>
              <w:widowControl w:val="0"/>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w:t>
            </w:r>
            <w:r w:rsidRPr="00A15818">
              <w:rPr>
                <w:rFonts w:eastAsia="Calibri"/>
              </w:rPr>
              <w:lastRenderedPageBreak/>
              <w:t>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0D18D0">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0D18D0">
            <w:pPr>
              <w:widowControl w:val="0"/>
            </w:pPr>
            <w:r w:rsidRPr="00A15818">
              <w:t>Объемы бюджетных ассигнований программы, в т.ч. по годам</w:t>
            </w:r>
          </w:p>
        </w:tc>
        <w:tc>
          <w:tcPr>
            <w:tcW w:w="6989" w:type="dxa"/>
            <w:vAlign w:val="center"/>
          </w:tcPr>
          <w:p w14:paraId="7C1FACAA" w14:textId="314EEF30" w:rsidR="009B36A6" w:rsidRPr="00A15818" w:rsidRDefault="005D69F5" w:rsidP="00C47B60">
            <w:pPr>
              <w:widowControl w:val="0"/>
              <w:jc w:val="both"/>
            </w:pPr>
            <w:r w:rsidRPr="00A15818">
              <w:t>Всего</w:t>
            </w:r>
            <w:r w:rsidR="00821782">
              <w:t xml:space="preserve"> </w:t>
            </w:r>
            <w:r w:rsidR="004B5553">
              <w:t>6</w:t>
            </w:r>
            <w:r w:rsidR="008E24C0">
              <w:t>1</w:t>
            </w:r>
            <w:r w:rsidR="00A2041F">
              <w:t>67434,</w:t>
            </w:r>
            <w:r w:rsidR="003F3E63">
              <w:t>1</w:t>
            </w:r>
            <w:r w:rsidR="00A2041F">
              <w:t xml:space="preserve"> </w:t>
            </w:r>
            <w:r w:rsidR="00821782" w:rsidRPr="00A15818">
              <w:t>тыс.</w:t>
            </w:r>
            <w:r w:rsidR="009B36A6" w:rsidRPr="00A15818">
              <w:t xml:space="preserve"> руб</w:t>
            </w:r>
            <w:r w:rsidR="00140A34" w:rsidRPr="00A15818">
              <w:t>лей</w:t>
            </w:r>
            <w:r w:rsidR="009B36A6" w:rsidRPr="00A15818">
              <w:t>, в том числе по годам:</w:t>
            </w:r>
          </w:p>
          <w:p w14:paraId="662FF416" w14:textId="0A6D50C6"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1074985</w:t>
            </w:r>
            <w:r w:rsidR="004B5553">
              <w:t>,5</w:t>
            </w:r>
            <w:r w:rsidR="008930E6" w:rsidRPr="00A15818">
              <w:t xml:space="preserve"> </w:t>
            </w:r>
            <w:r w:rsidR="009B36A6" w:rsidRPr="00A15818">
              <w:t>тыс. руб</w:t>
            </w:r>
            <w:r w:rsidRPr="00A15818">
              <w:t>лей,</w:t>
            </w:r>
          </w:p>
          <w:p w14:paraId="58B3D36C" w14:textId="654EF50B"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w:t>
            </w:r>
            <w:r w:rsidR="008E24C0">
              <w:t>3</w:t>
            </w:r>
            <w:r w:rsidR="00A2041F">
              <w:t>39031,6</w:t>
            </w:r>
            <w:r w:rsidR="004E459E" w:rsidRPr="00A15818">
              <w:t xml:space="preserve"> </w:t>
            </w:r>
            <w:r w:rsidR="009B36A6" w:rsidRPr="00A15818">
              <w:t>тыс. руб</w:t>
            </w:r>
            <w:r w:rsidRPr="00A15818">
              <w:t>лей,</w:t>
            </w:r>
          </w:p>
          <w:p w14:paraId="05C2B180" w14:textId="0677D0AE"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8E24C0">
              <w:t>3175</w:t>
            </w:r>
            <w:r w:rsidR="003F3E63">
              <w:t>79,9</w:t>
            </w:r>
            <w:r w:rsidR="00832323">
              <w:t xml:space="preserve"> </w:t>
            </w:r>
            <w:r w:rsidR="009B36A6" w:rsidRPr="00A15818">
              <w:t>тыс. руб</w:t>
            </w:r>
            <w:r w:rsidRPr="00A15818">
              <w:t>лей</w:t>
            </w:r>
            <w:r w:rsidR="00BF36F8" w:rsidRPr="00A15818">
              <w:t>,</w:t>
            </w:r>
          </w:p>
          <w:p w14:paraId="1920381F" w14:textId="609A4818"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w:t>
            </w:r>
            <w:r w:rsidR="008E24C0">
              <w:t>426231,</w:t>
            </w:r>
            <w:r w:rsidR="003F3E63">
              <w:t>8</w:t>
            </w:r>
            <w:r w:rsidR="00CB64D2">
              <w:t xml:space="preserve"> </w:t>
            </w:r>
            <w:r w:rsidRPr="00A15818">
              <w:t>тыс. рублей,</w:t>
            </w:r>
          </w:p>
          <w:p w14:paraId="0415AEB8" w14:textId="15113B6C"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100</w:t>
            </w:r>
            <w:r w:rsidR="008E24C0">
              <w:t>9</w:t>
            </w:r>
            <w:r w:rsidR="007D02A1">
              <w:t>605</w:t>
            </w:r>
            <w:r w:rsidR="004B5553">
              <w:t>,</w:t>
            </w:r>
            <w:r w:rsidR="008E24C0">
              <w:t>3</w:t>
            </w:r>
            <w:r w:rsidR="004B5553">
              <w:t xml:space="preserve"> </w:t>
            </w:r>
            <w:r w:rsidRPr="00A15818">
              <w:t>тыс. рублей</w:t>
            </w:r>
          </w:p>
          <w:p w14:paraId="4EDC77D3" w14:textId="77777777" w:rsidR="009B36A6" w:rsidRPr="00A15818" w:rsidRDefault="009B36A6" w:rsidP="00C47B60">
            <w:pPr>
              <w:widowControl w:val="0"/>
              <w:jc w:val="both"/>
            </w:pPr>
            <w:r w:rsidRPr="00A15818">
              <w:t>Из них:</w:t>
            </w:r>
          </w:p>
          <w:p w14:paraId="7AEDAF38" w14:textId="4CD061AD"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15</w:t>
            </w:r>
            <w:r w:rsidR="00A2041F">
              <w:t>57689,</w:t>
            </w:r>
            <w:r w:rsidR="003F3E63">
              <w:t>6</w:t>
            </w:r>
            <w:r w:rsidR="00A3460B" w:rsidRPr="00A15818">
              <w:t xml:space="preserve"> </w:t>
            </w:r>
            <w:r w:rsidRPr="00A15818">
              <w:t>тыс. руб</w:t>
            </w:r>
            <w:r w:rsidR="00140A34" w:rsidRPr="00A15818">
              <w:t xml:space="preserve">лей, </w:t>
            </w:r>
            <w:r w:rsidRPr="00A15818">
              <w:t>в том числе по годам:</w:t>
            </w:r>
          </w:p>
          <w:p w14:paraId="0B67E1D2" w14:textId="1D17F3B9"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319041,8</w:t>
            </w:r>
            <w:r w:rsidR="00DD6069">
              <w:t xml:space="preserve"> </w:t>
            </w:r>
            <w:r w:rsidR="009B36A6" w:rsidRPr="00A15818">
              <w:t>тыс. руб</w:t>
            </w:r>
            <w:r w:rsidRPr="00A15818">
              <w:t>лей,</w:t>
            </w:r>
          </w:p>
          <w:p w14:paraId="2B4EED1D" w14:textId="09E85C08"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4B5553">
              <w:t>3</w:t>
            </w:r>
            <w:r w:rsidR="00A2041F">
              <w:t>34258,4</w:t>
            </w:r>
            <w:r w:rsidR="004B5553">
              <w:t xml:space="preserve"> </w:t>
            </w:r>
            <w:r w:rsidR="009B36A6" w:rsidRPr="00A15818">
              <w:t>тыс. руб</w:t>
            </w:r>
            <w:r w:rsidRPr="00A15818">
              <w:t>лей,</w:t>
            </w:r>
          </w:p>
          <w:p w14:paraId="0DEB3161" w14:textId="2A8B30C3"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821782" w:rsidRPr="00821782">
              <w:t>3</w:t>
            </w:r>
            <w:r w:rsidR="008E24C0">
              <w:t>09837,</w:t>
            </w:r>
            <w:r w:rsidR="003F3E63">
              <w:t>0</w:t>
            </w:r>
            <w:r w:rsidR="00A3460B" w:rsidRPr="00A15818">
              <w:t xml:space="preserve"> </w:t>
            </w:r>
            <w:r w:rsidR="009B36A6" w:rsidRPr="00A15818">
              <w:t>тыс. руб</w:t>
            </w:r>
            <w:r w:rsidRPr="00A15818">
              <w:t>лей,</w:t>
            </w:r>
          </w:p>
          <w:p w14:paraId="12D2006D" w14:textId="0B9EFB93"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w:t>
            </w:r>
            <w:r w:rsidR="008E24C0">
              <w:t>07960,</w:t>
            </w:r>
            <w:r w:rsidR="003F3E63">
              <w:t>6</w:t>
            </w:r>
            <w:r w:rsidR="009B36A6" w:rsidRPr="00A15818">
              <w:t xml:space="preserve"> тыс. руб</w:t>
            </w:r>
            <w:r w:rsidRPr="00A15818">
              <w:t>лей,</w:t>
            </w:r>
          </w:p>
          <w:p w14:paraId="1D671331" w14:textId="57707009"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w:t>
            </w:r>
            <w:r w:rsidR="008E24C0">
              <w:t>6</w:t>
            </w:r>
            <w:r w:rsidR="007D02A1">
              <w:t>591</w:t>
            </w:r>
            <w:r w:rsidR="008E24C0">
              <w:t>,8</w:t>
            </w:r>
            <w:r w:rsidR="00035D0B" w:rsidRPr="00A15818">
              <w:t xml:space="preserve"> </w:t>
            </w:r>
            <w:r w:rsidR="009B36A6" w:rsidRPr="00A15818">
              <w:t>тыс. руб</w:t>
            </w:r>
            <w:r w:rsidRPr="00A15818">
              <w:t>лей.</w:t>
            </w:r>
          </w:p>
          <w:p w14:paraId="1657FE1E" w14:textId="28D10FD0"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5</w:t>
            </w:r>
            <w:r w:rsidR="00E06C01">
              <w:t>31817,3</w:t>
            </w:r>
            <w:r w:rsidR="00733C35">
              <w:t xml:space="preserve"> </w:t>
            </w:r>
            <w:r w:rsidRPr="00A15818">
              <w:t>тыс. рублей,</w:t>
            </w:r>
            <w:r w:rsidR="00806588" w:rsidRPr="00A15818">
              <w:t xml:space="preserve"> </w:t>
            </w:r>
            <w:r w:rsidRPr="00A15818">
              <w:t>в том числе по годам:</w:t>
            </w:r>
          </w:p>
          <w:p w14:paraId="48BC8B08" w14:textId="05D5F16C"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63459,3</w:t>
            </w:r>
            <w:r w:rsidR="008A28E9" w:rsidRPr="00A15818">
              <w:t xml:space="preserve"> </w:t>
            </w:r>
            <w:r w:rsidRPr="00A15818">
              <w:t>тыс. рублей,</w:t>
            </w:r>
          </w:p>
          <w:p w14:paraId="042E8C59" w14:textId="7F9EB915"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E06C01">
              <w:t>112427,3</w:t>
            </w:r>
            <w:r w:rsidR="008A28E9" w:rsidRPr="00A15818">
              <w:t xml:space="preserve"> </w:t>
            </w:r>
            <w:r w:rsidRPr="00A15818">
              <w:t>тыс. рублей,</w:t>
            </w:r>
          </w:p>
          <w:p w14:paraId="08CAEF07" w14:textId="18F32A09" w:rsidR="00606509" w:rsidRPr="00A15818" w:rsidRDefault="00606509" w:rsidP="00606509">
            <w:pPr>
              <w:widowControl w:val="0"/>
              <w:jc w:val="both"/>
            </w:pPr>
            <w:r w:rsidRPr="00A15818">
              <w:t>в 202</w:t>
            </w:r>
            <w:r w:rsidR="00BF36F8" w:rsidRPr="00A15818">
              <w:t>5</w:t>
            </w:r>
            <w:r w:rsidRPr="00A15818">
              <w:t xml:space="preserve"> году </w:t>
            </w:r>
            <w:r w:rsidR="00E06C01">
              <w:t>–</w:t>
            </w:r>
            <w:r w:rsidR="002D2D47" w:rsidRPr="00A15818">
              <w:t xml:space="preserve"> </w:t>
            </w:r>
            <w:r w:rsidR="00733C35" w:rsidRPr="00733C35">
              <w:t>1</w:t>
            </w:r>
            <w:r w:rsidR="00E06C01">
              <w:t>54</w:t>
            </w:r>
            <w:r w:rsidR="007D02A1">
              <w:t>6</w:t>
            </w:r>
            <w:r w:rsidR="00E06C01">
              <w:t>55,2</w:t>
            </w:r>
            <w:r w:rsidR="008A28E9" w:rsidRPr="00A15818">
              <w:t xml:space="preserve"> </w:t>
            </w:r>
            <w:r w:rsidRPr="00A15818">
              <w:t>тыс. рублей,</w:t>
            </w:r>
          </w:p>
          <w:p w14:paraId="6C4097F6" w14:textId="63B9FE65" w:rsidR="00606509" w:rsidRPr="00A15818" w:rsidRDefault="00606509" w:rsidP="00606509">
            <w:pPr>
              <w:widowControl w:val="0"/>
              <w:jc w:val="both"/>
            </w:pPr>
            <w:r w:rsidRPr="00A15818">
              <w:t>в 202</w:t>
            </w:r>
            <w:r w:rsidR="00BF36F8" w:rsidRPr="00A15818">
              <w:t>6</w:t>
            </w:r>
            <w:r w:rsidRPr="00A15818">
              <w:t xml:space="preserve"> году – </w:t>
            </w:r>
            <w:r w:rsidR="00733C35" w:rsidRPr="00733C35">
              <w:t>140549,7</w:t>
            </w:r>
            <w:r w:rsidRPr="00A15818">
              <w:t xml:space="preserve"> тыс. рублей,</w:t>
            </w:r>
          </w:p>
          <w:p w14:paraId="0512AFF5" w14:textId="44AABF1E"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733C35" w:rsidRPr="00733C35">
              <w:t>60725,8</w:t>
            </w:r>
            <w:r w:rsidRPr="00A15818">
              <w:t xml:space="preserve"> тыс. рублей.</w:t>
            </w:r>
          </w:p>
          <w:p w14:paraId="38F4F996" w14:textId="11F64CF0"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E06C01">
              <w:t>4077927,</w:t>
            </w:r>
            <w:r w:rsidR="003F3E63">
              <w:t>2</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057070CB"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733C35" w:rsidRPr="00733C35">
              <w:t>692484,</w:t>
            </w:r>
            <w:r w:rsidR="002A7FCE">
              <w:t>4</w:t>
            </w:r>
            <w:r w:rsidR="003B5C92" w:rsidRPr="00A15818">
              <w:t xml:space="preserve"> </w:t>
            </w:r>
            <w:r w:rsidR="009B36A6" w:rsidRPr="00A15818">
              <w:t>тыс. руб</w:t>
            </w:r>
            <w:r w:rsidRPr="00A15818">
              <w:t>лей,</w:t>
            </w:r>
          </w:p>
          <w:p w14:paraId="0CCADF23" w14:textId="4639ADD8"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4B5553">
              <w:t>8</w:t>
            </w:r>
            <w:r w:rsidR="00E06C01">
              <w:t xml:space="preserve">92345,9 </w:t>
            </w:r>
            <w:r w:rsidR="009B36A6" w:rsidRPr="00A15818">
              <w:t>тыс. руб</w:t>
            </w:r>
            <w:r w:rsidRPr="00A15818">
              <w:t>лей,</w:t>
            </w:r>
          </w:p>
          <w:p w14:paraId="5DDEFC75" w14:textId="4B8B5D82"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8</w:t>
            </w:r>
            <w:r w:rsidR="00E06C01">
              <w:t>53087,7</w:t>
            </w:r>
            <w:r w:rsidR="00733C35" w:rsidRPr="00733C35">
              <w:t xml:space="preserve"> </w:t>
            </w:r>
            <w:r w:rsidR="009B36A6" w:rsidRPr="00A15818">
              <w:t>тыс. руб</w:t>
            </w:r>
            <w:r w:rsidRPr="00A15818">
              <w:t>лей,</w:t>
            </w:r>
          </w:p>
          <w:p w14:paraId="4E87FDED" w14:textId="0831FA05"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E06C01">
              <w:t>977721,5</w:t>
            </w:r>
            <w:r w:rsidR="009B36A6" w:rsidRPr="00A15818">
              <w:t xml:space="preserve"> тыс. руб</w:t>
            </w:r>
            <w:r w:rsidRPr="00A15818">
              <w:t>лей,</w:t>
            </w:r>
          </w:p>
          <w:p w14:paraId="52255CBD" w14:textId="7DC66727" w:rsidR="005702E7" w:rsidRPr="00A15818" w:rsidRDefault="00AA320E" w:rsidP="000D18D0">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733C35" w:rsidRPr="00733C35">
              <w:t xml:space="preserve">662287,7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0D18D0">
            <w:pPr>
              <w:widowControl w:val="0"/>
            </w:pPr>
            <w:r w:rsidRPr="00A15818">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26852A10"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0D18D0">
              <w:rPr>
                <w:rFonts w:ascii="Times New Roman" w:hAnsi="Times New Roman"/>
                <w:sz w:val="28"/>
                <w:szCs w:val="28"/>
              </w:rPr>
              <w:t xml:space="preserve"> </w:t>
            </w:r>
            <w:r w:rsidR="00806588" w:rsidRPr="00A15818">
              <w:rPr>
                <w:rFonts w:ascii="Times New Roman" w:hAnsi="Times New Roman"/>
                <w:sz w:val="28"/>
                <w:szCs w:val="28"/>
              </w:rPr>
              <w:t>%</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 xml:space="preserve">5 - 18 </w:t>
            </w:r>
            <w:r w:rsidR="000D5BB1" w:rsidRPr="00A15818">
              <w:rPr>
                <w:rFonts w:ascii="Times New Roman" w:hAnsi="Times New Roman"/>
                <w:sz w:val="28"/>
                <w:szCs w:val="28"/>
              </w:rPr>
              <w:lastRenderedPageBreak/>
              <w:t>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08B32C87"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0D18D0">
        <w:t>-</w:t>
      </w:r>
      <w:r w:rsidR="002D2D47" w:rsidRPr="00A15818">
        <w:t xml:space="preserve">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0D18D0">
        <w:rPr>
          <w:szCs w:val="24"/>
        </w:rPr>
        <w:t>–</w:t>
      </w:r>
      <w:r w:rsidRPr="00A15818">
        <w:rPr>
          <w:szCs w:val="24"/>
        </w:rPr>
        <w:t xml:space="preserve"> </w:t>
      </w:r>
      <w:r w:rsidR="00AD2CA5" w:rsidRPr="00A15818">
        <w:rPr>
          <w:szCs w:val="24"/>
        </w:rPr>
        <w:t>6220</w:t>
      </w:r>
      <w:r w:rsidR="000D18D0">
        <w:rPr>
          <w:szCs w:val="24"/>
        </w:rPr>
        <w:t xml:space="preserve"> </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xml:space="preserve">- создания, реорганизации, ликвидации муниципальных образовательных организаций (за исключением образовательных организаций высшего </w:t>
      </w:r>
      <w:r w:rsidRPr="00A15818">
        <w:lastRenderedPageBreak/>
        <w:t>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5BC76502"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000D18D0">
        <w:t>ведено в п</w:t>
      </w:r>
      <w:r w:rsidRPr="00A15818">
        <w:t xml:space="preserve">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692B4475" w:rsidR="00750140" w:rsidRPr="00A15818" w:rsidRDefault="00750140" w:rsidP="00750140">
      <w:pPr>
        <w:ind w:right="-26" w:firstLine="708"/>
      </w:pPr>
      <w:r w:rsidRPr="00A15818">
        <w:t xml:space="preserve">Сведения о показателях (индикаторах) </w:t>
      </w:r>
      <w:r w:rsidR="000D18D0">
        <w:t>Программы приведены в таблице 1.</w:t>
      </w:r>
    </w:p>
    <w:p w14:paraId="7D61167E" w14:textId="37BE46A9" w:rsidR="001711F8" w:rsidRPr="00A15818" w:rsidRDefault="00750140" w:rsidP="00524C23">
      <w:pPr>
        <w:ind w:right="-26" w:firstLine="708"/>
        <w:sectPr w:rsidR="001711F8" w:rsidRPr="00A15818" w:rsidSect="00B2631E">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w:t>
      </w:r>
      <w:r w:rsidR="000D18D0">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9243D72" w14:textId="02A62121" w:rsidR="00F84376" w:rsidRPr="00A15818" w:rsidRDefault="008A2F34" w:rsidP="00C47B60">
      <w:pPr>
        <w:jc w:val="center"/>
      </w:pPr>
      <w:r w:rsidRPr="00A15818">
        <w:t>Сведения о показател</w:t>
      </w:r>
      <w:r w:rsidR="003C18B9" w:rsidRPr="00A15818">
        <w:t>ях (индикаторах) П</w:t>
      </w:r>
      <w:r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0D18D0" w14:paraId="1FE909E8" w14:textId="77777777" w:rsidTr="00BF5164">
        <w:tc>
          <w:tcPr>
            <w:tcW w:w="175" w:type="pct"/>
            <w:vMerge w:val="restart"/>
          </w:tcPr>
          <w:p w14:paraId="0563A484" w14:textId="77777777" w:rsidR="006B4767" w:rsidRPr="000D18D0" w:rsidRDefault="006B4767" w:rsidP="00C47B60">
            <w:pPr>
              <w:rPr>
                <w:sz w:val="24"/>
                <w:szCs w:val="24"/>
              </w:rPr>
            </w:pPr>
            <w:r w:rsidRPr="000D18D0">
              <w:rPr>
                <w:sz w:val="24"/>
                <w:szCs w:val="24"/>
              </w:rPr>
              <w:t>№</w:t>
            </w:r>
          </w:p>
          <w:p w14:paraId="5AAB199E" w14:textId="77777777" w:rsidR="006B4767" w:rsidRPr="000D18D0" w:rsidRDefault="006B4767" w:rsidP="00C47B60">
            <w:pPr>
              <w:rPr>
                <w:sz w:val="24"/>
                <w:szCs w:val="24"/>
              </w:rPr>
            </w:pPr>
            <w:r w:rsidRPr="000D18D0">
              <w:rPr>
                <w:sz w:val="24"/>
                <w:szCs w:val="24"/>
              </w:rPr>
              <w:t>п/п</w:t>
            </w:r>
          </w:p>
        </w:tc>
        <w:tc>
          <w:tcPr>
            <w:tcW w:w="970" w:type="pct"/>
            <w:vMerge w:val="restart"/>
          </w:tcPr>
          <w:p w14:paraId="7102AF0B" w14:textId="77777777" w:rsidR="006B4767" w:rsidRPr="000D18D0" w:rsidRDefault="006B4767" w:rsidP="00C47B60">
            <w:pPr>
              <w:rPr>
                <w:sz w:val="24"/>
                <w:szCs w:val="24"/>
              </w:rPr>
            </w:pPr>
            <w:r w:rsidRPr="000D18D0">
              <w:rPr>
                <w:sz w:val="24"/>
                <w:szCs w:val="24"/>
              </w:rPr>
              <w:t>Задачи, направленные на достижение целей</w:t>
            </w:r>
          </w:p>
        </w:tc>
        <w:tc>
          <w:tcPr>
            <w:tcW w:w="304" w:type="pct"/>
            <w:vMerge w:val="restart"/>
          </w:tcPr>
          <w:p w14:paraId="0F022160" w14:textId="77777777" w:rsidR="006B4767" w:rsidRPr="000D18D0" w:rsidRDefault="006B4767" w:rsidP="00C47B60">
            <w:pPr>
              <w:rPr>
                <w:sz w:val="24"/>
                <w:szCs w:val="24"/>
              </w:rPr>
            </w:pPr>
            <w:r w:rsidRPr="000D18D0">
              <w:rPr>
                <w:sz w:val="24"/>
                <w:szCs w:val="24"/>
              </w:rPr>
              <w:t xml:space="preserve">№ </w:t>
            </w:r>
          </w:p>
          <w:p w14:paraId="5FC71466" w14:textId="06B60485" w:rsidR="006B4767" w:rsidRPr="000D18D0" w:rsidRDefault="0026628B" w:rsidP="00C47B60">
            <w:pPr>
              <w:rPr>
                <w:sz w:val="24"/>
                <w:szCs w:val="24"/>
              </w:rPr>
            </w:pPr>
            <w:r>
              <w:rPr>
                <w:sz w:val="24"/>
                <w:szCs w:val="24"/>
              </w:rPr>
              <w:t>п</w:t>
            </w:r>
            <w:r w:rsidR="006B4767" w:rsidRPr="000D18D0">
              <w:rPr>
                <w:sz w:val="24"/>
                <w:szCs w:val="24"/>
              </w:rPr>
              <w:t>ока</w:t>
            </w:r>
            <w:r>
              <w:rPr>
                <w:sz w:val="24"/>
                <w:szCs w:val="24"/>
              </w:rPr>
              <w:t>-</w:t>
            </w:r>
          </w:p>
          <w:p w14:paraId="7366738E" w14:textId="77777777" w:rsidR="006B4767" w:rsidRPr="000D18D0" w:rsidRDefault="006B4767" w:rsidP="00C47B60">
            <w:pPr>
              <w:rPr>
                <w:sz w:val="24"/>
                <w:szCs w:val="24"/>
              </w:rPr>
            </w:pPr>
            <w:r w:rsidRPr="000D18D0">
              <w:rPr>
                <w:sz w:val="24"/>
                <w:szCs w:val="24"/>
              </w:rPr>
              <w:t>зателя</w:t>
            </w:r>
          </w:p>
        </w:tc>
        <w:tc>
          <w:tcPr>
            <w:tcW w:w="1042" w:type="pct"/>
            <w:vMerge w:val="restart"/>
          </w:tcPr>
          <w:p w14:paraId="3C6BFB02" w14:textId="77777777" w:rsidR="006B4767" w:rsidRPr="000D18D0" w:rsidRDefault="006B4767" w:rsidP="00C47B60">
            <w:pPr>
              <w:rPr>
                <w:sz w:val="24"/>
                <w:szCs w:val="24"/>
              </w:rPr>
            </w:pPr>
            <w:r w:rsidRPr="000D18D0">
              <w:rPr>
                <w:sz w:val="24"/>
                <w:szCs w:val="24"/>
              </w:rPr>
              <w:t>Наименование индикатора (показателя)</w:t>
            </w:r>
          </w:p>
        </w:tc>
        <w:tc>
          <w:tcPr>
            <w:tcW w:w="389" w:type="pct"/>
            <w:vMerge w:val="restart"/>
          </w:tcPr>
          <w:p w14:paraId="15894F46" w14:textId="77777777" w:rsidR="006B4767" w:rsidRPr="000D18D0" w:rsidRDefault="006B4767" w:rsidP="00C47B60">
            <w:pPr>
              <w:rPr>
                <w:sz w:val="24"/>
                <w:szCs w:val="24"/>
              </w:rPr>
            </w:pPr>
            <w:r w:rsidRPr="000D18D0">
              <w:rPr>
                <w:sz w:val="24"/>
                <w:szCs w:val="24"/>
              </w:rPr>
              <w:t>Ед. измерения</w:t>
            </w:r>
          </w:p>
        </w:tc>
        <w:tc>
          <w:tcPr>
            <w:tcW w:w="2120" w:type="pct"/>
            <w:gridSpan w:val="7"/>
          </w:tcPr>
          <w:p w14:paraId="4FB2F836" w14:textId="77777777" w:rsidR="006B4767" w:rsidRPr="000D18D0" w:rsidRDefault="006B4767" w:rsidP="00C47B60">
            <w:pPr>
              <w:jc w:val="center"/>
              <w:rPr>
                <w:sz w:val="24"/>
                <w:szCs w:val="24"/>
              </w:rPr>
            </w:pPr>
            <w:r w:rsidRPr="000D18D0">
              <w:rPr>
                <w:sz w:val="24"/>
                <w:szCs w:val="24"/>
              </w:rPr>
              <w:t>Значения показателей, год</w:t>
            </w:r>
          </w:p>
        </w:tc>
      </w:tr>
      <w:tr w:rsidR="00A81C9D" w:rsidRPr="000D18D0" w14:paraId="3A6D9F3A" w14:textId="77777777" w:rsidTr="00BF5164">
        <w:tc>
          <w:tcPr>
            <w:tcW w:w="175" w:type="pct"/>
            <w:vMerge/>
          </w:tcPr>
          <w:p w14:paraId="4A2DDE66" w14:textId="77777777" w:rsidR="006B4767" w:rsidRPr="000D18D0" w:rsidRDefault="006B4767" w:rsidP="00C47B60">
            <w:pPr>
              <w:rPr>
                <w:sz w:val="24"/>
                <w:szCs w:val="24"/>
              </w:rPr>
            </w:pPr>
          </w:p>
        </w:tc>
        <w:tc>
          <w:tcPr>
            <w:tcW w:w="970" w:type="pct"/>
            <w:vMerge/>
          </w:tcPr>
          <w:p w14:paraId="5CB9D614" w14:textId="77777777" w:rsidR="006B4767" w:rsidRPr="000D18D0" w:rsidRDefault="006B4767" w:rsidP="00C47B60">
            <w:pPr>
              <w:rPr>
                <w:sz w:val="24"/>
                <w:szCs w:val="24"/>
              </w:rPr>
            </w:pPr>
          </w:p>
        </w:tc>
        <w:tc>
          <w:tcPr>
            <w:tcW w:w="304" w:type="pct"/>
            <w:vMerge/>
          </w:tcPr>
          <w:p w14:paraId="6056B41A" w14:textId="77777777" w:rsidR="006B4767" w:rsidRPr="000D18D0" w:rsidRDefault="006B4767" w:rsidP="00C47B60">
            <w:pPr>
              <w:rPr>
                <w:sz w:val="24"/>
                <w:szCs w:val="24"/>
              </w:rPr>
            </w:pPr>
          </w:p>
        </w:tc>
        <w:tc>
          <w:tcPr>
            <w:tcW w:w="1042" w:type="pct"/>
            <w:vMerge/>
          </w:tcPr>
          <w:p w14:paraId="7948266E" w14:textId="77777777" w:rsidR="006B4767" w:rsidRPr="000D18D0" w:rsidRDefault="006B4767" w:rsidP="00C47B60">
            <w:pPr>
              <w:rPr>
                <w:sz w:val="24"/>
                <w:szCs w:val="24"/>
              </w:rPr>
            </w:pPr>
          </w:p>
        </w:tc>
        <w:tc>
          <w:tcPr>
            <w:tcW w:w="389" w:type="pct"/>
            <w:vMerge/>
          </w:tcPr>
          <w:p w14:paraId="5FF733C2" w14:textId="77777777" w:rsidR="006B4767" w:rsidRPr="000D18D0" w:rsidRDefault="006B4767" w:rsidP="00C47B60">
            <w:pPr>
              <w:rPr>
                <w:sz w:val="24"/>
                <w:szCs w:val="24"/>
              </w:rPr>
            </w:pPr>
          </w:p>
        </w:tc>
        <w:tc>
          <w:tcPr>
            <w:tcW w:w="296" w:type="pct"/>
          </w:tcPr>
          <w:p w14:paraId="2989859A" w14:textId="77777777" w:rsidR="006B4767" w:rsidRPr="000D18D0" w:rsidRDefault="006B4767" w:rsidP="00C47B60">
            <w:pPr>
              <w:jc w:val="center"/>
              <w:rPr>
                <w:sz w:val="24"/>
                <w:szCs w:val="24"/>
              </w:rPr>
            </w:pPr>
            <w:r w:rsidRPr="000D18D0">
              <w:rPr>
                <w:sz w:val="24"/>
                <w:szCs w:val="24"/>
              </w:rPr>
              <w:t>20</w:t>
            </w:r>
            <w:r w:rsidR="00AD2CA5" w:rsidRPr="000D18D0">
              <w:rPr>
                <w:sz w:val="24"/>
                <w:szCs w:val="24"/>
              </w:rPr>
              <w:t>2</w:t>
            </w:r>
            <w:r w:rsidR="00BF5164" w:rsidRPr="000D18D0">
              <w:rPr>
                <w:sz w:val="24"/>
                <w:szCs w:val="24"/>
              </w:rPr>
              <w:t>1</w:t>
            </w:r>
            <w:r w:rsidR="00961FF5" w:rsidRPr="000D18D0">
              <w:rPr>
                <w:sz w:val="24"/>
                <w:szCs w:val="24"/>
              </w:rPr>
              <w:t>*</w:t>
            </w:r>
          </w:p>
          <w:p w14:paraId="1BD71C8B" w14:textId="77777777" w:rsidR="00BF5164" w:rsidRPr="000D18D0" w:rsidRDefault="00BF5164" w:rsidP="00C47B60">
            <w:pPr>
              <w:jc w:val="center"/>
              <w:rPr>
                <w:sz w:val="24"/>
                <w:szCs w:val="24"/>
              </w:rPr>
            </w:pPr>
            <w:r w:rsidRPr="000D18D0">
              <w:rPr>
                <w:sz w:val="24"/>
                <w:szCs w:val="24"/>
              </w:rPr>
              <w:t>отчет</w:t>
            </w:r>
          </w:p>
        </w:tc>
        <w:tc>
          <w:tcPr>
            <w:tcW w:w="345" w:type="pct"/>
          </w:tcPr>
          <w:p w14:paraId="266ED1CC" w14:textId="728F8AE8" w:rsidR="006B4767" w:rsidRPr="000D18D0" w:rsidRDefault="006B4767" w:rsidP="00C47B60">
            <w:pPr>
              <w:jc w:val="center"/>
              <w:rPr>
                <w:sz w:val="24"/>
                <w:szCs w:val="24"/>
              </w:rPr>
            </w:pPr>
            <w:r w:rsidRPr="000D18D0">
              <w:rPr>
                <w:sz w:val="24"/>
                <w:szCs w:val="24"/>
              </w:rPr>
              <w:t>20</w:t>
            </w:r>
            <w:r w:rsidR="001711F8" w:rsidRPr="000D18D0">
              <w:rPr>
                <w:sz w:val="24"/>
                <w:szCs w:val="24"/>
              </w:rPr>
              <w:t>2</w:t>
            </w:r>
            <w:r w:rsidR="00BF5164" w:rsidRPr="000D18D0">
              <w:rPr>
                <w:sz w:val="24"/>
                <w:szCs w:val="24"/>
              </w:rPr>
              <w:t>2</w:t>
            </w:r>
            <w:r w:rsidR="00961FF5" w:rsidRPr="000D18D0">
              <w:rPr>
                <w:sz w:val="24"/>
                <w:szCs w:val="24"/>
              </w:rPr>
              <w:t>*</w:t>
            </w:r>
          </w:p>
          <w:p w14:paraId="047335A9" w14:textId="77777777" w:rsidR="00BF5164" w:rsidRPr="000D18D0" w:rsidRDefault="00553575" w:rsidP="00C47B60">
            <w:pPr>
              <w:jc w:val="center"/>
              <w:rPr>
                <w:sz w:val="24"/>
                <w:szCs w:val="24"/>
              </w:rPr>
            </w:pPr>
            <w:r w:rsidRPr="000D18D0">
              <w:rPr>
                <w:sz w:val="24"/>
                <w:szCs w:val="24"/>
              </w:rPr>
              <w:t>отчет</w:t>
            </w:r>
          </w:p>
        </w:tc>
        <w:tc>
          <w:tcPr>
            <w:tcW w:w="296" w:type="pct"/>
          </w:tcPr>
          <w:p w14:paraId="52DE50DC" w14:textId="77777777" w:rsidR="006B4767" w:rsidRPr="000D18D0" w:rsidRDefault="006B4767" w:rsidP="00C47B60">
            <w:pPr>
              <w:jc w:val="center"/>
              <w:rPr>
                <w:sz w:val="24"/>
                <w:szCs w:val="24"/>
              </w:rPr>
            </w:pPr>
            <w:r w:rsidRPr="000D18D0">
              <w:rPr>
                <w:sz w:val="24"/>
                <w:szCs w:val="24"/>
              </w:rPr>
              <w:t>202</w:t>
            </w:r>
            <w:r w:rsidR="00AD2CA5" w:rsidRPr="000D18D0">
              <w:rPr>
                <w:sz w:val="24"/>
                <w:szCs w:val="24"/>
              </w:rPr>
              <w:t>3</w:t>
            </w:r>
          </w:p>
        </w:tc>
        <w:tc>
          <w:tcPr>
            <w:tcW w:w="296" w:type="pct"/>
          </w:tcPr>
          <w:p w14:paraId="35D0F82A" w14:textId="77777777" w:rsidR="006B4767" w:rsidRPr="000D18D0" w:rsidRDefault="006B4767" w:rsidP="00C47B60">
            <w:pPr>
              <w:jc w:val="center"/>
              <w:rPr>
                <w:sz w:val="24"/>
                <w:szCs w:val="24"/>
              </w:rPr>
            </w:pPr>
            <w:r w:rsidRPr="000D18D0">
              <w:rPr>
                <w:sz w:val="24"/>
                <w:szCs w:val="24"/>
              </w:rPr>
              <w:t>202</w:t>
            </w:r>
            <w:r w:rsidR="00AD2CA5" w:rsidRPr="000D18D0">
              <w:rPr>
                <w:sz w:val="24"/>
                <w:szCs w:val="24"/>
              </w:rPr>
              <w:t>4</w:t>
            </w:r>
          </w:p>
        </w:tc>
        <w:tc>
          <w:tcPr>
            <w:tcW w:w="296" w:type="pct"/>
          </w:tcPr>
          <w:p w14:paraId="2CCD40D8" w14:textId="77777777" w:rsidR="006B4767" w:rsidRPr="000D18D0" w:rsidRDefault="006B4767" w:rsidP="00C47B60">
            <w:pPr>
              <w:jc w:val="center"/>
              <w:rPr>
                <w:sz w:val="24"/>
                <w:szCs w:val="24"/>
              </w:rPr>
            </w:pPr>
            <w:r w:rsidRPr="000D18D0">
              <w:rPr>
                <w:sz w:val="24"/>
                <w:szCs w:val="24"/>
              </w:rPr>
              <w:t>202</w:t>
            </w:r>
            <w:r w:rsidR="00AD2CA5" w:rsidRPr="000D18D0">
              <w:rPr>
                <w:sz w:val="24"/>
                <w:szCs w:val="24"/>
              </w:rPr>
              <w:t>5</w:t>
            </w:r>
          </w:p>
        </w:tc>
        <w:tc>
          <w:tcPr>
            <w:tcW w:w="296" w:type="pct"/>
          </w:tcPr>
          <w:p w14:paraId="593D7349" w14:textId="77777777" w:rsidR="006B4767" w:rsidRPr="000D18D0" w:rsidRDefault="006B4767" w:rsidP="00C47B60">
            <w:pPr>
              <w:jc w:val="center"/>
              <w:rPr>
                <w:sz w:val="24"/>
                <w:szCs w:val="24"/>
              </w:rPr>
            </w:pPr>
            <w:r w:rsidRPr="000D18D0">
              <w:rPr>
                <w:sz w:val="24"/>
                <w:szCs w:val="24"/>
              </w:rPr>
              <w:t>202</w:t>
            </w:r>
            <w:r w:rsidR="00AD2CA5" w:rsidRPr="000D18D0">
              <w:rPr>
                <w:sz w:val="24"/>
                <w:szCs w:val="24"/>
              </w:rPr>
              <w:t>6</w:t>
            </w:r>
          </w:p>
        </w:tc>
        <w:tc>
          <w:tcPr>
            <w:tcW w:w="295" w:type="pct"/>
          </w:tcPr>
          <w:p w14:paraId="257CA90A" w14:textId="77777777" w:rsidR="006B4767" w:rsidRPr="000D18D0" w:rsidRDefault="006B4767" w:rsidP="00C47B60">
            <w:pPr>
              <w:jc w:val="center"/>
              <w:rPr>
                <w:sz w:val="24"/>
                <w:szCs w:val="24"/>
              </w:rPr>
            </w:pPr>
            <w:r w:rsidRPr="000D18D0">
              <w:rPr>
                <w:sz w:val="24"/>
                <w:szCs w:val="24"/>
              </w:rPr>
              <w:t>202</w:t>
            </w:r>
            <w:r w:rsidR="00AD2CA5" w:rsidRPr="000D18D0">
              <w:rPr>
                <w:sz w:val="24"/>
                <w:szCs w:val="24"/>
              </w:rPr>
              <w:t>7</w:t>
            </w:r>
          </w:p>
        </w:tc>
      </w:tr>
      <w:tr w:rsidR="00A81C9D" w:rsidRPr="000D18D0" w14:paraId="1F9A2DA7" w14:textId="77777777" w:rsidTr="00BF5164">
        <w:tc>
          <w:tcPr>
            <w:tcW w:w="175" w:type="pct"/>
          </w:tcPr>
          <w:p w14:paraId="1A824F8F" w14:textId="77777777" w:rsidR="006B4767" w:rsidRPr="000D18D0" w:rsidRDefault="006B4767" w:rsidP="006B4767">
            <w:pPr>
              <w:jc w:val="center"/>
              <w:rPr>
                <w:sz w:val="24"/>
                <w:szCs w:val="24"/>
              </w:rPr>
            </w:pPr>
            <w:r w:rsidRPr="000D18D0">
              <w:rPr>
                <w:sz w:val="24"/>
                <w:szCs w:val="24"/>
              </w:rPr>
              <w:t>1</w:t>
            </w:r>
          </w:p>
        </w:tc>
        <w:tc>
          <w:tcPr>
            <w:tcW w:w="970" w:type="pct"/>
          </w:tcPr>
          <w:p w14:paraId="1432F279" w14:textId="77777777" w:rsidR="006B4767" w:rsidRPr="000D18D0" w:rsidRDefault="006B4767" w:rsidP="006B4767">
            <w:pPr>
              <w:jc w:val="center"/>
              <w:rPr>
                <w:sz w:val="24"/>
                <w:szCs w:val="24"/>
              </w:rPr>
            </w:pPr>
            <w:r w:rsidRPr="000D18D0">
              <w:rPr>
                <w:sz w:val="24"/>
                <w:szCs w:val="24"/>
              </w:rPr>
              <w:t>2</w:t>
            </w:r>
          </w:p>
        </w:tc>
        <w:tc>
          <w:tcPr>
            <w:tcW w:w="304" w:type="pct"/>
          </w:tcPr>
          <w:p w14:paraId="018CD76A" w14:textId="77777777" w:rsidR="006B4767" w:rsidRPr="000D18D0" w:rsidRDefault="006B4767" w:rsidP="006B4767">
            <w:pPr>
              <w:jc w:val="center"/>
              <w:rPr>
                <w:sz w:val="24"/>
                <w:szCs w:val="24"/>
              </w:rPr>
            </w:pPr>
            <w:r w:rsidRPr="000D18D0">
              <w:rPr>
                <w:sz w:val="24"/>
                <w:szCs w:val="24"/>
              </w:rPr>
              <w:t>3</w:t>
            </w:r>
          </w:p>
        </w:tc>
        <w:tc>
          <w:tcPr>
            <w:tcW w:w="1042" w:type="pct"/>
          </w:tcPr>
          <w:p w14:paraId="1330AD9D" w14:textId="77777777" w:rsidR="006B4767" w:rsidRPr="000D18D0" w:rsidRDefault="006B4767" w:rsidP="006B4767">
            <w:pPr>
              <w:jc w:val="center"/>
              <w:rPr>
                <w:sz w:val="24"/>
                <w:szCs w:val="24"/>
              </w:rPr>
            </w:pPr>
            <w:r w:rsidRPr="000D18D0">
              <w:rPr>
                <w:sz w:val="24"/>
                <w:szCs w:val="24"/>
              </w:rPr>
              <w:t>4</w:t>
            </w:r>
          </w:p>
        </w:tc>
        <w:tc>
          <w:tcPr>
            <w:tcW w:w="389" w:type="pct"/>
          </w:tcPr>
          <w:p w14:paraId="4D812B0A" w14:textId="77777777" w:rsidR="006B4767" w:rsidRPr="000D18D0" w:rsidRDefault="006B4767" w:rsidP="006B4767">
            <w:pPr>
              <w:jc w:val="center"/>
              <w:rPr>
                <w:sz w:val="24"/>
                <w:szCs w:val="24"/>
              </w:rPr>
            </w:pPr>
            <w:r w:rsidRPr="000D18D0">
              <w:rPr>
                <w:sz w:val="24"/>
                <w:szCs w:val="24"/>
              </w:rPr>
              <w:t>5</w:t>
            </w:r>
          </w:p>
        </w:tc>
        <w:tc>
          <w:tcPr>
            <w:tcW w:w="296" w:type="pct"/>
          </w:tcPr>
          <w:p w14:paraId="6F5CFD27" w14:textId="77777777" w:rsidR="006B4767" w:rsidRPr="000D18D0" w:rsidRDefault="006B4767" w:rsidP="006B4767">
            <w:pPr>
              <w:jc w:val="center"/>
              <w:rPr>
                <w:sz w:val="24"/>
                <w:szCs w:val="24"/>
              </w:rPr>
            </w:pPr>
            <w:r w:rsidRPr="000D18D0">
              <w:rPr>
                <w:sz w:val="24"/>
                <w:szCs w:val="24"/>
              </w:rPr>
              <w:t>6</w:t>
            </w:r>
          </w:p>
        </w:tc>
        <w:tc>
          <w:tcPr>
            <w:tcW w:w="345" w:type="pct"/>
          </w:tcPr>
          <w:p w14:paraId="5D68B382" w14:textId="77777777" w:rsidR="006B4767" w:rsidRPr="000D18D0" w:rsidRDefault="006B4767" w:rsidP="006B4767">
            <w:pPr>
              <w:jc w:val="center"/>
              <w:rPr>
                <w:sz w:val="24"/>
                <w:szCs w:val="24"/>
              </w:rPr>
            </w:pPr>
            <w:r w:rsidRPr="000D18D0">
              <w:rPr>
                <w:sz w:val="24"/>
                <w:szCs w:val="24"/>
              </w:rPr>
              <w:t>7</w:t>
            </w:r>
          </w:p>
        </w:tc>
        <w:tc>
          <w:tcPr>
            <w:tcW w:w="296" w:type="pct"/>
          </w:tcPr>
          <w:p w14:paraId="14BB6343" w14:textId="77777777" w:rsidR="006B4767" w:rsidRPr="000D18D0" w:rsidRDefault="006B4767" w:rsidP="006B4767">
            <w:pPr>
              <w:jc w:val="center"/>
              <w:rPr>
                <w:sz w:val="24"/>
                <w:szCs w:val="24"/>
              </w:rPr>
            </w:pPr>
            <w:r w:rsidRPr="000D18D0">
              <w:rPr>
                <w:sz w:val="24"/>
                <w:szCs w:val="24"/>
              </w:rPr>
              <w:t>8</w:t>
            </w:r>
          </w:p>
        </w:tc>
        <w:tc>
          <w:tcPr>
            <w:tcW w:w="296" w:type="pct"/>
          </w:tcPr>
          <w:p w14:paraId="73DBBD6E" w14:textId="77777777" w:rsidR="006B4767" w:rsidRPr="000D18D0" w:rsidRDefault="006B4767" w:rsidP="006B4767">
            <w:pPr>
              <w:jc w:val="center"/>
              <w:rPr>
                <w:sz w:val="24"/>
                <w:szCs w:val="24"/>
              </w:rPr>
            </w:pPr>
            <w:r w:rsidRPr="000D18D0">
              <w:rPr>
                <w:sz w:val="24"/>
                <w:szCs w:val="24"/>
              </w:rPr>
              <w:t>9</w:t>
            </w:r>
          </w:p>
        </w:tc>
        <w:tc>
          <w:tcPr>
            <w:tcW w:w="296" w:type="pct"/>
          </w:tcPr>
          <w:p w14:paraId="4FFF18B9" w14:textId="77777777" w:rsidR="006B4767" w:rsidRPr="000D18D0" w:rsidRDefault="006B4767" w:rsidP="006B4767">
            <w:pPr>
              <w:jc w:val="center"/>
              <w:rPr>
                <w:sz w:val="24"/>
                <w:szCs w:val="24"/>
              </w:rPr>
            </w:pPr>
            <w:r w:rsidRPr="000D18D0">
              <w:rPr>
                <w:sz w:val="24"/>
                <w:szCs w:val="24"/>
              </w:rPr>
              <w:t>10</w:t>
            </w:r>
          </w:p>
        </w:tc>
        <w:tc>
          <w:tcPr>
            <w:tcW w:w="296" w:type="pct"/>
          </w:tcPr>
          <w:p w14:paraId="0864637A" w14:textId="77777777" w:rsidR="006B4767" w:rsidRPr="000D18D0" w:rsidRDefault="006B4767" w:rsidP="006B4767">
            <w:pPr>
              <w:jc w:val="center"/>
              <w:rPr>
                <w:sz w:val="24"/>
                <w:szCs w:val="24"/>
              </w:rPr>
            </w:pPr>
            <w:r w:rsidRPr="000D18D0">
              <w:rPr>
                <w:sz w:val="24"/>
                <w:szCs w:val="24"/>
              </w:rPr>
              <w:t>11</w:t>
            </w:r>
          </w:p>
        </w:tc>
        <w:tc>
          <w:tcPr>
            <w:tcW w:w="295" w:type="pct"/>
          </w:tcPr>
          <w:p w14:paraId="0E48F2E0" w14:textId="77777777" w:rsidR="006B4767" w:rsidRPr="000D18D0" w:rsidRDefault="006B4767" w:rsidP="006B4767">
            <w:pPr>
              <w:jc w:val="center"/>
              <w:rPr>
                <w:sz w:val="24"/>
                <w:szCs w:val="24"/>
              </w:rPr>
            </w:pPr>
            <w:r w:rsidRPr="000D18D0">
              <w:rPr>
                <w:sz w:val="24"/>
                <w:szCs w:val="24"/>
              </w:rPr>
              <w:t>12</w:t>
            </w:r>
          </w:p>
        </w:tc>
      </w:tr>
      <w:tr w:rsidR="00A81C9D" w:rsidRPr="000D18D0" w14:paraId="68E4461F" w14:textId="77777777" w:rsidTr="00BF5164">
        <w:tblPrEx>
          <w:tblLook w:val="0000" w:firstRow="0" w:lastRow="0" w:firstColumn="0" w:lastColumn="0" w:noHBand="0" w:noVBand="0"/>
        </w:tblPrEx>
        <w:tc>
          <w:tcPr>
            <w:tcW w:w="175" w:type="pct"/>
            <w:vMerge w:val="restart"/>
          </w:tcPr>
          <w:p w14:paraId="78D634EF" w14:textId="77777777" w:rsidR="006B4767" w:rsidRPr="000D18D0" w:rsidRDefault="006B4767" w:rsidP="006B4767">
            <w:pPr>
              <w:rPr>
                <w:sz w:val="24"/>
                <w:szCs w:val="24"/>
              </w:rPr>
            </w:pPr>
            <w:r w:rsidRPr="000D18D0">
              <w:rPr>
                <w:sz w:val="24"/>
                <w:szCs w:val="24"/>
              </w:rPr>
              <w:t>1</w:t>
            </w:r>
          </w:p>
        </w:tc>
        <w:tc>
          <w:tcPr>
            <w:tcW w:w="970" w:type="pct"/>
            <w:vMerge w:val="restart"/>
          </w:tcPr>
          <w:p w14:paraId="4CB9A9C9" w14:textId="77777777" w:rsidR="006B4767" w:rsidRPr="000D18D0" w:rsidRDefault="006B4767" w:rsidP="00B37987">
            <w:pPr>
              <w:rPr>
                <w:sz w:val="24"/>
                <w:szCs w:val="24"/>
              </w:rPr>
            </w:pPr>
            <w:r w:rsidRPr="000D18D0">
              <w:rPr>
                <w:sz w:val="24"/>
                <w:szCs w:val="24"/>
              </w:rPr>
              <w:t xml:space="preserve">повысить </w:t>
            </w:r>
            <w:r w:rsidR="00970F20" w:rsidRPr="000D18D0">
              <w:rPr>
                <w:sz w:val="24"/>
                <w:szCs w:val="24"/>
              </w:rPr>
              <w:t>эффективность</w:t>
            </w:r>
            <w:r w:rsidRPr="000D18D0">
              <w:rPr>
                <w:sz w:val="24"/>
                <w:szCs w:val="24"/>
              </w:rPr>
              <w:t xml:space="preserve"> и качество</w:t>
            </w:r>
            <w:r w:rsidR="00D40327" w:rsidRPr="000D18D0">
              <w:rPr>
                <w:sz w:val="24"/>
                <w:szCs w:val="24"/>
              </w:rPr>
              <w:t xml:space="preserve"> услуг</w:t>
            </w:r>
            <w:r w:rsidRPr="000D18D0">
              <w:rPr>
                <w:sz w:val="24"/>
                <w:szCs w:val="24"/>
              </w:rPr>
              <w:t xml:space="preserve"> общего и дополнительного образования</w:t>
            </w:r>
          </w:p>
        </w:tc>
        <w:tc>
          <w:tcPr>
            <w:tcW w:w="304" w:type="pct"/>
          </w:tcPr>
          <w:p w14:paraId="09B372B1" w14:textId="77777777" w:rsidR="006B4767" w:rsidRPr="000D18D0" w:rsidRDefault="006B4767" w:rsidP="006B4767">
            <w:pPr>
              <w:jc w:val="center"/>
              <w:rPr>
                <w:sz w:val="24"/>
                <w:szCs w:val="24"/>
              </w:rPr>
            </w:pPr>
            <w:r w:rsidRPr="000D18D0">
              <w:rPr>
                <w:sz w:val="24"/>
                <w:szCs w:val="24"/>
              </w:rPr>
              <w:t>1</w:t>
            </w:r>
          </w:p>
          <w:p w14:paraId="4443AEA4" w14:textId="77777777" w:rsidR="006B4767" w:rsidRPr="000D18D0" w:rsidRDefault="006B4767" w:rsidP="006B4767">
            <w:pPr>
              <w:jc w:val="center"/>
              <w:rPr>
                <w:sz w:val="24"/>
                <w:szCs w:val="24"/>
              </w:rPr>
            </w:pPr>
          </w:p>
          <w:p w14:paraId="738FA836" w14:textId="77777777" w:rsidR="006B4767" w:rsidRPr="000D18D0" w:rsidRDefault="006B4767" w:rsidP="006B4767">
            <w:pPr>
              <w:jc w:val="center"/>
              <w:rPr>
                <w:sz w:val="24"/>
                <w:szCs w:val="24"/>
              </w:rPr>
            </w:pPr>
          </w:p>
          <w:p w14:paraId="69350944" w14:textId="77777777" w:rsidR="006B4767" w:rsidRPr="000D18D0" w:rsidRDefault="006B4767" w:rsidP="006B4767">
            <w:pPr>
              <w:jc w:val="center"/>
              <w:rPr>
                <w:sz w:val="24"/>
                <w:szCs w:val="24"/>
              </w:rPr>
            </w:pPr>
          </w:p>
          <w:p w14:paraId="32B1540A" w14:textId="77777777" w:rsidR="006B4767" w:rsidRPr="000D18D0" w:rsidRDefault="006B4767" w:rsidP="006B4767">
            <w:pPr>
              <w:jc w:val="center"/>
              <w:rPr>
                <w:sz w:val="24"/>
                <w:szCs w:val="24"/>
              </w:rPr>
            </w:pPr>
          </w:p>
          <w:p w14:paraId="57F1D168" w14:textId="77777777" w:rsidR="006B4767" w:rsidRPr="000D18D0" w:rsidRDefault="006B4767" w:rsidP="006B4767">
            <w:pPr>
              <w:jc w:val="center"/>
              <w:rPr>
                <w:sz w:val="24"/>
                <w:szCs w:val="24"/>
              </w:rPr>
            </w:pPr>
          </w:p>
          <w:p w14:paraId="72FB7173" w14:textId="77777777" w:rsidR="006B4767" w:rsidRPr="000D18D0" w:rsidRDefault="006B4767" w:rsidP="006B4767">
            <w:pPr>
              <w:jc w:val="center"/>
              <w:rPr>
                <w:sz w:val="24"/>
                <w:szCs w:val="24"/>
              </w:rPr>
            </w:pPr>
          </w:p>
          <w:p w14:paraId="333C2D7B" w14:textId="77777777" w:rsidR="006B4767" w:rsidRPr="000D18D0" w:rsidRDefault="006B4767" w:rsidP="006B4767">
            <w:pPr>
              <w:jc w:val="center"/>
              <w:rPr>
                <w:sz w:val="24"/>
                <w:szCs w:val="24"/>
              </w:rPr>
            </w:pPr>
          </w:p>
          <w:p w14:paraId="26A9A652" w14:textId="77777777" w:rsidR="006B4767" w:rsidRPr="000D18D0" w:rsidRDefault="006B4767" w:rsidP="006B4767">
            <w:pPr>
              <w:jc w:val="center"/>
              <w:rPr>
                <w:sz w:val="24"/>
                <w:szCs w:val="24"/>
              </w:rPr>
            </w:pPr>
          </w:p>
          <w:p w14:paraId="555E5B13" w14:textId="77777777" w:rsidR="006B4767" w:rsidRPr="000D18D0" w:rsidRDefault="006B4767" w:rsidP="006B4767">
            <w:pPr>
              <w:jc w:val="center"/>
              <w:rPr>
                <w:sz w:val="24"/>
                <w:szCs w:val="24"/>
              </w:rPr>
            </w:pPr>
          </w:p>
          <w:p w14:paraId="1FD8C617" w14:textId="77777777" w:rsidR="006B4767" w:rsidRPr="000D18D0" w:rsidRDefault="006B4767" w:rsidP="00037E65">
            <w:pPr>
              <w:rPr>
                <w:sz w:val="24"/>
                <w:szCs w:val="24"/>
              </w:rPr>
            </w:pPr>
          </w:p>
        </w:tc>
        <w:tc>
          <w:tcPr>
            <w:tcW w:w="1042" w:type="pct"/>
          </w:tcPr>
          <w:p w14:paraId="5A342031" w14:textId="77777777" w:rsidR="006B4767" w:rsidRPr="000D18D0" w:rsidRDefault="006B4767" w:rsidP="006B4767">
            <w:pPr>
              <w:rPr>
                <w:sz w:val="24"/>
                <w:szCs w:val="24"/>
              </w:rPr>
            </w:pPr>
            <w:r w:rsidRPr="000D18D0">
              <w:rPr>
                <w:rFonts w:eastAsia="Calibri"/>
                <w:sz w:val="24"/>
                <w:szCs w:val="24"/>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0D18D0" w:rsidRDefault="006B4767" w:rsidP="006B4767">
            <w:pPr>
              <w:jc w:val="center"/>
              <w:rPr>
                <w:sz w:val="24"/>
                <w:szCs w:val="24"/>
              </w:rPr>
            </w:pPr>
            <w:r w:rsidRPr="000D18D0">
              <w:rPr>
                <w:sz w:val="24"/>
                <w:szCs w:val="24"/>
              </w:rPr>
              <w:t>%</w:t>
            </w:r>
          </w:p>
        </w:tc>
        <w:tc>
          <w:tcPr>
            <w:tcW w:w="296" w:type="pct"/>
          </w:tcPr>
          <w:p w14:paraId="23A9A013" w14:textId="77777777" w:rsidR="006B4767" w:rsidRPr="000D18D0" w:rsidRDefault="000728E4" w:rsidP="006B4767">
            <w:pPr>
              <w:jc w:val="center"/>
              <w:rPr>
                <w:sz w:val="24"/>
                <w:szCs w:val="24"/>
              </w:rPr>
            </w:pPr>
            <w:r w:rsidRPr="000D18D0">
              <w:rPr>
                <w:sz w:val="24"/>
                <w:szCs w:val="24"/>
              </w:rPr>
              <w:t>95,</w:t>
            </w:r>
            <w:r w:rsidR="00A56534" w:rsidRPr="000D18D0">
              <w:rPr>
                <w:sz w:val="24"/>
                <w:szCs w:val="24"/>
              </w:rPr>
              <w:t>0</w:t>
            </w:r>
          </w:p>
        </w:tc>
        <w:tc>
          <w:tcPr>
            <w:tcW w:w="345" w:type="pct"/>
          </w:tcPr>
          <w:p w14:paraId="3D6EB838" w14:textId="77777777" w:rsidR="006B4767" w:rsidRPr="000D18D0" w:rsidRDefault="000728E4" w:rsidP="006B4767">
            <w:pPr>
              <w:jc w:val="center"/>
              <w:rPr>
                <w:sz w:val="24"/>
                <w:szCs w:val="24"/>
              </w:rPr>
            </w:pPr>
            <w:r w:rsidRPr="000D18D0">
              <w:rPr>
                <w:sz w:val="24"/>
                <w:szCs w:val="24"/>
              </w:rPr>
              <w:t>10</w:t>
            </w:r>
            <w:r w:rsidR="006B4767" w:rsidRPr="000D18D0">
              <w:rPr>
                <w:sz w:val="24"/>
                <w:szCs w:val="24"/>
              </w:rPr>
              <w:t>0,0</w:t>
            </w:r>
          </w:p>
        </w:tc>
        <w:tc>
          <w:tcPr>
            <w:tcW w:w="296" w:type="pct"/>
          </w:tcPr>
          <w:p w14:paraId="5B9E027A" w14:textId="77777777" w:rsidR="006B4767" w:rsidRPr="000D18D0" w:rsidRDefault="006B4767" w:rsidP="006B4767">
            <w:pPr>
              <w:jc w:val="center"/>
              <w:rPr>
                <w:sz w:val="24"/>
                <w:szCs w:val="24"/>
              </w:rPr>
            </w:pPr>
            <w:r w:rsidRPr="000D18D0">
              <w:rPr>
                <w:sz w:val="24"/>
                <w:szCs w:val="24"/>
              </w:rPr>
              <w:t>95,0</w:t>
            </w:r>
          </w:p>
        </w:tc>
        <w:tc>
          <w:tcPr>
            <w:tcW w:w="296" w:type="pct"/>
          </w:tcPr>
          <w:p w14:paraId="57D1DCC2" w14:textId="77777777" w:rsidR="006B4767" w:rsidRPr="000D18D0" w:rsidRDefault="006B4767" w:rsidP="006B4767">
            <w:pPr>
              <w:jc w:val="center"/>
              <w:rPr>
                <w:sz w:val="24"/>
                <w:szCs w:val="24"/>
              </w:rPr>
            </w:pPr>
            <w:r w:rsidRPr="000D18D0">
              <w:rPr>
                <w:sz w:val="24"/>
                <w:szCs w:val="24"/>
              </w:rPr>
              <w:t>100,0</w:t>
            </w:r>
          </w:p>
        </w:tc>
        <w:tc>
          <w:tcPr>
            <w:tcW w:w="296" w:type="pct"/>
          </w:tcPr>
          <w:p w14:paraId="290EE189" w14:textId="77777777" w:rsidR="006B4767" w:rsidRPr="000D18D0" w:rsidRDefault="006B4767" w:rsidP="006B4767">
            <w:pPr>
              <w:jc w:val="center"/>
              <w:rPr>
                <w:sz w:val="24"/>
                <w:szCs w:val="24"/>
              </w:rPr>
            </w:pPr>
            <w:r w:rsidRPr="000D18D0">
              <w:rPr>
                <w:sz w:val="24"/>
                <w:szCs w:val="24"/>
              </w:rPr>
              <w:t>100,0</w:t>
            </w:r>
          </w:p>
        </w:tc>
        <w:tc>
          <w:tcPr>
            <w:tcW w:w="296" w:type="pct"/>
          </w:tcPr>
          <w:p w14:paraId="3AEEFD31" w14:textId="77777777" w:rsidR="006B4767" w:rsidRPr="000D18D0" w:rsidRDefault="006B4767" w:rsidP="006B4767">
            <w:pPr>
              <w:jc w:val="center"/>
              <w:rPr>
                <w:sz w:val="24"/>
                <w:szCs w:val="24"/>
              </w:rPr>
            </w:pPr>
            <w:r w:rsidRPr="000D18D0">
              <w:rPr>
                <w:sz w:val="24"/>
                <w:szCs w:val="24"/>
              </w:rPr>
              <w:t>100,0</w:t>
            </w:r>
          </w:p>
        </w:tc>
        <w:tc>
          <w:tcPr>
            <w:tcW w:w="295" w:type="pct"/>
          </w:tcPr>
          <w:p w14:paraId="7D741205" w14:textId="77777777" w:rsidR="006B4767" w:rsidRPr="000D18D0" w:rsidRDefault="006B4767" w:rsidP="006B4767">
            <w:pPr>
              <w:jc w:val="center"/>
              <w:rPr>
                <w:sz w:val="24"/>
                <w:szCs w:val="24"/>
              </w:rPr>
            </w:pPr>
            <w:r w:rsidRPr="000D18D0">
              <w:rPr>
                <w:sz w:val="24"/>
                <w:szCs w:val="24"/>
              </w:rPr>
              <w:t>100,0</w:t>
            </w:r>
          </w:p>
        </w:tc>
      </w:tr>
      <w:tr w:rsidR="00A81C9D" w:rsidRPr="000D18D0"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0D18D0" w:rsidRDefault="006B4767" w:rsidP="006B4767">
            <w:pPr>
              <w:rPr>
                <w:sz w:val="24"/>
                <w:szCs w:val="24"/>
              </w:rPr>
            </w:pPr>
          </w:p>
        </w:tc>
        <w:tc>
          <w:tcPr>
            <w:tcW w:w="970" w:type="pct"/>
            <w:vMerge/>
          </w:tcPr>
          <w:p w14:paraId="2828B95C" w14:textId="77777777" w:rsidR="006B4767" w:rsidRPr="000D18D0" w:rsidRDefault="006B4767" w:rsidP="006B4767">
            <w:pPr>
              <w:rPr>
                <w:sz w:val="24"/>
                <w:szCs w:val="24"/>
              </w:rPr>
            </w:pPr>
          </w:p>
        </w:tc>
        <w:tc>
          <w:tcPr>
            <w:tcW w:w="304" w:type="pct"/>
          </w:tcPr>
          <w:p w14:paraId="3D5BB50C" w14:textId="77777777" w:rsidR="006B4767" w:rsidRPr="000D18D0" w:rsidRDefault="007904BC" w:rsidP="007904BC">
            <w:pPr>
              <w:jc w:val="center"/>
              <w:rPr>
                <w:sz w:val="24"/>
                <w:szCs w:val="24"/>
              </w:rPr>
            </w:pPr>
            <w:r w:rsidRPr="000D18D0">
              <w:rPr>
                <w:sz w:val="24"/>
                <w:szCs w:val="24"/>
              </w:rPr>
              <w:t>2</w:t>
            </w:r>
          </w:p>
        </w:tc>
        <w:tc>
          <w:tcPr>
            <w:tcW w:w="1042" w:type="pct"/>
          </w:tcPr>
          <w:p w14:paraId="023D50CD" w14:textId="77777777" w:rsidR="006B4767" w:rsidRPr="000D18D0" w:rsidRDefault="006B4767" w:rsidP="006B4767">
            <w:pPr>
              <w:rPr>
                <w:sz w:val="24"/>
                <w:szCs w:val="24"/>
              </w:rPr>
            </w:pPr>
            <w:r w:rsidRPr="000D18D0">
              <w:rPr>
                <w:rFonts w:eastAsia="Calibri"/>
                <w:sz w:val="24"/>
                <w:szCs w:val="24"/>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389" w:type="pct"/>
          </w:tcPr>
          <w:p w14:paraId="055167DF" w14:textId="77777777" w:rsidR="006B4767" w:rsidRPr="000D18D0" w:rsidRDefault="006B4767" w:rsidP="006B4767">
            <w:pPr>
              <w:jc w:val="center"/>
              <w:rPr>
                <w:sz w:val="24"/>
                <w:szCs w:val="24"/>
              </w:rPr>
            </w:pPr>
            <w:r w:rsidRPr="000D18D0">
              <w:rPr>
                <w:sz w:val="24"/>
                <w:szCs w:val="24"/>
              </w:rPr>
              <w:t>%</w:t>
            </w:r>
          </w:p>
        </w:tc>
        <w:tc>
          <w:tcPr>
            <w:tcW w:w="296" w:type="pct"/>
          </w:tcPr>
          <w:p w14:paraId="1F0A8D9D" w14:textId="77777777" w:rsidR="006B4767" w:rsidRPr="000D18D0" w:rsidRDefault="006B4767" w:rsidP="006B4767">
            <w:pPr>
              <w:jc w:val="center"/>
              <w:rPr>
                <w:sz w:val="24"/>
                <w:szCs w:val="24"/>
              </w:rPr>
            </w:pPr>
            <w:r w:rsidRPr="000D18D0">
              <w:rPr>
                <w:sz w:val="24"/>
                <w:szCs w:val="24"/>
              </w:rPr>
              <w:t>7</w:t>
            </w:r>
            <w:r w:rsidR="000728E4" w:rsidRPr="000D18D0">
              <w:rPr>
                <w:sz w:val="24"/>
                <w:szCs w:val="24"/>
              </w:rPr>
              <w:t>9,0</w:t>
            </w:r>
          </w:p>
        </w:tc>
        <w:tc>
          <w:tcPr>
            <w:tcW w:w="345" w:type="pct"/>
          </w:tcPr>
          <w:p w14:paraId="72E781F6" w14:textId="77777777" w:rsidR="006B4767" w:rsidRPr="000D18D0" w:rsidRDefault="006B4767" w:rsidP="006B4767">
            <w:pPr>
              <w:jc w:val="center"/>
              <w:rPr>
                <w:sz w:val="24"/>
                <w:szCs w:val="24"/>
              </w:rPr>
            </w:pPr>
            <w:r w:rsidRPr="000D18D0">
              <w:rPr>
                <w:sz w:val="24"/>
                <w:szCs w:val="24"/>
              </w:rPr>
              <w:t>7</w:t>
            </w:r>
            <w:r w:rsidR="000728E4" w:rsidRPr="000D18D0">
              <w:rPr>
                <w:sz w:val="24"/>
                <w:szCs w:val="24"/>
              </w:rPr>
              <w:t>9</w:t>
            </w:r>
            <w:r w:rsidRPr="000D18D0">
              <w:rPr>
                <w:sz w:val="24"/>
                <w:szCs w:val="24"/>
              </w:rPr>
              <w:t>,0</w:t>
            </w:r>
          </w:p>
        </w:tc>
        <w:tc>
          <w:tcPr>
            <w:tcW w:w="296" w:type="pct"/>
          </w:tcPr>
          <w:p w14:paraId="3671A554" w14:textId="77777777" w:rsidR="006B4767" w:rsidRPr="000D18D0" w:rsidRDefault="006B4767" w:rsidP="006B4767">
            <w:pPr>
              <w:jc w:val="center"/>
              <w:rPr>
                <w:sz w:val="24"/>
                <w:szCs w:val="24"/>
              </w:rPr>
            </w:pPr>
            <w:r w:rsidRPr="000D18D0">
              <w:rPr>
                <w:sz w:val="24"/>
                <w:szCs w:val="24"/>
              </w:rPr>
              <w:t>7</w:t>
            </w:r>
            <w:r w:rsidR="00536A43" w:rsidRPr="000D18D0">
              <w:rPr>
                <w:sz w:val="24"/>
                <w:szCs w:val="24"/>
              </w:rPr>
              <w:t>7</w:t>
            </w:r>
            <w:r w:rsidRPr="000D18D0">
              <w:rPr>
                <w:sz w:val="24"/>
                <w:szCs w:val="24"/>
              </w:rPr>
              <w:t>,0</w:t>
            </w:r>
          </w:p>
        </w:tc>
        <w:tc>
          <w:tcPr>
            <w:tcW w:w="296" w:type="pct"/>
          </w:tcPr>
          <w:p w14:paraId="40E0596A" w14:textId="77777777" w:rsidR="006B4767" w:rsidRPr="000D18D0" w:rsidRDefault="006B4767" w:rsidP="006B4767">
            <w:pPr>
              <w:jc w:val="center"/>
              <w:rPr>
                <w:sz w:val="24"/>
                <w:szCs w:val="24"/>
              </w:rPr>
            </w:pPr>
            <w:r w:rsidRPr="000D18D0">
              <w:rPr>
                <w:sz w:val="24"/>
                <w:szCs w:val="24"/>
              </w:rPr>
              <w:t>79,0</w:t>
            </w:r>
          </w:p>
        </w:tc>
        <w:tc>
          <w:tcPr>
            <w:tcW w:w="296" w:type="pct"/>
          </w:tcPr>
          <w:p w14:paraId="79D2FF70" w14:textId="77777777" w:rsidR="006B4767" w:rsidRPr="000D18D0" w:rsidRDefault="006B4767" w:rsidP="006B4767">
            <w:pPr>
              <w:jc w:val="center"/>
              <w:rPr>
                <w:sz w:val="24"/>
                <w:szCs w:val="24"/>
              </w:rPr>
            </w:pPr>
            <w:r w:rsidRPr="000D18D0">
              <w:rPr>
                <w:sz w:val="24"/>
                <w:szCs w:val="24"/>
              </w:rPr>
              <w:t>80,0</w:t>
            </w:r>
          </w:p>
        </w:tc>
        <w:tc>
          <w:tcPr>
            <w:tcW w:w="296" w:type="pct"/>
          </w:tcPr>
          <w:p w14:paraId="2E9E53EA" w14:textId="77777777" w:rsidR="006B4767" w:rsidRPr="000D18D0" w:rsidRDefault="006B4767" w:rsidP="006B4767">
            <w:pPr>
              <w:jc w:val="center"/>
              <w:rPr>
                <w:sz w:val="24"/>
                <w:szCs w:val="24"/>
              </w:rPr>
            </w:pPr>
            <w:r w:rsidRPr="000D18D0">
              <w:rPr>
                <w:sz w:val="24"/>
                <w:szCs w:val="24"/>
              </w:rPr>
              <w:t>80,0</w:t>
            </w:r>
          </w:p>
        </w:tc>
        <w:tc>
          <w:tcPr>
            <w:tcW w:w="295" w:type="pct"/>
          </w:tcPr>
          <w:p w14:paraId="0B0604F6" w14:textId="77777777" w:rsidR="006B4767" w:rsidRPr="000D18D0" w:rsidRDefault="006B4767" w:rsidP="006B4767">
            <w:pPr>
              <w:jc w:val="center"/>
              <w:rPr>
                <w:sz w:val="24"/>
                <w:szCs w:val="24"/>
              </w:rPr>
            </w:pPr>
            <w:r w:rsidRPr="000D18D0">
              <w:rPr>
                <w:sz w:val="24"/>
                <w:szCs w:val="24"/>
              </w:rPr>
              <w:t>80,0</w:t>
            </w:r>
          </w:p>
        </w:tc>
      </w:tr>
      <w:tr w:rsidR="00A81C9D" w:rsidRPr="000D18D0"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0D18D0" w:rsidRDefault="006B4767" w:rsidP="006B4767">
            <w:pPr>
              <w:rPr>
                <w:sz w:val="24"/>
                <w:szCs w:val="24"/>
              </w:rPr>
            </w:pPr>
            <w:r w:rsidRPr="000D18D0">
              <w:rPr>
                <w:sz w:val="24"/>
                <w:szCs w:val="24"/>
              </w:rPr>
              <w:lastRenderedPageBreak/>
              <w:t>2</w:t>
            </w:r>
          </w:p>
          <w:p w14:paraId="75D239F6" w14:textId="77777777" w:rsidR="006B4767" w:rsidRPr="000D18D0" w:rsidRDefault="006B4767" w:rsidP="006B4767">
            <w:pPr>
              <w:rPr>
                <w:sz w:val="24"/>
                <w:szCs w:val="24"/>
              </w:rPr>
            </w:pPr>
          </w:p>
          <w:p w14:paraId="1D0687EF" w14:textId="77777777" w:rsidR="006B4767" w:rsidRPr="000D18D0" w:rsidRDefault="006B4767" w:rsidP="006B4767">
            <w:pPr>
              <w:rPr>
                <w:sz w:val="24"/>
                <w:szCs w:val="24"/>
              </w:rPr>
            </w:pPr>
          </w:p>
          <w:p w14:paraId="1E998F27" w14:textId="77777777" w:rsidR="006B4767" w:rsidRPr="000D18D0" w:rsidRDefault="006B4767" w:rsidP="006B4767">
            <w:pPr>
              <w:rPr>
                <w:sz w:val="24"/>
                <w:szCs w:val="24"/>
              </w:rPr>
            </w:pPr>
          </w:p>
          <w:p w14:paraId="04158EE8" w14:textId="77777777" w:rsidR="006B4767" w:rsidRPr="000D18D0" w:rsidRDefault="006B4767" w:rsidP="006B4767">
            <w:pPr>
              <w:rPr>
                <w:sz w:val="24"/>
                <w:szCs w:val="24"/>
              </w:rPr>
            </w:pPr>
          </w:p>
          <w:p w14:paraId="4A18158D" w14:textId="77777777" w:rsidR="006B4767" w:rsidRPr="000D18D0" w:rsidRDefault="006B4767" w:rsidP="006B4767">
            <w:pPr>
              <w:rPr>
                <w:sz w:val="24"/>
                <w:szCs w:val="24"/>
              </w:rPr>
            </w:pPr>
          </w:p>
          <w:p w14:paraId="18FF8FB4" w14:textId="77777777" w:rsidR="006B4767" w:rsidRPr="000D18D0" w:rsidRDefault="006B4767" w:rsidP="006B4767">
            <w:pPr>
              <w:rPr>
                <w:sz w:val="24"/>
                <w:szCs w:val="24"/>
              </w:rPr>
            </w:pPr>
          </w:p>
          <w:p w14:paraId="1F3898D3" w14:textId="77777777" w:rsidR="006B4767" w:rsidRPr="000D18D0" w:rsidRDefault="006B4767" w:rsidP="006B4767">
            <w:pPr>
              <w:rPr>
                <w:sz w:val="24"/>
                <w:szCs w:val="24"/>
              </w:rPr>
            </w:pPr>
          </w:p>
          <w:p w14:paraId="594BA57A" w14:textId="77777777" w:rsidR="006B4767" w:rsidRPr="000D18D0" w:rsidRDefault="006B4767" w:rsidP="006B4767">
            <w:pPr>
              <w:rPr>
                <w:sz w:val="24"/>
                <w:szCs w:val="24"/>
              </w:rPr>
            </w:pPr>
          </w:p>
          <w:p w14:paraId="46181675" w14:textId="77777777" w:rsidR="006B4767" w:rsidRPr="000D18D0" w:rsidRDefault="006B4767" w:rsidP="006B4767">
            <w:pPr>
              <w:rPr>
                <w:sz w:val="24"/>
                <w:szCs w:val="24"/>
              </w:rPr>
            </w:pPr>
          </w:p>
          <w:p w14:paraId="252257E1" w14:textId="77777777" w:rsidR="006B4767" w:rsidRPr="000D18D0" w:rsidRDefault="006B4767" w:rsidP="006B4767">
            <w:pPr>
              <w:rPr>
                <w:sz w:val="24"/>
                <w:szCs w:val="24"/>
              </w:rPr>
            </w:pPr>
          </w:p>
          <w:p w14:paraId="31921041" w14:textId="77777777" w:rsidR="006B4767" w:rsidRPr="000D18D0" w:rsidRDefault="006B4767" w:rsidP="006B4767">
            <w:pPr>
              <w:rPr>
                <w:sz w:val="24"/>
                <w:szCs w:val="24"/>
              </w:rPr>
            </w:pPr>
          </w:p>
        </w:tc>
        <w:tc>
          <w:tcPr>
            <w:tcW w:w="970" w:type="pct"/>
            <w:vMerge w:val="restart"/>
          </w:tcPr>
          <w:p w14:paraId="4B866C52" w14:textId="77777777" w:rsidR="006B4767" w:rsidRPr="000D18D0" w:rsidRDefault="006B4767" w:rsidP="006B4767">
            <w:pPr>
              <w:rPr>
                <w:sz w:val="24"/>
                <w:szCs w:val="24"/>
              </w:rPr>
            </w:pPr>
            <w:r w:rsidRPr="000D18D0">
              <w:rPr>
                <w:sz w:val="24"/>
                <w:szCs w:val="24"/>
              </w:rPr>
              <w:t>обеспечить сферу образования квалифицированными кадрами</w:t>
            </w:r>
          </w:p>
          <w:p w14:paraId="7EF67667" w14:textId="77777777" w:rsidR="006B4767" w:rsidRPr="000D18D0" w:rsidRDefault="006B4767" w:rsidP="006B4767">
            <w:pPr>
              <w:rPr>
                <w:rFonts w:eastAsia="Calibri"/>
                <w:sz w:val="24"/>
                <w:szCs w:val="24"/>
              </w:rPr>
            </w:pPr>
          </w:p>
        </w:tc>
        <w:tc>
          <w:tcPr>
            <w:tcW w:w="304" w:type="pct"/>
          </w:tcPr>
          <w:p w14:paraId="50294DD8" w14:textId="77777777" w:rsidR="006B4767" w:rsidRPr="000D18D0" w:rsidRDefault="006B4767" w:rsidP="006B4767">
            <w:pPr>
              <w:overflowPunct/>
              <w:autoSpaceDE/>
              <w:autoSpaceDN/>
              <w:adjustRightInd/>
              <w:textAlignment w:val="auto"/>
              <w:rPr>
                <w:rFonts w:eastAsia="Calibri"/>
                <w:sz w:val="24"/>
                <w:szCs w:val="24"/>
              </w:rPr>
            </w:pPr>
          </w:p>
          <w:p w14:paraId="5B9C3E32" w14:textId="77777777" w:rsidR="006B4767" w:rsidRPr="000D18D0" w:rsidRDefault="007904BC" w:rsidP="006B4767">
            <w:pPr>
              <w:jc w:val="center"/>
              <w:rPr>
                <w:rFonts w:eastAsia="Calibri"/>
                <w:sz w:val="24"/>
                <w:szCs w:val="24"/>
              </w:rPr>
            </w:pPr>
            <w:r w:rsidRPr="000D18D0">
              <w:rPr>
                <w:rFonts w:eastAsia="Calibri"/>
                <w:sz w:val="24"/>
                <w:szCs w:val="24"/>
              </w:rPr>
              <w:t>1</w:t>
            </w:r>
          </w:p>
          <w:p w14:paraId="140ADF21" w14:textId="77777777" w:rsidR="006B4767" w:rsidRPr="000D18D0" w:rsidRDefault="006B4767" w:rsidP="006B4767">
            <w:pPr>
              <w:jc w:val="center"/>
              <w:rPr>
                <w:rFonts w:eastAsia="Calibri"/>
                <w:sz w:val="24"/>
                <w:szCs w:val="24"/>
              </w:rPr>
            </w:pPr>
          </w:p>
          <w:p w14:paraId="001EBC19" w14:textId="77777777" w:rsidR="006B4767" w:rsidRPr="000D18D0" w:rsidRDefault="006B4767" w:rsidP="006B4767">
            <w:pPr>
              <w:jc w:val="center"/>
              <w:rPr>
                <w:rFonts w:eastAsia="Calibri"/>
                <w:sz w:val="24"/>
                <w:szCs w:val="24"/>
              </w:rPr>
            </w:pPr>
          </w:p>
          <w:p w14:paraId="3622CD05" w14:textId="77777777" w:rsidR="006B4767" w:rsidRPr="000D18D0" w:rsidRDefault="006B4767" w:rsidP="006B4767">
            <w:pPr>
              <w:jc w:val="center"/>
              <w:rPr>
                <w:rFonts w:eastAsia="Calibri"/>
                <w:sz w:val="24"/>
                <w:szCs w:val="24"/>
              </w:rPr>
            </w:pPr>
          </w:p>
          <w:p w14:paraId="70200CA9" w14:textId="77777777" w:rsidR="006B4767" w:rsidRPr="000D18D0" w:rsidRDefault="006B4767" w:rsidP="006B4767">
            <w:pPr>
              <w:jc w:val="center"/>
              <w:rPr>
                <w:rFonts w:eastAsia="Calibri"/>
                <w:sz w:val="24"/>
                <w:szCs w:val="24"/>
              </w:rPr>
            </w:pPr>
          </w:p>
          <w:p w14:paraId="1892A170" w14:textId="77777777" w:rsidR="006B4767" w:rsidRPr="000D18D0" w:rsidRDefault="006B4767" w:rsidP="006B4767">
            <w:pPr>
              <w:jc w:val="center"/>
              <w:rPr>
                <w:rFonts w:eastAsia="Calibri"/>
                <w:sz w:val="24"/>
                <w:szCs w:val="24"/>
              </w:rPr>
            </w:pPr>
          </w:p>
          <w:p w14:paraId="4C480AD9" w14:textId="77777777" w:rsidR="006B4767" w:rsidRPr="000D18D0" w:rsidRDefault="006B4767" w:rsidP="006B4767">
            <w:pPr>
              <w:jc w:val="center"/>
              <w:rPr>
                <w:rFonts w:eastAsia="Calibri"/>
                <w:sz w:val="24"/>
                <w:szCs w:val="24"/>
              </w:rPr>
            </w:pPr>
          </w:p>
          <w:p w14:paraId="02D4F36A" w14:textId="77777777" w:rsidR="006B4767" w:rsidRPr="000D18D0" w:rsidRDefault="006B4767" w:rsidP="006B4767">
            <w:pPr>
              <w:jc w:val="center"/>
              <w:rPr>
                <w:rFonts w:eastAsia="Calibri"/>
                <w:sz w:val="24"/>
                <w:szCs w:val="24"/>
              </w:rPr>
            </w:pPr>
          </w:p>
        </w:tc>
        <w:tc>
          <w:tcPr>
            <w:tcW w:w="1042" w:type="pct"/>
            <w:vAlign w:val="center"/>
          </w:tcPr>
          <w:p w14:paraId="3E8ACF0C" w14:textId="77777777" w:rsidR="006B4767" w:rsidRPr="000D18D0" w:rsidRDefault="006B4767" w:rsidP="006B4767">
            <w:pPr>
              <w:rPr>
                <w:sz w:val="24"/>
                <w:szCs w:val="24"/>
              </w:rPr>
            </w:pPr>
            <w:r w:rsidRPr="000D18D0">
              <w:rPr>
                <w:sz w:val="24"/>
                <w:szCs w:val="24"/>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0D18D0" w:rsidRDefault="006B4767" w:rsidP="006B4767">
            <w:pPr>
              <w:jc w:val="center"/>
              <w:rPr>
                <w:sz w:val="24"/>
                <w:szCs w:val="24"/>
              </w:rPr>
            </w:pPr>
            <w:r w:rsidRPr="000D18D0">
              <w:rPr>
                <w:sz w:val="24"/>
                <w:szCs w:val="24"/>
              </w:rPr>
              <w:t>%</w:t>
            </w:r>
          </w:p>
        </w:tc>
        <w:tc>
          <w:tcPr>
            <w:tcW w:w="296" w:type="pct"/>
            <w:vAlign w:val="center"/>
          </w:tcPr>
          <w:p w14:paraId="22DD4213" w14:textId="77777777" w:rsidR="006B4767" w:rsidRPr="000D18D0" w:rsidRDefault="006B4767" w:rsidP="006B4767">
            <w:pPr>
              <w:jc w:val="center"/>
              <w:rPr>
                <w:sz w:val="24"/>
                <w:szCs w:val="24"/>
              </w:rPr>
            </w:pPr>
            <w:r w:rsidRPr="000D18D0">
              <w:rPr>
                <w:sz w:val="24"/>
                <w:szCs w:val="24"/>
              </w:rPr>
              <w:t>100,0</w:t>
            </w:r>
          </w:p>
        </w:tc>
        <w:tc>
          <w:tcPr>
            <w:tcW w:w="345" w:type="pct"/>
            <w:vAlign w:val="center"/>
          </w:tcPr>
          <w:p w14:paraId="1D3C9F42"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39B65DFA"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243FFFBC"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4642A6D0"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06065966" w14:textId="77777777" w:rsidR="006B4767" w:rsidRPr="000D18D0" w:rsidRDefault="006B4767" w:rsidP="006B4767">
            <w:pPr>
              <w:jc w:val="center"/>
              <w:rPr>
                <w:sz w:val="24"/>
                <w:szCs w:val="24"/>
              </w:rPr>
            </w:pPr>
            <w:r w:rsidRPr="000D18D0">
              <w:rPr>
                <w:sz w:val="24"/>
                <w:szCs w:val="24"/>
              </w:rPr>
              <w:t>100,0</w:t>
            </w:r>
          </w:p>
        </w:tc>
        <w:tc>
          <w:tcPr>
            <w:tcW w:w="295" w:type="pct"/>
            <w:vAlign w:val="center"/>
          </w:tcPr>
          <w:p w14:paraId="3CA05DBF" w14:textId="77777777" w:rsidR="006B4767" w:rsidRPr="000D18D0" w:rsidRDefault="006B4767" w:rsidP="006B4767">
            <w:pPr>
              <w:jc w:val="center"/>
              <w:rPr>
                <w:sz w:val="24"/>
                <w:szCs w:val="24"/>
              </w:rPr>
            </w:pPr>
            <w:r w:rsidRPr="000D18D0">
              <w:rPr>
                <w:sz w:val="24"/>
                <w:szCs w:val="24"/>
              </w:rPr>
              <w:t>100,0</w:t>
            </w:r>
          </w:p>
        </w:tc>
      </w:tr>
      <w:tr w:rsidR="00A81C9D" w:rsidRPr="000D18D0"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0D18D0" w:rsidRDefault="006B4767" w:rsidP="006B4767">
            <w:pPr>
              <w:rPr>
                <w:sz w:val="24"/>
                <w:szCs w:val="24"/>
              </w:rPr>
            </w:pPr>
          </w:p>
        </w:tc>
        <w:tc>
          <w:tcPr>
            <w:tcW w:w="970" w:type="pct"/>
            <w:vMerge/>
          </w:tcPr>
          <w:p w14:paraId="71B0244E" w14:textId="77777777" w:rsidR="006B4767" w:rsidRPr="000D18D0" w:rsidRDefault="006B4767" w:rsidP="006B4767">
            <w:pPr>
              <w:rPr>
                <w:rFonts w:eastAsia="Calibri"/>
                <w:sz w:val="24"/>
                <w:szCs w:val="24"/>
              </w:rPr>
            </w:pPr>
          </w:p>
        </w:tc>
        <w:tc>
          <w:tcPr>
            <w:tcW w:w="304" w:type="pct"/>
          </w:tcPr>
          <w:p w14:paraId="0D6DB7F4" w14:textId="77777777" w:rsidR="007904BC" w:rsidRPr="000D18D0" w:rsidRDefault="007904BC" w:rsidP="007904BC">
            <w:pPr>
              <w:jc w:val="center"/>
              <w:rPr>
                <w:rFonts w:eastAsia="Calibri"/>
                <w:sz w:val="24"/>
                <w:szCs w:val="24"/>
              </w:rPr>
            </w:pPr>
          </w:p>
          <w:p w14:paraId="4536C99B" w14:textId="77777777" w:rsidR="007904BC" w:rsidRPr="000D18D0" w:rsidRDefault="007904BC" w:rsidP="007904BC">
            <w:pPr>
              <w:jc w:val="center"/>
              <w:rPr>
                <w:rFonts w:eastAsia="Calibri"/>
                <w:sz w:val="24"/>
                <w:szCs w:val="24"/>
              </w:rPr>
            </w:pPr>
            <w:r w:rsidRPr="000D18D0">
              <w:rPr>
                <w:rFonts w:eastAsia="Calibri"/>
                <w:sz w:val="24"/>
                <w:szCs w:val="24"/>
              </w:rPr>
              <w:t>2</w:t>
            </w:r>
          </w:p>
          <w:p w14:paraId="61E12177" w14:textId="77777777" w:rsidR="007904BC" w:rsidRPr="000D18D0" w:rsidRDefault="007904BC" w:rsidP="007904BC">
            <w:pPr>
              <w:jc w:val="center"/>
              <w:rPr>
                <w:rFonts w:eastAsia="Calibri"/>
                <w:sz w:val="24"/>
                <w:szCs w:val="24"/>
              </w:rPr>
            </w:pPr>
          </w:p>
          <w:p w14:paraId="14CDAA20" w14:textId="77777777" w:rsidR="007904BC" w:rsidRPr="000D18D0" w:rsidRDefault="007904BC" w:rsidP="007904BC">
            <w:pPr>
              <w:jc w:val="center"/>
              <w:rPr>
                <w:rFonts w:eastAsia="Calibri"/>
                <w:sz w:val="24"/>
                <w:szCs w:val="24"/>
              </w:rPr>
            </w:pPr>
          </w:p>
          <w:p w14:paraId="31044393" w14:textId="77777777" w:rsidR="007904BC" w:rsidRPr="000D18D0" w:rsidRDefault="007904BC" w:rsidP="007904BC">
            <w:pPr>
              <w:jc w:val="center"/>
              <w:rPr>
                <w:rFonts w:eastAsia="Calibri"/>
                <w:sz w:val="24"/>
                <w:szCs w:val="24"/>
              </w:rPr>
            </w:pPr>
          </w:p>
          <w:p w14:paraId="0BA12FDA" w14:textId="77777777" w:rsidR="007904BC" w:rsidRPr="000D18D0" w:rsidRDefault="007904BC" w:rsidP="007904BC">
            <w:pPr>
              <w:jc w:val="center"/>
              <w:rPr>
                <w:rFonts w:eastAsia="Calibri"/>
                <w:sz w:val="24"/>
                <w:szCs w:val="24"/>
              </w:rPr>
            </w:pPr>
          </w:p>
          <w:p w14:paraId="41B582AE" w14:textId="77777777" w:rsidR="007904BC" w:rsidRPr="000D18D0" w:rsidRDefault="007904BC" w:rsidP="007904BC">
            <w:pPr>
              <w:jc w:val="center"/>
              <w:rPr>
                <w:rFonts w:eastAsia="Calibri"/>
                <w:sz w:val="24"/>
                <w:szCs w:val="24"/>
              </w:rPr>
            </w:pPr>
          </w:p>
          <w:p w14:paraId="6B6327CC" w14:textId="77777777" w:rsidR="006B4767" w:rsidRPr="000D18D0" w:rsidRDefault="006B4767" w:rsidP="007904BC">
            <w:pPr>
              <w:jc w:val="center"/>
              <w:rPr>
                <w:rFonts w:eastAsia="Calibri"/>
                <w:sz w:val="24"/>
                <w:szCs w:val="24"/>
              </w:rPr>
            </w:pPr>
          </w:p>
        </w:tc>
        <w:tc>
          <w:tcPr>
            <w:tcW w:w="1042" w:type="pct"/>
            <w:vAlign w:val="center"/>
          </w:tcPr>
          <w:p w14:paraId="55FAAE1A" w14:textId="77777777" w:rsidR="006B4767" w:rsidRPr="000D18D0" w:rsidRDefault="006B4767" w:rsidP="006B4767">
            <w:pPr>
              <w:rPr>
                <w:sz w:val="24"/>
                <w:szCs w:val="24"/>
              </w:rPr>
            </w:pPr>
            <w:r w:rsidRPr="000D18D0">
              <w:rPr>
                <w:sz w:val="24"/>
                <w:szCs w:val="24"/>
              </w:rPr>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0D18D0" w:rsidRDefault="006B4767" w:rsidP="006B4767">
            <w:pPr>
              <w:jc w:val="center"/>
              <w:rPr>
                <w:sz w:val="24"/>
                <w:szCs w:val="24"/>
              </w:rPr>
            </w:pPr>
            <w:r w:rsidRPr="000D18D0">
              <w:rPr>
                <w:sz w:val="24"/>
                <w:szCs w:val="24"/>
              </w:rPr>
              <w:t>%</w:t>
            </w:r>
          </w:p>
        </w:tc>
        <w:tc>
          <w:tcPr>
            <w:tcW w:w="296" w:type="pct"/>
            <w:vAlign w:val="center"/>
          </w:tcPr>
          <w:p w14:paraId="525148E2" w14:textId="77777777" w:rsidR="006B4767" w:rsidRPr="000D18D0" w:rsidRDefault="000728E4" w:rsidP="006B4767">
            <w:pPr>
              <w:jc w:val="center"/>
              <w:rPr>
                <w:sz w:val="24"/>
                <w:szCs w:val="24"/>
              </w:rPr>
            </w:pPr>
            <w:r w:rsidRPr="000D18D0">
              <w:rPr>
                <w:sz w:val="24"/>
                <w:szCs w:val="24"/>
              </w:rPr>
              <w:t>100,4</w:t>
            </w:r>
          </w:p>
        </w:tc>
        <w:tc>
          <w:tcPr>
            <w:tcW w:w="345" w:type="pct"/>
            <w:vAlign w:val="center"/>
          </w:tcPr>
          <w:p w14:paraId="1365D501" w14:textId="77777777" w:rsidR="006B4767" w:rsidRPr="000D18D0" w:rsidRDefault="000728E4" w:rsidP="006B4767">
            <w:pPr>
              <w:jc w:val="center"/>
              <w:rPr>
                <w:sz w:val="24"/>
                <w:szCs w:val="24"/>
              </w:rPr>
            </w:pPr>
            <w:r w:rsidRPr="000D18D0">
              <w:rPr>
                <w:sz w:val="24"/>
                <w:szCs w:val="24"/>
              </w:rPr>
              <w:t>100,0</w:t>
            </w:r>
          </w:p>
        </w:tc>
        <w:tc>
          <w:tcPr>
            <w:tcW w:w="296" w:type="pct"/>
            <w:vAlign w:val="center"/>
          </w:tcPr>
          <w:p w14:paraId="44A9451B"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2CCCEA10"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4C3C25B4"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3A7F4594" w14:textId="77777777" w:rsidR="006B4767" w:rsidRPr="000D18D0" w:rsidRDefault="006B4767" w:rsidP="006B4767">
            <w:pPr>
              <w:jc w:val="center"/>
              <w:rPr>
                <w:sz w:val="24"/>
                <w:szCs w:val="24"/>
              </w:rPr>
            </w:pPr>
            <w:r w:rsidRPr="000D18D0">
              <w:rPr>
                <w:sz w:val="24"/>
                <w:szCs w:val="24"/>
              </w:rPr>
              <w:t>100,0</w:t>
            </w:r>
          </w:p>
        </w:tc>
        <w:tc>
          <w:tcPr>
            <w:tcW w:w="295" w:type="pct"/>
            <w:vAlign w:val="center"/>
          </w:tcPr>
          <w:p w14:paraId="3F9D1AC7" w14:textId="77777777" w:rsidR="006B4767" w:rsidRPr="000D18D0" w:rsidRDefault="006B4767" w:rsidP="006B4767">
            <w:pPr>
              <w:jc w:val="center"/>
              <w:rPr>
                <w:sz w:val="24"/>
                <w:szCs w:val="24"/>
              </w:rPr>
            </w:pPr>
            <w:r w:rsidRPr="000D18D0">
              <w:rPr>
                <w:sz w:val="24"/>
                <w:szCs w:val="24"/>
              </w:rPr>
              <w:t>100,0</w:t>
            </w:r>
          </w:p>
        </w:tc>
      </w:tr>
      <w:tr w:rsidR="00EB5247" w:rsidRPr="000D18D0"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0D18D0" w:rsidRDefault="006B4767" w:rsidP="006B4767">
            <w:pPr>
              <w:rPr>
                <w:sz w:val="24"/>
                <w:szCs w:val="24"/>
              </w:rPr>
            </w:pPr>
          </w:p>
        </w:tc>
        <w:tc>
          <w:tcPr>
            <w:tcW w:w="970" w:type="pct"/>
            <w:vMerge/>
          </w:tcPr>
          <w:p w14:paraId="3ADDE482" w14:textId="77777777" w:rsidR="006B4767" w:rsidRPr="000D18D0" w:rsidRDefault="006B4767" w:rsidP="006B4767">
            <w:pPr>
              <w:rPr>
                <w:rFonts w:eastAsia="Calibri"/>
                <w:sz w:val="24"/>
                <w:szCs w:val="24"/>
              </w:rPr>
            </w:pPr>
          </w:p>
        </w:tc>
        <w:tc>
          <w:tcPr>
            <w:tcW w:w="304" w:type="pct"/>
          </w:tcPr>
          <w:p w14:paraId="6D9427F0" w14:textId="77777777" w:rsidR="006B4767" w:rsidRPr="000D18D0" w:rsidRDefault="007904BC" w:rsidP="007904BC">
            <w:pPr>
              <w:jc w:val="center"/>
              <w:rPr>
                <w:rFonts w:eastAsia="Calibri"/>
                <w:sz w:val="24"/>
                <w:szCs w:val="24"/>
              </w:rPr>
            </w:pPr>
            <w:r w:rsidRPr="000D18D0">
              <w:rPr>
                <w:rFonts w:eastAsia="Calibri"/>
                <w:sz w:val="24"/>
                <w:szCs w:val="24"/>
              </w:rPr>
              <w:t>3</w:t>
            </w:r>
          </w:p>
        </w:tc>
        <w:tc>
          <w:tcPr>
            <w:tcW w:w="1042" w:type="pct"/>
            <w:vAlign w:val="center"/>
          </w:tcPr>
          <w:p w14:paraId="67CD24C9" w14:textId="77777777" w:rsidR="006B4767" w:rsidRPr="000D18D0" w:rsidRDefault="006B4767" w:rsidP="006B4767">
            <w:pPr>
              <w:rPr>
                <w:sz w:val="24"/>
                <w:szCs w:val="24"/>
              </w:rPr>
            </w:pPr>
            <w:r w:rsidRPr="000D18D0">
              <w:rPr>
                <w:sz w:val="24"/>
                <w:szCs w:val="24"/>
              </w:rPr>
              <w:t xml:space="preserve">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w:t>
            </w:r>
          </w:p>
        </w:tc>
        <w:tc>
          <w:tcPr>
            <w:tcW w:w="389" w:type="pct"/>
            <w:vAlign w:val="center"/>
          </w:tcPr>
          <w:p w14:paraId="440923F0" w14:textId="77777777" w:rsidR="006B4767" w:rsidRPr="000D18D0" w:rsidRDefault="006B4767" w:rsidP="006B4767">
            <w:pPr>
              <w:jc w:val="center"/>
              <w:rPr>
                <w:sz w:val="24"/>
                <w:szCs w:val="24"/>
              </w:rPr>
            </w:pPr>
            <w:r w:rsidRPr="000D18D0">
              <w:rPr>
                <w:sz w:val="24"/>
                <w:szCs w:val="24"/>
              </w:rPr>
              <w:t>%</w:t>
            </w:r>
          </w:p>
        </w:tc>
        <w:tc>
          <w:tcPr>
            <w:tcW w:w="296" w:type="pct"/>
            <w:vAlign w:val="center"/>
          </w:tcPr>
          <w:p w14:paraId="2DB47DC3" w14:textId="77777777" w:rsidR="006B4767" w:rsidRPr="000D18D0" w:rsidRDefault="006B4767" w:rsidP="006B4767">
            <w:pPr>
              <w:jc w:val="center"/>
              <w:rPr>
                <w:sz w:val="24"/>
                <w:szCs w:val="24"/>
              </w:rPr>
            </w:pPr>
            <w:r w:rsidRPr="000D18D0">
              <w:rPr>
                <w:sz w:val="24"/>
                <w:szCs w:val="24"/>
              </w:rPr>
              <w:t>100,0</w:t>
            </w:r>
          </w:p>
        </w:tc>
        <w:tc>
          <w:tcPr>
            <w:tcW w:w="345" w:type="pct"/>
            <w:vAlign w:val="center"/>
          </w:tcPr>
          <w:p w14:paraId="004977F0"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1D8ADA5A"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72E76FF5"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33BEFA3F" w14:textId="77777777" w:rsidR="006B4767" w:rsidRPr="000D18D0" w:rsidRDefault="006B4767" w:rsidP="006B4767">
            <w:pPr>
              <w:jc w:val="center"/>
              <w:rPr>
                <w:sz w:val="24"/>
                <w:szCs w:val="24"/>
              </w:rPr>
            </w:pPr>
            <w:r w:rsidRPr="000D18D0">
              <w:rPr>
                <w:sz w:val="24"/>
                <w:szCs w:val="24"/>
              </w:rPr>
              <w:t>100,0</w:t>
            </w:r>
          </w:p>
        </w:tc>
        <w:tc>
          <w:tcPr>
            <w:tcW w:w="296" w:type="pct"/>
            <w:vAlign w:val="center"/>
          </w:tcPr>
          <w:p w14:paraId="4093209F" w14:textId="77777777" w:rsidR="006B4767" w:rsidRPr="000D18D0" w:rsidRDefault="006B4767" w:rsidP="006B4767">
            <w:pPr>
              <w:jc w:val="center"/>
              <w:rPr>
                <w:sz w:val="24"/>
                <w:szCs w:val="24"/>
              </w:rPr>
            </w:pPr>
            <w:r w:rsidRPr="000D18D0">
              <w:rPr>
                <w:sz w:val="24"/>
                <w:szCs w:val="24"/>
              </w:rPr>
              <w:t>100,0</w:t>
            </w:r>
          </w:p>
        </w:tc>
        <w:tc>
          <w:tcPr>
            <w:tcW w:w="295" w:type="pct"/>
            <w:vAlign w:val="center"/>
          </w:tcPr>
          <w:p w14:paraId="67575684" w14:textId="77777777" w:rsidR="006B4767" w:rsidRPr="000D18D0" w:rsidRDefault="006B4767" w:rsidP="006B4767">
            <w:pPr>
              <w:jc w:val="center"/>
              <w:rPr>
                <w:sz w:val="24"/>
                <w:szCs w:val="24"/>
              </w:rPr>
            </w:pPr>
            <w:r w:rsidRPr="000D18D0">
              <w:rPr>
                <w:sz w:val="24"/>
                <w:szCs w:val="24"/>
              </w:rPr>
              <w:t>100,0</w:t>
            </w:r>
          </w:p>
        </w:tc>
      </w:tr>
    </w:tbl>
    <w:p w14:paraId="184C65C8" w14:textId="77777777" w:rsidR="00573D3D" w:rsidRPr="00A15818" w:rsidRDefault="00573D3D" w:rsidP="00C47B60">
      <w:pPr>
        <w:jc w:val="right"/>
      </w:pPr>
    </w:p>
    <w:p w14:paraId="6C94DC22" w14:textId="484CCA06" w:rsidR="00B1625C"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p w14:paraId="44EF331A" w14:textId="5209FD1F" w:rsidR="000D18D0" w:rsidRDefault="000D18D0" w:rsidP="00961FF5"/>
    <w:p w14:paraId="644068D9" w14:textId="77777777" w:rsidR="000D18D0" w:rsidRPr="00A15818" w:rsidRDefault="000D18D0" w:rsidP="00961FF5"/>
    <w:bookmarkEnd w:id="0"/>
    <w:p w14:paraId="2660FE71" w14:textId="77777777" w:rsidR="00B30183" w:rsidRPr="00A15818" w:rsidRDefault="005F14EF" w:rsidP="00C47B60">
      <w:pPr>
        <w:jc w:val="right"/>
      </w:pPr>
      <w:r w:rsidRPr="00A15818">
        <w:lastRenderedPageBreak/>
        <w:t xml:space="preserve">Таблица </w:t>
      </w:r>
      <w:r w:rsidR="007904BC" w:rsidRPr="00A15818">
        <w:t xml:space="preserve">2 </w:t>
      </w:r>
    </w:p>
    <w:p w14:paraId="128A60DE" w14:textId="77777777" w:rsidR="000D18D0" w:rsidRPr="00A15818" w:rsidRDefault="000D18D0" w:rsidP="00C47B60">
      <w:pPr>
        <w:jc w:val="right"/>
      </w:pPr>
    </w:p>
    <w:p w14:paraId="205572E4" w14:textId="7CDE5FE5" w:rsidR="00F84376"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p w14:paraId="7A11D24B" w14:textId="77777777" w:rsidR="000D18D0" w:rsidRPr="00A15818" w:rsidRDefault="000D18D0" w:rsidP="00C47B60">
      <w:pPr>
        <w:ind w:right="283" w:firstLine="56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0D18D0" w:rsidRDefault="00CF06DD" w:rsidP="00C47B60">
            <w:pPr>
              <w:rPr>
                <w:sz w:val="24"/>
                <w:szCs w:val="24"/>
              </w:rPr>
            </w:pPr>
            <w:r w:rsidRPr="000D18D0">
              <w:rPr>
                <w:sz w:val="24"/>
                <w:szCs w:val="24"/>
              </w:rPr>
              <w:t>№</w:t>
            </w:r>
          </w:p>
          <w:p w14:paraId="781F9550" w14:textId="77777777" w:rsidR="00CF06DD" w:rsidRPr="000D18D0" w:rsidRDefault="00CF06DD" w:rsidP="00C47B60">
            <w:pPr>
              <w:rPr>
                <w:sz w:val="24"/>
                <w:szCs w:val="24"/>
              </w:rPr>
            </w:pPr>
            <w:r w:rsidRPr="000D18D0">
              <w:rPr>
                <w:sz w:val="24"/>
                <w:szCs w:val="24"/>
              </w:rPr>
              <w:t>п/п</w:t>
            </w:r>
          </w:p>
        </w:tc>
        <w:tc>
          <w:tcPr>
            <w:tcW w:w="989" w:type="pct"/>
          </w:tcPr>
          <w:p w14:paraId="6EB0169F" w14:textId="77777777" w:rsidR="00CF06DD" w:rsidRPr="000D18D0" w:rsidRDefault="00CF06DD" w:rsidP="00C47B60">
            <w:pPr>
              <w:rPr>
                <w:sz w:val="24"/>
                <w:szCs w:val="24"/>
              </w:rPr>
            </w:pPr>
            <w:r w:rsidRPr="000D18D0">
              <w:rPr>
                <w:sz w:val="24"/>
                <w:szCs w:val="24"/>
              </w:rPr>
              <w:t>Наименование</w:t>
            </w:r>
            <w:r w:rsidR="007904BC" w:rsidRPr="000D18D0">
              <w:rPr>
                <w:sz w:val="24"/>
                <w:szCs w:val="24"/>
              </w:rPr>
              <w:t xml:space="preserve"> </w:t>
            </w:r>
            <w:r w:rsidRPr="000D18D0">
              <w:rPr>
                <w:sz w:val="24"/>
                <w:szCs w:val="24"/>
              </w:rPr>
              <w:t>показателя (индикатора)</w:t>
            </w:r>
          </w:p>
        </w:tc>
        <w:tc>
          <w:tcPr>
            <w:tcW w:w="473" w:type="pct"/>
          </w:tcPr>
          <w:p w14:paraId="7460B5A3" w14:textId="77777777" w:rsidR="00CF06DD" w:rsidRPr="000D18D0" w:rsidRDefault="00CF06DD" w:rsidP="00C47B60">
            <w:pPr>
              <w:rPr>
                <w:sz w:val="24"/>
                <w:szCs w:val="24"/>
              </w:rPr>
            </w:pPr>
            <w:r w:rsidRPr="000D18D0">
              <w:rPr>
                <w:sz w:val="24"/>
                <w:szCs w:val="24"/>
              </w:rPr>
              <w:t>Единица</w:t>
            </w:r>
          </w:p>
          <w:p w14:paraId="3D25335D" w14:textId="77777777" w:rsidR="00CF06DD" w:rsidRPr="000D18D0" w:rsidRDefault="00CF06DD" w:rsidP="00C47B60">
            <w:pPr>
              <w:rPr>
                <w:sz w:val="24"/>
                <w:szCs w:val="24"/>
              </w:rPr>
            </w:pPr>
            <w:r w:rsidRPr="000D18D0">
              <w:rPr>
                <w:sz w:val="24"/>
                <w:szCs w:val="24"/>
              </w:rPr>
              <w:t>измерения</w:t>
            </w:r>
          </w:p>
        </w:tc>
        <w:tc>
          <w:tcPr>
            <w:tcW w:w="634" w:type="pct"/>
          </w:tcPr>
          <w:p w14:paraId="57304815" w14:textId="77777777" w:rsidR="00CF06DD" w:rsidRPr="000D18D0" w:rsidRDefault="00CF06DD" w:rsidP="00C47B60">
            <w:pPr>
              <w:rPr>
                <w:sz w:val="24"/>
                <w:szCs w:val="24"/>
              </w:rPr>
            </w:pPr>
            <w:r w:rsidRPr="000D18D0">
              <w:rPr>
                <w:sz w:val="24"/>
                <w:szCs w:val="24"/>
              </w:rPr>
              <w:t>Определение показателя (индикатора)</w:t>
            </w:r>
          </w:p>
        </w:tc>
        <w:tc>
          <w:tcPr>
            <w:tcW w:w="490" w:type="pct"/>
          </w:tcPr>
          <w:p w14:paraId="724A2A8A" w14:textId="77777777" w:rsidR="00CF06DD" w:rsidRPr="000D18D0" w:rsidRDefault="00CF06DD" w:rsidP="00C47B60">
            <w:pPr>
              <w:rPr>
                <w:sz w:val="24"/>
                <w:szCs w:val="24"/>
              </w:rPr>
            </w:pPr>
            <w:r w:rsidRPr="000D18D0">
              <w:rPr>
                <w:sz w:val="24"/>
                <w:szCs w:val="24"/>
              </w:rPr>
              <w:t>Временные характеристики показателя (индикатора)</w:t>
            </w:r>
          </w:p>
        </w:tc>
        <w:tc>
          <w:tcPr>
            <w:tcW w:w="854" w:type="pct"/>
          </w:tcPr>
          <w:p w14:paraId="224ED2F7" w14:textId="7CA72A67" w:rsidR="00CF06DD" w:rsidRPr="000D18D0" w:rsidRDefault="00CF06DD" w:rsidP="00C47B60">
            <w:pPr>
              <w:rPr>
                <w:sz w:val="24"/>
                <w:szCs w:val="24"/>
              </w:rPr>
            </w:pPr>
            <w:r w:rsidRPr="000D18D0">
              <w:rPr>
                <w:sz w:val="24"/>
                <w:szCs w:val="24"/>
              </w:rPr>
              <w:t xml:space="preserve">Алгоритм формирования (формула) и методологические пояснения </w:t>
            </w:r>
            <w:r w:rsidR="002D2D47" w:rsidRPr="000D18D0">
              <w:rPr>
                <w:sz w:val="24"/>
                <w:szCs w:val="24"/>
              </w:rPr>
              <w:t>к показателю</w:t>
            </w:r>
            <w:r w:rsidRPr="000D18D0">
              <w:rPr>
                <w:sz w:val="24"/>
                <w:szCs w:val="24"/>
              </w:rPr>
              <w:t xml:space="preserve"> (индикатору)</w:t>
            </w:r>
          </w:p>
        </w:tc>
        <w:tc>
          <w:tcPr>
            <w:tcW w:w="794" w:type="pct"/>
          </w:tcPr>
          <w:p w14:paraId="450017AF" w14:textId="77777777" w:rsidR="00CF06DD" w:rsidRPr="000D18D0" w:rsidRDefault="00CF06DD" w:rsidP="00C47B60">
            <w:pPr>
              <w:rPr>
                <w:sz w:val="24"/>
                <w:szCs w:val="24"/>
              </w:rPr>
            </w:pPr>
            <w:r w:rsidRPr="000D18D0">
              <w:rPr>
                <w:sz w:val="24"/>
                <w:szCs w:val="24"/>
              </w:rPr>
              <w:t xml:space="preserve">Показатели, используемые в формуле </w:t>
            </w:r>
          </w:p>
        </w:tc>
        <w:tc>
          <w:tcPr>
            <w:tcW w:w="643" w:type="pct"/>
          </w:tcPr>
          <w:p w14:paraId="2F997921" w14:textId="77777777" w:rsidR="00CF06DD" w:rsidRPr="000D18D0" w:rsidRDefault="00CF06DD" w:rsidP="00C47B60">
            <w:pPr>
              <w:rPr>
                <w:sz w:val="24"/>
                <w:szCs w:val="24"/>
              </w:rPr>
            </w:pPr>
            <w:r w:rsidRPr="000D18D0">
              <w:rPr>
                <w:sz w:val="24"/>
                <w:szCs w:val="24"/>
              </w:rPr>
              <w:t>Источник данных</w:t>
            </w:r>
          </w:p>
        </w:tc>
      </w:tr>
      <w:tr w:rsidR="00A81C9D" w:rsidRPr="00A15818" w14:paraId="103C6C71" w14:textId="77777777" w:rsidTr="00AD4264">
        <w:trPr>
          <w:trHeight w:val="277"/>
        </w:trPr>
        <w:tc>
          <w:tcPr>
            <w:tcW w:w="123" w:type="pct"/>
          </w:tcPr>
          <w:p w14:paraId="083BA678" w14:textId="77777777" w:rsidR="00CF06DD" w:rsidRPr="000D18D0" w:rsidRDefault="00CF06DD" w:rsidP="00C47B60">
            <w:pPr>
              <w:jc w:val="center"/>
              <w:rPr>
                <w:sz w:val="24"/>
                <w:szCs w:val="24"/>
              </w:rPr>
            </w:pPr>
            <w:r w:rsidRPr="000D18D0">
              <w:rPr>
                <w:sz w:val="24"/>
                <w:szCs w:val="24"/>
              </w:rPr>
              <w:t>1</w:t>
            </w:r>
          </w:p>
        </w:tc>
        <w:tc>
          <w:tcPr>
            <w:tcW w:w="989" w:type="pct"/>
          </w:tcPr>
          <w:p w14:paraId="736E00AA" w14:textId="77777777" w:rsidR="00CF06DD" w:rsidRPr="000D18D0" w:rsidRDefault="00CF06DD" w:rsidP="00C47B60">
            <w:pPr>
              <w:jc w:val="center"/>
              <w:rPr>
                <w:sz w:val="24"/>
                <w:szCs w:val="24"/>
              </w:rPr>
            </w:pPr>
            <w:r w:rsidRPr="000D18D0">
              <w:rPr>
                <w:sz w:val="24"/>
                <w:szCs w:val="24"/>
              </w:rPr>
              <w:t>2</w:t>
            </w:r>
          </w:p>
        </w:tc>
        <w:tc>
          <w:tcPr>
            <w:tcW w:w="473" w:type="pct"/>
          </w:tcPr>
          <w:p w14:paraId="5E1C6700" w14:textId="77777777" w:rsidR="00CF06DD" w:rsidRPr="000D18D0" w:rsidRDefault="00CF06DD" w:rsidP="00C47B60">
            <w:pPr>
              <w:jc w:val="center"/>
              <w:rPr>
                <w:sz w:val="24"/>
                <w:szCs w:val="24"/>
              </w:rPr>
            </w:pPr>
            <w:r w:rsidRPr="000D18D0">
              <w:rPr>
                <w:sz w:val="24"/>
                <w:szCs w:val="24"/>
              </w:rPr>
              <w:t>3</w:t>
            </w:r>
          </w:p>
        </w:tc>
        <w:tc>
          <w:tcPr>
            <w:tcW w:w="634" w:type="pct"/>
          </w:tcPr>
          <w:p w14:paraId="02A864EA" w14:textId="77777777" w:rsidR="00CF06DD" w:rsidRPr="000D18D0" w:rsidRDefault="00CF06DD" w:rsidP="00C47B60">
            <w:pPr>
              <w:jc w:val="center"/>
              <w:rPr>
                <w:sz w:val="24"/>
                <w:szCs w:val="24"/>
              </w:rPr>
            </w:pPr>
            <w:r w:rsidRPr="000D18D0">
              <w:rPr>
                <w:sz w:val="24"/>
                <w:szCs w:val="24"/>
              </w:rPr>
              <w:t>4</w:t>
            </w:r>
          </w:p>
        </w:tc>
        <w:tc>
          <w:tcPr>
            <w:tcW w:w="490" w:type="pct"/>
          </w:tcPr>
          <w:p w14:paraId="1134066E" w14:textId="77777777" w:rsidR="00CF06DD" w:rsidRPr="000D18D0" w:rsidRDefault="00CF06DD" w:rsidP="00C47B60">
            <w:pPr>
              <w:jc w:val="center"/>
              <w:rPr>
                <w:sz w:val="24"/>
                <w:szCs w:val="24"/>
              </w:rPr>
            </w:pPr>
            <w:r w:rsidRPr="000D18D0">
              <w:rPr>
                <w:sz w:val="24"/>
                <w:szCs w:val="24"/>
              </w:rPr>
              <w:t>5</w:t>
            </w:r>
          </w:p>
        </w:tc>
        <w:tc>
          <w:tcPr>
            <w:tcW w:w="854" w:type="pct"/>
          </w:tcPr>
          <w:p w14:paraId="13E75DE4" w14:textId="77777777" w:rsidR="00CF06DD" w:rsidRPr="000D18D0" w:rsidRDefault="00CF06DD" w:rsidP="00C47B60">
            <w:pPr>
              <w:jc w:val="center"/>
              <w:rPr>
                <w:sz w:val="24"/>
                <w:szCs w:val="24"/>
              </w:rPr>
            </w:pPr>
            <w:r w:rsidRPr="000D18D0">
              <w:rPr>
                <w:sz w:val="24"/>
                <w:szCs w:val="24"/>
              </w:rPr>
              <w:t>6</w:t>
            </w:r>
          </w:p>
        </w:tc>
        <w:tc>
          <w:tcPr>
            <w:tcW w:w="794" w:type="pct"/>
          </w:tcPr>
          <w:p w14:paraId="2E09B996" w14:textId="77777777" w:rsidR="00CF06DD" w:rsidRPr="000D18D0" w:rsidRDefault="00CF06DD" w:rsidP="00C47B60">
            <w:pPr>
              <w:jc w:val="center"/>
              <w:rPr>
                <w:sz w:val="24"/>
                <w:szCs w:val="24"/>
              </w:rPr>
            </w:pPr>
            <w:r w:rsidRPr="000D18D0">
              <w:rPr>
                <w:sz w:val="24"/>
                <w:szCs w:val="24"/>
              </w:rPr>
              <w:t>7</w:t>
            </w:r>
          </w:p>
        </w:tc>
        <w:tc>
          <w:tcPr>
            <w:tcW w:w="643" w:type="pct"/>
          </w:tcPr>
          <w:p w14:paraId="46218D74" w14:textId="77777777" w:rsidR="00CF06DD" w:rsidRPr="000D18D0" w:rsidRDefault="00CF06DD" w:rsidP="00C47B60">
            <w:pPr>
              <w:jc w:val="center"/>
              <w:rPr>
                <w:sz w:val="24"/>
                <w:szCs w:val="24"/>
              </w:rPr>
            </w:pPr>
            <w:r w:rsidRPr="000D18D0">
              <w:rPr>
                <w:sz w:val="24"/>
                <w:szCs w:val="24"/>
              </w:rPr>
              <w:t>8</w:t>
            </w:r>
          </w:p>
        </w:tc>
      </w:tr>
      <w:tr w:rsidR="00A81C9D" w:rsidRPr="00A15818" w14:paraId="20B39103" w14:textId="77777777" w:rsidTr="00AD4264">
        <w:trPr>
          <w:trHeight w:val="221"/>
        </w:trPr>
        <w:tc>
          <w:tcPr>
            <w:tcW w:w="123" w:type="pct"/>
          </w:tcPr>
          <w:p w14:paraId="7918E198" w14:textId="77777777" w:rsidR="00CF06DD" w:rsidRPr="000D18D0" w:rsidRDefault="00CF06DD" w:rsidP="00C47B60">
            <w:pPr>
              <w:rPr>
                <w:sz w:val="24"/>
                <w:szCs w:val="24"/>
              </w:rPr>
            </w:pPr>
            <w:r w:rsidRPr="000D18D0">
              <w:rPr>
                <w:sz w:val="24"/>
                <w:szCs w:val="24"/>
              </w:rPr>
              <w:t>1.</w:t>
            </w:r>
          </w:p>
        </w:tc>
        <w:tc>
          <w:tcPr>
            <w:tcW w:w="989" w:type="pct"/>
          </w:tcPr>
          <w:p w14:paraId="4A938D6A" w14:textId="77777777" w:rsidR="00CF06DD" w:rsidRPr="000D18D0" w:rsidRDefault="00CF06DD" w:rsidP="00C47B60">
            <w:pPr>
              <w:rPr>
                <w:rFonts w:eastAsia="Calibri"/>
                <w:sz w:val="24"/>
                <w:szCs w:val="24"/>
              </w:rPr>
            </w:pPr>
            <w:r w:rsidRPr="000D18D0">
              <w:rPr>
                <w:rFonts w:eastAsia="Calibri"/>
                <w:sz w:val="24"/>
                <w:szCs w:val="24"/>
              </w:rPr>
              <w:t xml:space="preserve">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0D18D0" w:rsidRDefault="0070731F" w:rsidP="00C47B60">
            <w:pPr>
              <w:rPr>
                <w:sz w:val="24"/>
                <w:szCs w:val="24"/>
              </w:rPr>
            </w:pPr>
            <w:r w:rsidRPr="000D18D0">
              <w:rPr>
                <w:sz w:val="24"/>
                <w:szCs w:val="24"/>
              </w:rPr>
              <w:t>%</w:t>
            </w:r>
          </w:p>
        </w:tc>
        <w:tc>
          <w:tcPr>
            <w:tcW w:w="634" w:type="pct"/>
          </w:tcPr>
          <w:p w14:paraId="6603C46B" w14:textId="77777777" w:rsidR="00CF06DD" w:rsidRPr="000D18D0" w:rsidRDefault="00CF06DD" w:rsidP="00C47B60">
            <w:pPr>
              <w:rPr>
                <w:sz w:val="24"/>
                <w:szCs w:val="24"/>
              </w:rPr>
            </w:pPr>
            <w:r w:rsidRPr="000D18D0">
              <w:rPr>
                <w:sz w:val="24"/>
                <w:szCs w:val="24"/>
              </w:rPr>
              <w:t>удельный вес численности обучающихся общеобразовательных организаций, обучающихся по федеральным государственным образовательным стандартам</w:t>
            </w:r>
            <w:r w:rsidRPr="000D18D0">
              <w:rPr>
                <w:rFonts w:eastAsia="Calibri"/>
                <w:sz w:val="24"/>
                <w:szCs w:val="24"/>
              </w:rPr>
              <w:t xml:space="preserve"> в общей численности обучающихся общеобразовательных организаций</w:t>
            </w:r>
          </w:p>
        </w:tc>
        <w:tc>
          <w:tcPr>
            <w:tcW w:w="490" w:type="pct"/>
          </w:tcPr>
          <w:p w14:paraId="399333EF" w14:textId="77777777" w:rsidR="00CF06DD" w:rsidRPr="000D18D0" w:rsidRDefault="00CF06DD" w:rsidP="00C47B60">
            <w:pPr>
              <w:rPr>
                <w:sz w:val="24"/>
                <w:szCs w:val="24"/>
              </w:rPr>
            </w:pPr>
            <w:r w:rsidRPr="000D18D0">
              <w:rPr>
                <w:sz w:val="24"/>
                <w:szCs w:val="24"/>
              </w:rPr>
              <w:t>1 раз в год, показатель на дату</w:t>
            </w:r>
          </w:p>
        </w:tc>
        <w:tc>
          <w:tcPr>
            <w:tcW w:w="854" w:type="pct"/>
          </w:tcPr>
          <w:p w14:paraId="5F3C235A" w14:textId="77777777" w:rsidR="00CF06DD" w:rsidRPr="000D18D0" w:rsidRDefault="00021C26" w:rsidP="00C47B60">
            <w:pPr>
              <w:rPr>
                <w:sz w:val="24"/>
                <w:szCs w:val="24"/>
              </w:rPr>
            </w:pPr>
            <w:r w:rsidRPr="000D18D0">
              <w:rPr>
                <w:noProof/>
                <w:sz w:val="24"/>
                <w:szCs w:val="24"/>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0D18D0" w:rsidRDefault="000D18D0"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0D18D0" w:rsidRPr="003F220B" w:rsidRDefault="000D18D0"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0D18D0" w:rsidRDefault="000D18D0"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0D18D0" w:rsidRDefault="000D18D0"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3589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0D18D0" w:rsidRDefault="000D18D0"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0D18D0" w:rsidRPr="003F220B" w:rsidRDefault="000D18D0"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0D18D0" w:rsidRPr="003F220B" w:rsidRDefault="000D18D0"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Ym2UQQAAG8hAAAOAAAAZHJzL2Uyb0RvYy54bWzsWttu4zYQfS/QfyD07uhGXRFlkbXjokDa&#10;LrrtB9ASZQmVSIFULKdF/71D6pI467SLtKsuYPlBpkRqNOScOTMc6frdsa7QgQpZcpYY9pVlIMpS&#10;npVsnxi//rJdhQaSLWEZqTijifFIpfHu5ttvrrsmpg4veJVRgUAIk3HXJEbRtk1smjItaE3kFW8o&#10;g86ci5q0cCr2ZiZIB9LrynQsyzc7LrJG8JRKCVc3fadxo+XnOU3bn/Jc0hZViQG6tfoo9HGnjubN&#10;NYn3gjRFmQ5qkDdoUZOSwUMnURvSEvQgyk9E1WUquOR5e5Xy2uR5XqZUzwFmY1svZrMm7ECknkwK&#10;qzMqCK3/UO5ur/RmfFtWFayGCdJjdU39d2AfChe7Bqwjm8lO8t89/2NBGqqnJeP0x8MHgcosMfwQ&#10;DMRIDSi5LxlFgaPNo54Ng9bsgxg0kQ3cset+4BkMJQ8t1yt/zEWtZgJrio6J4QZeBALQI6Aycv3A&#10;601Njy1KodsOg8iH7hT6fVd3miQeZTRCtt9RXiPVSIwK1NHPIId72apFIvE45GTxSFwx1GmJlr5B&#10;8qrM1MqqYVLsd+tKoANRYNQ/pRQIOxkm+APL4DqJC0qyu6HdkrLq2zC+Yqob5gLqDK0ebX9EVnQX&#10;3oV4hR3/boWtzWZ1u13jlb+1A2/jbtbrjf2nUs3GcVFmGWVKuxH5Nv48ww4+2GN2wv4Thk6l6ymC&#10;suO/VhpwJmNlyR5dO549agPr64C12UBnj6D7GciCsH2lkGcrwwzI+6iVBCM19zz9TSLG1wWMo7dC&#10;8E6ZCLxBj9eqA1T7G8b5/SNSA8u3R6RaVuS/QKrjBy4AVCPVsTAOtFe8DlYB0/hssCrwPDPbVwqs&#10;E/c48aKt/n3qReZrCNReM/qK7WDrvROttn4YrPAWe6sosMKVZUfvgRxwhDfbU1/RvNQHK3jAW31F&#10;MUTkOd6bGaIuWwiaVVknRjjRyOt0Mbm6Un90wvH/nDO2x91xwH/vl0hwoEGgS4j00Ci4+N1AHUTN&#10;xGAQ1g1Ufc/AC2BAOzbE2NiNDcJSuDExWgP1zXXbB+KHRpT7AuTa/Yo0t8Dp21ITrfKiXgdQWJ3M&#10;SQ3OOWpwZqQG28OuBb6vgtgZavCCIFyY4Xx8XZjhSzGDTtamAHnRBOGeIwh3RoLwHduHhEERRIix&#10;9yJ1iIIgGnJcxw5CYJI+3XwlzV0yB0jTl8zh2UbjTZmD5ocpSl40P+Bz/IBn5AfHiyy1rV744fyW&#10;ddlZnNYe5thZaH6YguRF8wNE7r7g9bz2oKP0TLUHN7LURlTxg2Nj3x0KolOVzPXCKYNYag+nFbxl&#10;h/FFdxhTmLxohvDPMYQ/YwaBrcCHkqPOIBQX6ML0xA9QRsdLBWKpQDy95Jgtg5jC5EXzQ3COH4JZ&#10;+cH6mwql7QBnLASxEMT/QBBTlPw6CQLeZuiX+vpFzPAFgvps4Pm5fufx9J3EzV8AAAD//wMAUEsD&#10;BBQABgAIAAAAIQBPxdNV2wAAAAQBAAAPAAAAZHJzL2Rvd25yZXYueG1sTI/NTsMwEITvSLyDtUjc&#10;qEMk0hLiVAGpHLgR/sRtGy9JhL2OYicNPD0uF7isNJrRzLfFdrFGzDT63rGCy1UCgrhxuudWwfPT&#10;7mIDwgdkjcYxKfgiD9vy9KTAXLsDP9Jch1bEEvY5KuhCGHIpfdORRb9yA3H0PtxoMUQ5tlKPeIjl&#10;1sg0STJpsee40OFAdx01n/VkFbylc51VL+13lr2+V/fryeDD7U6p87OlugERaAl/YTjiR3QoI9Pe&#10;Tay9MAriI+H3Hr11egVir2CTXoMsC/kfvvwBAAD//wMAUEsBAi0AFAAGAAgAAAAhALaDOJL+AAAA&#10;4QEAABMAAAAAAAAAAAAAAAAAAAAAAFtDb250ZW50X1R5cGVzXS54bWxQSwECLQAUAAYACAAAACEA&#10;OP0h/9YAAACUAQAACwAAAAAAAAAAAAAAAAAvAQAAX3JlbHMvLnJlbHNQSwECLQAUAAYACAAAACEA&#10;432JtlEEAABvIQAADgAAAAAAAAAAAAAAAAAuAgAAZHJzL2Uyb0RvYy54bWxQSwECLQAUAAYACAAA&#10;ACEAT8XTVdsAAAAEAQAADwAAAAAAAAAAAAAAAACrBgAAZHJzL2Rvd25yZXYueG1sUEsFBgAAAAAE&#10;AAQA8wAAALM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0D18D0" w:rsidRDefault="000D18D0"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0D18D0" w:rsidRPr="003F220B" w:rsidRDefault="000D18D0"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0D18D0" w:rsidRDefault="000D18D0"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0D18D0" w:rsidRDefault="000D18D0" w:rsidP="00F84376">
                              <w:r>
                                <w:rPr>
                                  <w:rFonts w:ascii="Symbol" w:hAnsi="Symbol" w:cs="Symbol"/>
                                  <w:color w:val="000000"/>
                                  <w:lang w:val="en-US"/>
                                </w:rPr>
                                <w:t></w:t>
                              </w:r>
                            </w:p>
                          </w:txbxContent>
                        </v:textbox>
                      </v:rect>
                      <v:rect id="Rectangle 725" o:spid="_x0000_s1033" style="position:absolute;left:3905;top:2146;width:135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0D18D0" w:rsidRDefault="000D18D0" w:rsidP="00F84376">
                              <w:r>
                                <w:rPr>
                                  <w:i/>
                                  <w:iCs/>
                                  <w:color w:val="000000"/>
                                  <w:lang w:val="en-US"/>
                                </w:rPr>
                                <w:t>N</w:t>
                              </w:r>
                            </w:p>
                          </w:txbxContent>
                        </v:textbox>
                      </v:rect>
                      <v:rect id="Rectangle 726" o:spid="_x0000_s1034" style="position:absolute;left:4076;top:88;width:1188;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0D18D0" w:rsidRPr="003F220B" w:rsidRDefault="000D18D0"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0D18D0" w:rsidRPr="003F220B" w:rsidRDefault="000D18D0" w:rsidP="00F84376">
                              <w:pPr>
                                <w:rPr>
                                  <w:sz w:val="20"/>
                                  <w:szCs w:val="20"/>
                                </w:rPr>
                              </w:pPr>
                              <w:r>
                                <w:t>Х</w:t>
                              </w:r>
                            </w:p>
                          </w:txbxContent>
                        </v:textbox>
                      </v:rect>
                      <w10:anchorlock/>
                    </v:group>
                  </w:pict>
                </mc:Fallback>
              </mc:AlternateContent>
            </w:r>
          </w:p>
        </w:tc>
        <w:tc>
          <w:tcPr>
            <w:tcW w:w="794" w:type="pct"/>
          </w:tcPr>
          <w:p w14:paraId="21251122" w14:textId="77777777" w:rsidR="00CF06DD" w:rsidRPr="000D18D0" w:rsidRDefault="00CF06DD" w:rsidP="00C47B60">
            <w:pPr>
              <w:rPr>
                <w:sz w:val="24"/>
                <w:szCs w:val="24"/>
              </w:rPr>
            </w:pPr>
            <w:r w:rsidRPr="000D18D0">
              <w:rPr>
                <w:sz w:val="24"/>
                <w:szCs w:val="24"/>
              </w:rPr>
              <w:t>Y - количество обучающихся общеобразовательных организаций, которые обучаются по ФГОС (чел.);</w:t>
            </w:r>
          </w:p>
          <w:p w14:paraId="260F0C3C" w14:textId="77777777" w:rsidR="00CF06DD" w:rsidRPr="000D18D0" w:rsidRDefault="00CF06DD" w:rsidP="00C47B60">
            <w:pPr>
              <w:rPr>
                <w:sz w:val="24"/>
                <w:szCs w:val="24"/>
              </w:rPr>
            </w:pPr>
            <w:r w:rsidRPr="000D18D0">
              <w:rPr>
                <w:sz w:val="24"/>
                <w:szCs w:val="24"/>
              </w:rPr>
              <w:t>N - общее количество обучающихся общеобразовательных организаций (чел.)</w:t>
            </w:r>
          </w:p>
        </w:tc>
        <w:tc>
          <w:tcPr>
            <w:tcW w:w="643" w:type="pct"/>
          </w:tcPr>
          <w:p w14:paraId="2A552D32" w14:textId="77777777" w:rsidR="00CF06DD" w:rsidRPr="000D18D0" w:rsidRDefault="00D577B1" w:rsidP="00C47B60">
            <w:pPr>
              <w:rPr>
                <w:sz w:val="24"/>
                <w:szCs w:val="24"/>
              </w:rPr>
            </w:pPr>
            <w:r w:rsidRPr="000D18D0">
              <w:rPr>
                <w:sz w:val="24"/>
                <w:szCs w:val="24"/>
              </w:rPr>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0D18D0" w:rsidRDefault="00CF06DD" w:rsidP="00C47B60">
            <w:pPr>
              <w:rPr>
                <w:sz w:val="24"/>
                <w:szCs w:val="24"/>
              </w:rPr>
            </w:pPr>
            <w:r w:rsidRPr="000D18D0">
              <w:rPr>
                <w:sz w:val="24"/>
                <w:szCs w:val="24"/>
              </w:rPr>
              <w:lastRenderedPageBreak/>
              <w:t>2.</w:t>
            </w:r>
          </w:p>
        </w:tc>
        <w:tc>
          <w:tcPr>
            <w:tcW w:w="989" w:type="pct"/>
          </w:tcPr>
          <w:p w14:paraId="51E4A458" w14:textId="77777777" w:rsidR="00CF06DD" w:rsidRPr="000D18D0" w:rsidRDefault="00CF06DD" w:rsidP="00C47B60">
            <w:pPr>
              <w:rPr>
                <w:sz w:val="24"/>
                <w:szCs w:val="24"/>
              </w:rPr>
            </w:pPr>
            <w:r w:rsidRPr="000D18D0">
              <w:rPr>
                <w:rFonts w:eastAsia="Calibri"/>
                <w:sz w:val="24"/>
                <w:szCs w:val="24"/>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0D18D0" w:rsidRDefault="0070731F" w:rsidP="00C47B60">
            <w:pPr>
              <w:spacing w:line="360" w:lineRule="auto"/>
              <w:rPr>
                <w:sz w:val="24"/>
                <w:szCs w:val="24"/>
              </w:rPr>
            </w:pPr>
            <w:r w:rsidRPr="000D18D0">
              <w:rPr>
                <w:sz w:val="24"/>
                <w:szCs w:val="24"/>
              </w:rPr>
              <w:t>%</w:t>
            </w:r>
          </w:p>
        </w:tc>
        <w:tc>
          <w:tcPr>
            <w:tcW w:w="634" w:type="pct"/>
          </w:tcPr>
          <w:p w14:paraId="4997FCF4" w14:textId="1DE7A363" w:rsidR="00CF06DD" w:rsidRPr="000D18D0" w:rsidRDefault="00CF06DD" w:rsidP="00C47B60">
            <w:pPr>
              <w:rPr>
                <w:sz w:val="24"/>
                <w:szCs w:val="24"/>
              </w:rPr>
            </w:pPr>
            <w:r w:rsidRPr="000D18D0">
              <w:rPr>
                <w:rFonts w:eastAsia="Calibri"/>
                <w:sz w:val="24"/>
                <w:szCs w:val="24"/>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0D18D0">
              <w:rPr>
                <w:rFonts w:eastAsia="Calibri"/>
                <w:sz w:val="24"/>
                <w:szCs w:val="24"/>
              </w:rPr>
              <w:t>лет (</w:t>
            </w:r>
            <w:r w:rsidR="00711ABE" w:rsidRPr="000D18D0">
              <w:rPr>
                <w:rFonts w:eastAsia="Calibri"/>
                <w:sz w:val="24"/>
                <w:szCs w:val="24"/>
              </w:rPr>
              <w:t>до 1</w:t>
            </w:r>
            <w:r w:rsidR="00BF2596" w:rsidRPr="000D18D0">
              <w:rPr>
                <w:rFonts w:eastAsia="Calibri"/>
                <w:sz w:val="24"/>
                <w:szCs w:val="24"/>
              </w:rPr>
              <w:t>7</w:t>
            </w:r>
            <w:r w:rsidR="00F46147" w:rsidRPr="000D18D0">
              <w:rPr>
                <w:rFonts w:eastAsia="Calibri"/>
                <w:sz w:val="24"/>
                <w:szCs w:val="24"/>
              </w:rPr>
              <w:t xml:space="preserve"> лет</w:t>
            </w:r>
            <w:r w:rsidR="00BF2596" w:rsidRPr="000D18D0">
              <w:rPr>
                <w:rFonts w:eastAsia="Calibri"/>
                <w:sz w:val="24"/>
                <w:szCs w:val="24"/>
              </w:rPr>
              <w:t xml:space="preserve"> включительно</w:t>
            </w:r>
            <w:r w:rsidR="00F46147" w:rsidRPr="000D18D0">
              <w:rPr>
                <w:rFonts w:eastAsia="Calibri"/>
                <w:sz w:val="24"/>
                <w:szCs w:val="24"/>
              </w:rPr>
              <w:t>).</w:t>
            </w:r>
          </w:p>
        </w:tc>
        <w:tc>
          <w:tcPr>
            <w:tcW w:w="490" w:type="pct"/>
          </w:tcPr>
          <w:p w14:paraId="66CFF5E1" w14:textId="77777777" w:rsidR="00CF06DD" w:rsidRPr="000D18D0" w:rsidRDefault="00882DC7" w:rsidP="00C47B60">
            <w:pPr>
              <w:rPr>
                <w:sz w:val="24"/>
                <w:szCs w:val="24"/>
              </w:rPr>
            </w:pPr>
            <w:r w:rsidRPr="000D18D0">
              <w:rPr>
                <w:sz w:val="24"/>
                <w:szCs w:val="24"/>
              </w:rPr>
              <w:t>1 раз в год, показатель за период</w:t>
            </w:r>
          </w:p>
        </w:tc>
        <w:tc>
          <w:tcPr>
            <w:tcW w:w="854" w:type="pct"/>
          </w:tcPr>
          <w:p w14:paraId="53189F64" w14:textId="77777777" w:rsidR="00CF06DD" w:rsidRPr="000D18D0" w:rsidRDefault="00021C26" w:rsidP="00C47B60">
            <w:pPr>
              <w:rPr>
                <w:sz w:val="24"/>
                <w:szCs w:val="24"/>
              </w:rPr>
            </w:pPr>
            <w:r w:rsidRPr="000D18D0">
              <w:rPr>
                <w:noProof/>
                <w:sz w:val="24"/>
                <w:szCs w:val="24"/>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0D18D0" w:rsidRDefault="000D18D0"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0D18D0" w:rsidRPr="00815E7A" w:rsidRDefault="000D18D0"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0D18D0" w:rsidRDefault="000D18D0"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0D18D0" w:rsidRDefault="000D18D0"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0D18D0" w:rsidRDefault="000D18D0"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0D18D0" w:rsidRPr="003F220B" w:rsidRDefault="000D18D0"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0D18D0" w:rsidRPr="003F220B" w:rsidRDefault="000D18D0"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Y0ZAQAAHkhAAAOAAAAZHJzL2Uyb0RvYy54bWzsWm1vozgQ/n7S/gfE9xQD5lWlq27SnE7q&#10;3a1u736AA05ACzayaUhvdf/9xiamTZvqVr1tdqWQD8RgM4xnnnk8Hrh8v2tqa0uFrDjLbPcC2RZl&#10;OS8qtsnsv/5czmLbkh1hBak5o5l9T6X9/urdT5d9m1KPl7wuqLBACJNp32Z22XVt6jgyL2lD5AVv&#10;KYPONRcN6eBUbJxCkB6kN7XjIRQ6PRdFK3hOpYSri6HTvtLy12uad7+v15J2Vp3ZoFunj0IfV+ro&#10;XF2SdCNIW1b5Xg3yCi0aUjF46ChqQTpi3YnqmaimygWXfN1d5Lxx+Hpd5VTPAWbjoiezmRO2JVJP&#10;JgfrGAWh9Q3lrjZKb8aXVV2DNRyQnqpr6r8H/1C42LfgHdmOfpL/7/mfStJSPS2Z5r9tPwqrKjI7&#10;jDzbYqQBlNxWjFqRq92jng2D5uyj2GsiW7hj1f/KCxhK7jquLb9bi0bNBGxq7TLbj4LEA4/fAyoT&#10;P4yCwdV011k5dLtxlITQnUN/6OtOh6RGRitk9zPljaUamV2DOvoZZHsrO2UkkpohB8Yjac2sXktE&#10;+gbJ66pQllXDpNis5rWwtkSBUf+UUiDsYJjgd6yA6yQtKSlu9u2OVPXQhvE1U90wF1Bn3xrQ9iVB&#10;yU18E+MZ9sKbGUaLxex6OcezcOlGwcJfzOcL9x+lmovTsioKypR2Bvku/jrH7mNwwOyI/QcMHUrX&#10;UwRlzb9WGnAmU+XJAV0rXtxrB+vrgLWTgc43oPsDyIKwTa2Q5yrH7JH3SSsJTmpvef5ZWozPSxhH&#10;r4XgvXIRRIMer1UHqA43mPn9J1IjFLoGqQgl4ROkemHkA0A1Uj2EcaSj4mWwCpjGV4NVgeeR235Q&#10;YB2Ex0EULfXveRQ5LyFQR42JFdfD6IOXzJZhHM3wEgezJELxDLnJByAHnODF8jBWNC8NixU84LWx&#10;ohgiCbzg1QzRVB0smnXVZHY80sjLdDGGulLfBKH5PxaM3W6105QcmTAYwtMSHNgQWBMWfGiUXPxt&#10;Wz0snpnNYHW3rfoXBsGg1lnTEKaxMg3CcrgxszvbGprzbliP71pRbUqQ6w6Gaa+B2peV5lsVTIMO&#10;oLc6OSVD4GMM4RnTjAH/dgzhBthHQAFqLTvCEEEUxRNBHF9mJ4J4U4KITRScNUFA8A156+MUwjem&#10;OQFBhJ4bQt6gCCLGOHiSQSRRlOxTXc+NYmCSIet8IdudEgjI1qcE4tF+4/UJRGKC4Kz5ITzGD9iY&#10;5gT84AUJioECJn44vnOdNhiHJYiTbTAeSjxnTRDRMYLQy/SJahB+gtSGVBGE5+LQ3xdGx2oZlMvw&#10;tMWYthgPxczTUcRYiztrioD3KM/3GOEJcwiMohBqjzqHiGE/oSvUhiCSBJlq+lSjfFLpn0oQb1qC&#10;cMdK3FnzQ3KMH8b67Qn2GBi8PGQQx2qUrgecMWUQUwbxPTKIsRT3YzIEvNDQr/f1K5n9twjqA4LH&#10;5/q1x8MXE1f/AgAA//8DAFBLAwQUAAYACAAAACEAT8XTVdsAAAAEAQAADwAAAGRycy9kb3ducmV2&#10;LnhtbEyPzU7DMBCE70i8g7VI3KhDJNIS4lQBqRy4Ef7EbRsvSYS9jmInDTw9Lhe4rDSa0cy3xXax&#10;Rsw0+t6xgstVAoK4cbrnVsHz0+5iA8IHZI3GMSn4Ig/b8vSkwFy7Az/SXIdWxBL2OSroQhhyKX3T&#10;kUW/cgNx9D7caDFEObZSj3iI5dbINEkyabHnuNDhQHcdNZ/1ZBW8pXOdVS/td5a9vlf368ngw+1O&#10;qfOzpboBEWgJf2E44kd0KCPT3k2svTAK4iPh9x69dXoFYq9gk16DLAv5H778AQAA//8DAFBLAQIt&#10;ABQABgAIAAAAIQC2gziS/gAAAOEBAAATAAAAAAAAAAAAAAAAAAAAAABbQ29udGVudF9UeXBlc10u&#10;eG1sUEsBAi0AFAAGAAgAAAAhADj9If/WAAAAlAEAAAsAAAAAAAAAAAAAAAAALwEAAF9yZWxzLy5y&#10;ZWxzUEsBAi0AFAAGAAgAAAAhAFeDtjRkBAAAeSEAAA4AAAAAAAAAAAAAAAAALgIAAGRycy9lMm9E&#10;b2MueG1sUEsBAi0AFAAGAAgAAAAhAE/F01XbAAAABAEAAA8AAAAAAAAAAAAAAAAAvgYAAGRycy9k&#10;b3ducmV2LnhtbFBLBQYAAAAABAAEAPMAAADGBw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0D18D0" w:rsidRDefault="000D18D0"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0D18D0" w:rsidRPr="00815E7A" w:rsidRDefault="000D18D0"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0D18D0" w:rsidRDefault="000D18D0"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0D18D0" w:rsidRDefault="000D18D0"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0D18D0" w:rsidRDefault="000D18D0"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0D18D0" w:rsidRPr="003F220B" w:rsidRDefault="000D18D0"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0D18D0" w:rsidRPr="003F220B" w:rsidRDefault="000D18D0" w:rsidP="00F84376">
                              <w:pPr>
                                <w:rPr>
                                  <w:sz w:val="20"/>
                                  <w:szCs w:val="20"/>
                                </w:rPr>
                              </w:pPr>
                              <w:r>
                                <w:t>Х</w:t>
                              </w:r>
                            </w:p>
                          </w:txbxContent>
                        </v:textbox>
                      </v:rect>
                      <w10:anchorlock/>
                    </v:group>
                  </w:pict>
                </mc:Fallback>
              </mc:AlternateContent>
            </w:r>
          </w:p>
        </w:tc>
        <w:tc>
          <w:tcPr>
            <w:tcW w:w="794" w:type="pct"/>
          </w:tcPr>
          <w:p w14:paraId="72A79352" w14:textId="77777777" w:rsidR="00CF06DD" w:rsidRPr="000D18D0" w:rsidRDefault="00CF06DD" w:rsidP="00C47B60">
            <w:pPr>
              <w:rPr>
                <w:sz w:val="24"/>
                <w:szCs w:val="24"/>
              </w:rPr>
            </w:pPr>
            <w:r w:rsidRPr="000D18D0">
              <w:rPr>
                <w:sz w:val="24"/>
                <w:szCs w:val="24"/>
              </w:rPr>
              <w:t xml:space="preserve">Y - количество </w:t>
            </w:r>
            <w:r w:rsidRPr="000D18D0">
              <w:rPr>
                <w:rFonts w:eastAsia="Calibri"/>
                <w:sz w:val="24"/>
                <w:szCs w:val="24"/>
              </w:rPr>
              <w:t>детей и молодежи в возрасте 5 - 18 лет, охваченных образовательными программами дополнительного образования детей</w:t>
            </w:r>
            <w:r w:rsidRPr="000D18D0">
              <w:rPr>
                <w:sz w:val="24"/>
                <w:szCs w:val="24"/>
              </w:rPr>
              <w:t xml:space="preserve"> (чел.);</w:t>
            </w:r>
          </w:p>
          <w:p w14:paraId="21CBA262" w14:textId="77777777" w:rsidR="00CF06DD" w:rsidRPr="000D18D0" w:rsidRDefault="00CF06DD" w:rsidP="00C47B60">
            <w:pPr>
              <w:rPr>
                <w:sz w:val="24"/>
                <w:szCs w:val="24"/>
              </w:rPr>
            </w:pPr>
            <w:r w:rsidRPr="000D18D0">
              <w:rPr>
                <w:sz w:val="24"/>
                <w:szCs w:val="24"/>
              </w:rPr>
              <w:t xml:space="preserve">N - общее количество </w:t>
            </w:r>
            <w:r w:rsidRPr="000D18D0">
              <w:rPr>
                <w:rFonts w:eastAsia="Calibri"/>
                <w:sz w:val="24"/>
                <w:szCs w:val="24"/>
              </w:rPr>
              <w:t>детей и молодежи в возрасте 5 - 18 лет</w:t>
            </w:r>
            <w:r w:rsidR="003F3FC3" w:rsidRPr="000D18D0">
              <w:rPr>
                <w:rFonts w:eastAsia="Calibri"/>
                <w:sz w:val="24"/>
                <w:szCs w:val="24"/>
              </w:rPr>
              <w:t xml:space="preserve"> в</w:t>
            </w:r>
            <w:r w:rsidR="004D3D28" w:rsidRPr="000D18D0">
              <w:rPr>
                <w:rFonts w:eastAsia="Calibri"/>
                <w:sz w:val="24"/>
                <w:szCs w:val="24"/>
              </w:rPr>
              <w:t xml:space="preserve"> округе</w:t>
            </w:r>
            <w:r w:rsidRPr="000D18D0">
              <w:rPr>
                <w:sz w:val="24"/>
                <w:szCs w:val="24"/>
              </w:rPr>
              <w:t xml:space="preserve"> (чел.)</w:t>
            </w:r>
          </w:p>
        </w:tc>
        <w:tc>
          <w:tcPr>
            <w:tcW w:w="643" w:type="pct"/>
          </w:tcPr>
          <w:p w14:paraId="1C214B2B" w14:textId="55C24812" w:rsidR="00CF06DD" w:rsidRPr="000D18D0" w:rsidRDefault="00D577B1" w:rsidP="00C47B60">
            <w:pPr>
              <w:rPr>
                <w:sz w:val="24"/>
                <w:szCs w:val="24"/>
              </w:rPr>
            </w:pPr>
            <w:r w:rsidRPr="000D18D0">
              <w:rPr>
                <w:sz w:val="24"/>
                <w:szCs w:val="24"/>
              </w:rPr>
              <w:t>формы статистической отчетности 1-ДО, 1-ДОП руководителей образовательных учреждений</w:t>
            </w:r>
            <w:r w:rsidR="00101784" w:rsidRPr="000D18D0">
              <w:rPr>
                <w:sz w:val="24"/>
                <w:szCs w:val="24"/>
              </w:rPr>
              <w:t xml:space="preserve">. </w:t>
            </w:r>
            <w:r w:rsidR="003F3FC3" w:rsidRPr="000D18D0">
              <w:rPr>
                <w:sz w:val="24"/>
                <w:szCs w:val="24"/>
              </w:rPr>
              <w:t xml:space="preserve">Данные </w:t>
            </w:r>
            <w:r w:rsidR="002D2D47" w:rsidRPr="000D18D0">
              <w:rPr>
                <w:sz w:val="24"/>
                <w:szCs w:val="24"/>
              </w:rPr>
              <w:t>Вологда тата</w:t>
            </w:r>
            <w:r w:rsidR="003F3FC3" w:rsidRPr="000D18D0">
              <w:rPr>
                <w:sz w:val="24"/>
                <w:szCs w:val="24"/>
              </w:rPr>
              <w:t>.</w:t>
            </w:r>
          </w:p>
        </w:tc>
      </w:tr>
      <w:tr w:rsidR="00A81C9D" w:rsidRPr="00A15818" w14:paraId="5DA8DA7E" w14:textId="77777777" w:rsidTr="00AD4264">
        <w:trPr>
          <w:trHeight w:val="318"/>
        </w:trPr>
        <w:tc>
          <w:tcPr>
            <w:tcW w:w="123" w:type="pct"/>
          </w:tcPr>
          <w:p w14:paraId="67A70905" w14:textId="77777777" w:rsidR="00CF06DD" w:rsidRPr="000D18D0" w:rsidRDefault="00CF06DD" w:rsidP="00C47B60">
            <w:pPr>
              <w:rPr>
                <w:sz w:val="24"/>
                <w:szCs w:val="24"/>
              </w:rPr>
            </w:pPr>
            <w:r w:rsidRPr="000D18D0">
              <w:rPr>
                <w:sz w:val="24"/>
                <w:szCs w:val="24"/>
              </w:rPr>
              <w:t>3</w:t>
            </w:r>
          </w:p>
        </w:tc>
        <w:tc>
          <w:tcPr>
            <w:tcW w:w="989" w:type="pct"/>
          </w:tcPr>
          <w:p w14:paraId="0E11F31D" w14:textId="77777777" w:rsidR="00CF06DD" w:rsidRPr="000D18D0" w:rsidRDefault="001A7102" w:rsidP="00C47B60">
            <w:pPr>
              <w:rPr>
                <w:sz w:val="24"/>
                <w:szCs w:val="24"/>
              </w:rPr>
            </w:pPr>
            <w:r w:rsidRPr="000D18D0">
              <w:rPr>
                <w:sz w:val="24"/>
                <w:szCs w:val="24"/>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0D18D0" w:rsidRDefault="00CF06DD" w:rsidP="00C47B60">
            <w:pPr>
              <w:rPr>
                <w:sz w:val="24"/>
                <w:szCs w:val="24"/>
              </w:rPr>
            </w:pPr>
            <w:r w:rsidRPr="000D18D0">
              <w:rPr>
                <w:sz w:val="24"/>
                <w:szCs w:val="24"/>
              </w:rPr>
              <w:t>%</w:t>
            </w:r>
          </w:p>
        </w:tc>
        <w:tc>
          <w:tcPr>
            <w:tcW w:w="634" w:type="pct"/>
          </w:tcPr>
          <w:p w14:paraId="13AD52EF" w14:textId="77777777" w:rsidR="00CF06DD" w:rsidRPr="000D18D0" w:rsidRDefault="00CF06DD" w:rsidP="00C47B60">
            <w:pPr>
              <w:rPr>
                <w:sz w:val="24"/>
                <w:szCs w:val="24"/>
              </w:rPr>
            </w:pPr>
            <w:r w:rsidRPr="000D18D0">
              <w:rPr>
                <w:sz w:val="24"/>
                <w:szCs w:val="24"/>
              </w:rPr>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0D18D0" w:rsidRDefault="00CF06DD" w:rsidP="00C47B60">
            <w:pPr>
              <w:rPr>
                <w:sz w:val="24"/>
                <w:szCs w:val="24"/>
              </w:rPr>
            </w:pPr>
            <w:r w:rsidRPr="000D18D0">
              <w:rPr>
                <w:sz w:val="24"/>
                <w:szCs w:val="24"/>
              </w:rPr>
              <w:t>1 раз в год, показатель за период</w:t>
            </w:r>
          </w:p>
        </w:tc>
        <w:tc>
          <w:tcPr>
            <w:tcW w:w="854" w:type="pct"/>
          </w:tcPr>
          <w:p w14:paraId="48065997" w14:textId="77777777" w:rsidR="009639E9" w:rsidRPr="000D18D0" w:rsidRDefault="009639E9" w:rsidP="00C47B60">
            <w:pPr>
              <w:rPr>
                <w:sz w:val="24"/>
                <w:szCs w:val="24"/>
              </w:rPr>
            </w:pPr>
          </w:p>
          <w:p w14:paraId="36A7CFFF" w14:textId="77777777" w:rsidR="00CF06DD" w:rsidRPr="000D18D0" w:rsidRDefault="00021C26" w:rsidP="00C47B60">
            <w:pPr>
              <w:rPr>
                <w:sz w:val="24"/>
                <w:szCs w:val="24"/>
              </w:rPr>
            </w:pPr>
            <w:r w:rsidRPr="000D18D0">
              <w:rPr>
                <w:noProof/>
                <w:sz w:val="24"/>
                <w:szCs w:val="24"/>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0D18D0" w:rsidRDefault="000D18D0"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0D18D0" w:rsidRPr="006B5514" w:rsidRDefault="000D18D0"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0D18D0" w:rsidRPr="006B5514" w:rsidRDefault="000D18D0"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0D18D0" w:rsidRDefault="000D18D0" w:rsidP="00A67D27">
                                    <w:pPr>
                                      <w:rPr>
                                        <w:lang w:val="en-US"/>
                                      </w:rPr>
                                    </w:pPr>
                                    <w:r>
                                      <w:rPr>
                                        <w:lang w:val="en-US"/>
                                      </w:rPr>
                                      <w:t xml:space="preserve">            </w:t>
                                    </w:r>
                                  </w:p>
                                  <w:p w14:paraId="2B8BF803" w14:textId="77777777" w:rsidR="000D18D0" w:rsidRPr="00BE1336" w:rsidRDefault="000D18D0"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0D18D0" w:rsidRPr="00285C35" w:rsidRDefault="000D18D0"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gVpgQAAJkhAAAOAAAAZHJzL2Uyb0RvYy54bWzsWttu4zYQfS/QfyD47liUqCuiLLJ23BZI&#10;u4vdtu+0LrZQiVRJOXZa9N87pC6JHQcNsms3aOUHmRZpasg5c+aQ1OW7XVWiu0yqQvAYkwsLo4wn&#10;Ii34Ksa//LyYBBiphvGUlYJnMb7PFH539e03l9s6ymyxFmWaSQSdcBVt6xivm6aOplOVrLOKqQtR&#10;ZxwqcyEr1sBPuZqmkm2h96qc2pblTbdCprUUSaYU3J23lfjK9J/nWdJ8yHOVNaiMMdjWmKs016W+&#10;Tq8uWbSSrF4XSWcGe4UVFSs4PHToas4ahjayeNJVVSRSKJE3F4mopiLPiyQzY4DREOtgNDPG75gy&#10;g0lgdnoDofQV+12utN1cLIqyhNmYQu+Rvqe/t+CfDG5ua/COqgc/qS97/uc1qzMzLBUlP919lKhI&#10;Y2wTx8OIswpgclvwDPmW8Y9+OLSa8Y+yM0XV8Jfl9keRQlO2aYSZ+l0uKz0UmFS0i7HvWb4DLr+P&#10;seMGvu+2vs52DUqg2vYJoS5GCdR7jqmcsqjvo5aq+S4TFdKFGJdgjnkGu7tVjZ4lFvVN9maPRSVH&#10;WwgEYporURapnljdSMnVclZKdMc0Fs1HmwRd7TWTYsNTuM+idcbSm67csKJsy9C+5LoaRgLGdKUW&#10;bH+GVngT3AR0Qm3vZkKt+XxyvZjRibcgvjt35rPZnPylTSM0WhdpmnFtXQ98Ql/m1y4EW8gO0H+A&#10;0H7vZohgbP9tjAaYqUj7sQXXUqT3xr3mPkDtfJjze8x9ArJgfFVq4BHtmQ54n42V4KX6ViS/KcTF&#10;bA3tsmspxVb7CKLBtDe2A1LbP/QD/EegEtsLHQ+gCEi0XVuD1rh/QCoN7KBDKgnCAJq2sHkGrBLG&#10;8WKwavg8ctwbhdZegOzF0cJ8nsbR9DkMmrjpo4XY1Hpvh5OFF/gTuqDuJPStYGKR8H3oWTSk88V+&#10;tBhearMVPOC10aIZInRt99UcURUNZM2yqGIcDETyPGEMwa7N78Ow/z4Wjs1uuTOcTGgfCG2EIimA&#10;DoFVIeVDYS3kHxhtIX3GmEN+x6j8gUM46EzbF2RfWPYFxhP4Y4wbjNrirGkz8qaWxWoN/XbsWV8D&#10;ty8KQ7g6nFobwHD946wkASqmTUyPScLu52aI+dORhE+JpdOVzmY+tchBNnMc6vXZbOSIg1w7csRp&#10;OcJg8SE+/68cER7jCOesHBF4nY4g1HJaUdvmO614HculcM8oXttxvMDojOdF76gjQLaPOuLRwuML&#10;dITXx8G/oCO40DoifwM6goIweqojBo11Bh3RLogPVhguDUMCNe1a2HfBzHGF0a/UR/VwWvXgv5gZ&#10;1O8bJr/yGuMNcQM5xg2DtjoVN6C8LOrv9ZLLlH7tF1/dLprjuh5sw+l1hy74B8zR6QjDHMR2u72L&#10;UVOYPb6ROU7LHMHIHKneNqf2MeYYFNepmENvHXYsQYgdOGG7PfGwtHhYeoRWYPUrD8t2xx3MRycB&#10;I0ucliXCF7PEf3kHkzrHOGLQXmfgCM/1A69VEiNFmCPsg/Oz8ZBj/yD0bIccthG1b3cDE447zPG/&#10;ObHp3lXQLxg8/m0ORR7eqLj6GwAA//8DAFBLAwQUAAYACAAAACEA/ZTGJdwAAAAFAQAADwAAAGRy&#10;cy9kb3ducmV2LnhtbEyPQU+EMBCF7yb+h2ZMvLlF1GqQskGT9eBN1N14m6UViHRKaGHRX+/oRS8v&#10;mbyX977J14vrxWzH0HnScL5KQFiqvemo0fDyvDm7AREiksHek9XwaQOsi+OjHDPjD/Rk5yo2gkso&#10;ZKihjXHIpAx1ax2GlR8ssffuR4eRz7GRZsQDl7tepkmipMOOeKHFwd63tv6oJqdhl86VKl+bL6W2&#10;b+XD9dTj491G69OTpbwFEe0S/8Lwg8/oUDDT3k9kgug18CPxV9lLry4uQew5lKoEZJHL//TFNwAA&#10;AP//AwBQSwECLQAUAAYACAAAACEAtoM4kv4AAADhAQAAEwAAAAAAAAAAAAAAAAAAAAAAW0NvbnRl&#10;bnRfVHlwZXNdLnhtbFBLAQItABQABgAIAAAAIQA4/SH/1gAAAJQBAAALAAAAAAAAAAAAAAAAAC8B&#10;AABfcmVscy8ucmVsc1BLAQItABQABgAIAAAAIQAqUZgVpgQAAJkhAAAOAAAAAAAAAAAAAAAAAC4C&#10;AABkcnMvZTJvRG9jLnhtbFBLAQItABQABgAIAAAAIQD9lMYl3AAAAAUBAAAPAAAAAAAAAAAAAAAA&#10;AAAHAABkcnMvZG93bnJldi54bWxQSwUGAAAAAAQABADzAAAACQg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0D18D0" w:rsidRDefault="000D18D0"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0D18D0" w:rsidRPr="006B5514" w:rsidRDefault="000D18D0"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0D18D0" w:rsidRPr="006B5514" w:rsidRDefault="000D18D0"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0D18D0" w:rsidRDefault="000D18D0" w:rsidP="00A67D27">
                              <w:pPr>
                                <w:rPr>
                                  <w:lang w:val="en-US"/>
                                </w:rPr>
                              </w:pPr>
                              <w:r>
                                <w:rPr>
                                  <w:lang w:val="en-US"/>
                                </w:rPr>
                                <w:t xml:space="preserve">            </w:t>
                              </w:r>
                            </w:p>
                            <w:p w14:paraId="2B8BF803" w14:textId="77777777" w:rsidR="000D18D0" w:rsidRPr="00BE1336" w:rsidRDefault="000D18D0"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0D18D0" w:rsidRPr="00285C35" w:rsidRDefault="000D18D0"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0D18D0" w:rsidRDefault="000D18D0"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0D18D0" w:rsidRDefault="000D18D0"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0D18D0" w:rsidRDefault="00CF06DD" w:rsidP="00C47B60">
            <w:pPr>
              <w:rPr>
                <w:sz w:val="24"/>
                <w:szCs w:val="24"/>
              </w:rPr>
            </w:pPr>
            <w:r w:rsidRPr="000D18D0">
              <w:rPr>
                <w:sz w:val="24"/>
                <w:szCs w:val="24"/>
              </w:rPr>
              <w:t>Zдоу - среднемесячная заработная плата педагогических работников дошкольных образовательных организаций (руб.);</w:t>
            </w:r>
          </w:p>
          <w:p w14:paraId="4CD4B132" w14:textId="77777777" w:rsidR="00CF06DD" w:rsidRPr="000D18D0" w:rsidRDefault="00CF06DD" w:rsidP="00C47B60">
            <w:pPr>
              <w:rPr>
                <w:sz w:val="24"/>
                <w:szCs w:val="24"/>
              </w:rPr>
            </w:pPr>
            <w:r w:rsidRPr="000D18D0">
              <w:rPr>
                <w:sz w:val="24"/>
                <w:szCs w:val="24"/>
              </w:rPr>
              <w:t>Zобщ - среднемесячная заработная плата в сфере общего образования (руб.)</w:t>
            </w:r>
          </w:p>
        </w:tc>
        <w:tc>
          <w:tcPr>
            <w:tcW w:w="643" w:type="pct"/>
          </w:tcPr>
          <w:p w14:paraId="169E9AE4" w14:textId="77777777" w:rsidR="00CF06DD" w:rsidRPr="000D18D0" w:rsidRDefault="006E1B0E" w:rsidP="00C47B60">
            <w:pPr>
              <w:rPr>
                <w:sz w:val="24"/>
                <w:szCs w:val="24"/>
              </w:rPr>
            </w:pPr>
            <w:r w:rsidRPr="000D18D0">
              <w:rPr>
                <w:sz w:val="24"/>
                <w:szCs w:val="24"/>
              </w:rPr>
              <w:t xml:space="preserve">форма статистической </w:t>
            </w:r>
            <w:r w:rsidR="00BD21C9" w:rsidRPr="000D18D0">
              <w:rPr>
                <w:sz w:val="24"/>
                <w:szCs w:val="24"/>
              </w:rPr>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0D18D0" w:rsidRDefault="00882DC7" w:rsidP="00364A69">
            <w:pPr>
              <w:rPr>
                <w:sz w:val="24"/>
                <w:szCs w:val="24"/>
              </w:rPr>
            </w:pPr>
            <w:r w:rsidRPr="000D18D0">
              <w:rPr>
                <w:sz w:val="24"/>
                <w:szCs w:val="24"/>
              </w:rPr>
              <w:lastRenderedPageBreak/>
              <w:t>4</w:t>
            </w:r>
          </w:p>
        </w:tc>
        <w:tc>
          <w:tcPr>
            <w:tcW w:w="989" w:type="pct"/>
          </w:tcPr>
          <w:p w14:paraId="06C3F140" w14:textId="77777777" w:rsidR="00882DC7" w:rsidRPr="000D18D0" w:rsidRDefault="00882DC7" w:rsidP="00364A69">
            <w:pPr>
              <w:rPr>
                <w:sz w:val="24"/>
                <w:szCs w:val="24"/>
              </w:rPr>
            </w:pPr>
            <w:r w:rsidRPr="000D18D0">
              <w:rPr>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0D18D0" w:rsidRDefault="00882DC7" w:rsidP="00364A69">
            <w:pPr>
              <w:rPr>
                <w:sz w:val="24"/>
                <w:szCs w:val="24"/>
              </w:rPr>
            </w:pPr>
            <w:r w:rsidRPr="000D18D0">
              <w:rPr>
                <w:sz w:val="24"/>
                <w:szCs w:val="24"/>
              </w:rPr>
              <w:t>%</w:t>
            </w:r>
          </w:p>
        </w:tc>
        <w:tc>
          <w:tcPr>
            <w:tcW w:w="634" w:type="pct"/>
          </w:tcPr>
          <w:p w14:paraId="09282A91" w14:textId="77777777" w:rsidR="00882DC7" w:rsidRPr="000D18D0" w:rsidRDefault="00882DC7" w:rsidP="00364A69">
            <w:pPr>
              <w:rPr>
                <w:sz w:val="24"/>
                <w:szCs w:val="24"/>
              </w:rPr>
            </w:pPr>
            <w:r w:rsidRPr="000D18D0">
              <w:rPr>
                <w:sz w:val="24"/>
                <w:szCs w:val="24"/>
              </w:rPr>
              <w:t xml:space="preserve">отношение средней заработной платы </w:t>
            </w:r>
            <w:r w:rsidRPr="000D18D0">
              <w:rPr>
                <w:rFonts w:eastAsia="Calibri"/>
                <w:sz w:val="24"/>
                <w:szCs w:val="24"/>
              </w:rPr>
              <w:t>педагогических работников учреждений дополнительного образования к средней заработной плате учителей в регионе</w:t>
            </w:r>
          </w:p>
        </w:tc>
        <w:tc>
          <w:tcPr>
            <w:tcW w:w="490" w:type="pct"/>
          </w:tcPr>
          <w:p w14:paraId="64F5A07D" w14:textId="77777777" w:rsidR="00882DC7" w:rsidRPr="000D18D0" w:rsidRDefault="00882DC7" w:rsidP="00364A69">
            <w:pPr>
              <w:rPr>
                <w:sz w:val="24"/>
                <w:szCs w:val="24"/>
              </w:rPr>
            </w:pPr>
            <w:r w:rsidRPr="000D18D0">
              <w:rPr>
                <w:sz w:val="24"/>
                <w:szCs w:val="24"/>
              </w:rPr>
              <w:t>1 раз в год, показатель за год</w:t>
            </w:r>
          </w:p>
        </w:tc>
        <w:tc>
          <w:tcPr>
            <w:tcW w:w="854" w:type="pct"/>
          </w:tcPr>
          <w:p w14:paraId="3E1AD4DF" w14:textId="77777777" w:rsidR="00882DC7" w:rsidRPr="000D18D0" w:rsidRDefault="00021C26" w:rsidP="00364A69">
            <w:pPr>
              <w:rPr>
                <w:sz w:val="24"/>
                <w:szCs w:val="24"/>
              </w:rPr>
            </w:pPr>
            <w:r w:rsidRPr="000D18D0">
              <w:rPr>
                <w:noProof/>
                <w:sz w:val="24"/>
                <w:szCs w:val="24"/>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0D18D0" w:rsidRDefault="000D18D0"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0D18D0" w:rsidRDefault="000D18D0"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0D18D0" w:rsidRDefault="000D18D0"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0D18D0" w:rsidRDefault="000D18D0"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0D18D0" w:rsidRPr="00285C35" w:rsidRDefault="000D18D0"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0D18D0" w:rsidRDefault="000D18D0"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0D18D0" w:rsidRDefault="000D18D0"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0D18D0" w:rsidRDefault="000D18D0"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0D18D0" w:rsidRDefault="000D18D0"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vGrAQAANcpAAAOAAAAZHJzL2Uyb0RvYy54bWzsWu2OozYU/V+p74D4nwk25lPDrGaTSVVp&#10;2q52tw/gAAmoYCObSTKt+u69Nh87ZBjtaraDVgqJBAYbc+17zrF98fW7U1kYh1TInLPIRFeWaaQs&#10;5knO9pH55+fNwjcNWVOW0IKzNDIfU2m+u/n5p+tjFaaYZ7xIUmFAJUyGxyoys7quwuVSxllaUnnF&#10;q5RB5o6LktZwKfbLRNAj1F4WS2xZ7vLIRVIJHqdSwt11k2ne6Pp3uzSu/9jtZFobRWSCbbU+Cn3c&#10;quPy5pqGe0GrLI9bM+grrChpzuClfVVrWlPjQeTPqirzWHDJd/VVzMsl3+3yONVtgNYg66w1K8oO&#10;VOrGxNA7nYGQ+h/r3e6V3Yxv8qKA3lhC7aG6p85H8E8KN48VeEdWvZ/k973/U0arVDdLhvHvhw/C&#10;yJPIxAi7psFoCTC5z1lqIMvWDlJvh2Ir9kG0tsgKntkef+MJlKUPNdd9f9qJUrUFetU4RSax4Q8+&#10;f4SqbcfxncbZ6ak2Ysh2XM9yHNOIId+1deaShl0dlZD1LykvDZWIzALs0e+gh3tZq26iYVdk0H00&#10;LJhxBCYgXVzyIk9Uz6pCUuy3q0IYB6rAqH/KJKhqUEzwB5bAfRpmKU3u2nRN86JJQ/mCqWxoCRjT&#10;phq0/RNYwZ1/55MFwe7dgljr9eJ2syILd4M8Z22vV6s1+leZhkiY5UmSMmVdh3xEvs2xLQcbzPbY&#10;/4KhYe26iWBsd9ZGA85kqPzYoGvLk0ftXn0fsDYd6LwOdB9BLSjbFxp5SLmmRd4nbSa4qbrn8V/S&#10;YHyVQcH0Vgh+VE4CPujy2niAavNA18KvIhUhjAhqoIqwB8gYQhUTHwN8NVSRH/juV9AqoCHfjFaF&#10;nyee+0GxNWDIgEgb/XtOpOVLINTE6eiCMLHe42CxcX1vQTbEWQSe5S8sFLwPXIsEZL0Z0kUrUzNe&#10;wQteSxclEYGDnVeLRJnXMG4WeRmZfq8kLytGz3ZlfsfD7jzGx/q0PbWq3BGhoaghOOghYBUGfUhk&#10;XPxtGkcYQCOTwQhvGsWvDOigxtouIbrEtktQFsODkVmbRpNc1c2Y/FCJfJ9Bva18Vrcg7ptcK66i&#10;U2MDGK4uJlUJmMc0Q9NAJXDXOT3p304lCHE8rx3PnMDyz0QCocCGe7NIjI22s0i8rUj0PLhskQhG&#10;RcKeUCQcyyFuIxKzPuzPJqjzJGK40phuEtFT4KL1AZazY5MIMqE+YIfA6kKticcWGvMcYkiQeaER&#10;TqcRPQ0uWyPQqEboFf9E4QjHcwIC4QYQCdu1fQiS6WhUFzjD2HWDLhqBXB9ibE0U64XY2RyNgOjf&#10;HI14Er/8jmhEz4PLFgk8KhLuhBMJCJmrqLmeSVjE885EAkHEso9GzCIxjP3P0Yi3jUb0PLhskbBH&#10;RcKbUCSQTVzcLDewjZ6LBEaBylaf4NAsErNI0AmXGz0PLlskyKhI+FOKhAXfN4M2KGF5gXMWuFSf&#10;OtrlBrawM3/8fLKLYJ5JvO1MoufBZYsE0G/k42cwoUjYlhXMGqF3i41vvpm/bQxDt9PFLXsa/Jga&#10;AVsl9OZBvduj3emotic+vdYbKr7sx7z5DwAA//8DAFBLAwQUAAYACAAAACEAl88lmd0AAAAFAQAA&#10;DwAAAGRycy9kb3ducmV2LnhtbEyPS0/DMBCE70j8B2uRuFGn4aE2jVNVSOEQhUMfQhzdeIkj4nUU&#10;u2349yxc4LLSakYz3+TryfXijGPoPCmYzxIQSI03HbUKDvvybgEiRE1G955QwRcGWBfXV7nOjL/Q&#10;Fs+72AoOoZBpBTbGIZMyNBadDjM/ILH24UenI79jK82oLxzuepkmyZN0uiNusHrAZ4vN5+7kuOS1&#10;rmq5fwlVGd5svan8IS3flbq9mTYrEBGn+GeGH3xGh4KZjv5EJoheAQ+Jv5e1dL68B3Fk0+LxAWSR&#10;y//0xTcAAAD//wMAUEsBAi0AFAAGAAgAAAAhALaDOJL+AAAA4QEAABMAAAAAAAAAAAAAAAAAAAAA&#10;AFtDb250ZW50X1R5cGVzXS54bWxQSwECLQAUAAYACAAAACEAOP0h/9YAAACUAQAACwAAAAAAAAAA&#10;AAAAAAAvAQAAX3JlbHMvLnJlbHNQSwECLQAUAAYACAAAACEA/MvLxqwEAADXKQAADgAAAAAAAAAA&#10;AAAAAAAuAgAAZHJzL2Uyb0RvYy54bWxQSwECLQAUAAYACAAAACEAl88lmd0AAAAFAQAADwAAAAAA&#10;AAAAAAAAAAAGBwAAZHJzL2Rvd25yZXYueG1sUEsFBgAAAAAEAAQA8wAAABAIA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0D18D0" w:rsidRDefault="000D18D0"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0D18D0" w:rsidRDefault="000D18D0"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0D18D0" w:rsidRDefault="000D18D0"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0D18D0" w:rsidRDefault="000D18D0"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0D18D0" w:rsidRPr="00285C35" w:rsidRDefault="000D18D0"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0D18D0" w:rsidRDefault="000D18D0"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0D18D0" w:rsidRDefault="000D18D0"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0D18D0" w:rsidRDefault="000D18D0"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0D18D0" w:rsidRDefault="000D18D0"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0D18D0" w:rsidRDefault="00882DC7" w:rsidP="00882DC7">
            <w:pPr>
              <w:rPr>
                <w:sz w:val="24"/>
                <w:szCs w:val="24"/>
              </w:rPr>
            </w:pPr>
            <w:r w:rsidRPr="000D18D0">
              <w:rPr>
                <w:sz w:val="24"/>
                <w:szCs w:val="24"/>
              </w:rPr>
              <w:t xml:space="preserve">Xдоп. - среднемесячная заработная плата педагогических работников </w:t>
            </w:r>
            <w:r w:rsidRPr="000D18D0">
              <w:rPr>
                <w:rFonts w:eastAsia="Calibri"/>
                <w:sz w:val="24"/>
                <w:szCs w:val="24"/>
              </w:rPr>
              <w:t>учреждений дополнительного образования</w:t>
            </w:r>
            <w:r w:rsidRPr="000D18D0">
              <w:rPr>
                <w:sz w:val="24"/>
                <w:szCs w:val="24"/>
              </w:rPr>
              <w:t xml:space="preserve"> (руб.);</w:t>
            </w:r>
          </w:p>
          <w:p w14:paraId="136FA9FD" w14:textId="77777777" w:rsidR="00882DC7" w:rsidRPr="000D18D0" w:rsidRDefault="00882DC7" w:rsidP="00882DC7">
            <w:pPr>
              <w:rPr>
                <w:sz w:val="24"/>
                <w:szCs w:val="24"/>
              </w:rPr>
            </w:pPr>
            <w:r w:rsidRPr="000D18D0">
              <w:rPr>
                <w:sz w:val="24"/>
                <w:szCs w:val="24"/>
              </w:rPr>
              <w:t>Xучит. - среднемесячная заработная плата учителей в регионе (руб.)</w:t>
            </w:r>
          </w:p>
        </w:tc>
        <w:tc>
          <w:tcPr>
            <w:tcW w:w="643" w:type="pct"/>
          </w:tcPr>
          <w:p w14:paraId="3DD8FB6B" w14:textId="77777777" w:rsidR="00882DC7" w:rsidRPr="000D18D0" w:rsidRDefault="00882DC7" w:rsidP="00364A69">
            <w:pPr>
              <w:rPr>
                <w:sz w:val="24"/>
                <w:szCs w:val="24"/>
              </w:rPr>
            </w:pPr>
            <w:r w:rsidRPr="000D18D0">
              <w:rPr>
                <w:sz w:val="24"/>
                <w:szCs w:val="24"/>
              </w:rPr>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0D18D0" w:rsidRDefault="00882DC7" w:rsidP="00364A69">
            <w:pPr>
              <w:rPr>
                <w:sz w:val="24"/>
                <w:szCs w:val="24"/>
              </w:rPr>
            </w:pPr>
            <w:r w:rsidRPr="000D18D0">
              <w:rPr>
                <w:sz w:val="24"/>
                <w:szCs w:val="24"/>
              </w:rPr>
              <w:t>5</w:t>
            </w:r>
          </w:p>
        </w:tc>
        <w:tc>
          <w:tcPr>
            <w:tcW w:w="989" w:type="pct"/>
          </w:tcPr>
          <w:p w14:paraId="7E277CAC" w14:textId="77777777" w:rsidR="00CF06DD" w:rsidRPr="000D18D0" w:rsidRDefault="00882DC7" w:rsidP="00364A69">
            <w:pPr>
              <w:rPr>
                <w:sz w:val="24"/>
                <w:szCs w:val="24"/>
              </w:rPr>
            </w:pPr>
            <w:r w:rsidRPr="000D18D0">
              <w:rPr>
                <w:sz w:val="24"/>
                <w:szCs w:val="24"/>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0D18D0" w:rsidRDefault="00CF06DD" w:rsidP="00364A69">
            <w:pPr>
              <w:rPr>
                <w:sz w:val="24"/>
                <w:szCs w:val="24"/>
              </w:rPr>
            </w:pPr>
            <w:r w:rsidRPr="000D18D0">
              <w:rPr>
                <w:sz w:val="24"/>
                <w:szCs w:val="24"/>
              </w:rPr>
              <w:t>%</w:t>
            </w:r>
          </w:p>
        </w:tc>
        <w:tc>
          <w:tcPr>
            <w:tcW w:w="634" w:type="pct"/>
          </w:tcPr>
          <w:p w14:paraId="72279081" w14:textId="77777777" w:rsidR="00CF06DD" w:rsidRPr="000D18D0" w:rsidRDefault="00CF06DD" w:rsidP="00364A69">
            <w:pPr>
              <w:rPr>
                <w:sz w:val="24"/>
                <w:szCs w:val="24"/>
              </w:rPr>
            </w:pPr>
            <w:r w:rsidRPr="000D18D0">
              <w:rPr>
                <w:sz w:val="24"/>
                <w:szCs w:val="24"/>
              </w:rPr>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0D18D0" w:rsidRDefault="00CF06DD" w:rsidP="00364A69">
            <w:pPr>
              <w:rPr>
                <w:sz w:val="24"/>
                <w:szCs w:val="24"/>
              </w:rPr>
            </w:pPr>
            <w:r w:rsidRPr="000D18D0">
              <w:rPr>
                <w:sz w:val="24"/>
                <w:szCs w:val="24"/>
              </w:rPr>
              <w:t>1 раз в год, показатель за год</w:t>
            </w:r>
          </w:p>
        </w:tc>
        <w:tc>
          <w:tcPr>
            <w:tcW w:w="854" w:type="pct"/>
          </w:tcPr>
          <w:p w14:paraId="08D4EE9D" w14:textId="77777777" w:rsidR="00CF06DD" w:rsidRPr="000D18D0" w:rsidRDefault="00021C26" w:rsidP="00364A69">
            <w:pPr>
              <w:rPr>
                <w:sz w:val="24"/>
                <w:szCs w:val="24"/>
              </w:rPr>
            </w:pPr>
            <w:r w:rsidRPr="000D18D0">
              <w:rPr>
                <w:noProof/>
                <w:sz w:val="24"/>
                <w:szCs w:val="24"/>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0D18D0" w:rsidRDefault="00CF06DD" w:rsidP="00364A69">
            <w:pPr>
              <w:rPr>
                <w:sz w:val="24"/>
                <w:szCs w:val="24"/>
              </w:rPr>
            </w:pPr>
          </w:p>
        </w:tc>
        <w:tc>
          <w:tcPr>
            <w:tcW w:w="794" w:type="pct"/>
          </w:tcPr>
          <w:p w14:paraId="0CF86132" w14:textId="77777777" w:rsidR="00CF06DD" w:rsidRPr="000D18D0" w:rsidRDefault="00CF06DD" w:rsidP="00364A69">
            <w:pPr>
              <w:rPr>
                <w:sz w:val="24"/>
                <w:szCs w:val="24"/>
              </w:rPr>
            </w:pPr>
            <w:r w:rsidRPr="000D18D0">
              <w:rPr>
                <w:sz w:val="24"/>
                <w:szCs w:val="24"/>
              </w:rPr>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0D18D0" w:rsidRDefault="00CF06DD" w:rsidP="00364A69">
            <w:pPr>
              <w:rPr>
                <w:sz w:val="24"/>
                <w:szCs w:val="24"/>
              </w:rPr>
            </w:pPr>
            <w:r w:rsidRPr="000D18D0">
              <w:rPr>
                <w:sz w:val="24"/>
                <w:szCs w:val="24"/>
              </w:rPr>
              <w:t>Xср.</w:t>
            </w:r>
            <w:r w:rsidR="00AD4264" w:rsidRPr="000D18D0">
              <w:rPr>
                <w:sz w:val="24"/>
                <w:szCs w:val="24"/>
              </w:rPr>
              <w:t xml:space="preserve"> </w:t>
            </w:r>
            <w:r w:rsidRPr="000D18D0">
              <w:rPr>
                <w:sz w:val="24"/>
                <w:szCs w:val="24"/>
              </w:rPr>
              <w:t xml:space="preserve">регион - среднемесячная заработная плата в регионе (руб.) </w:t>
            </w:r>
          </w:p>
        </w:tc>
        <w:tc>
          <w:tcPr>
            <w:tcW w:w="643" w:type="pct"/>
          </w:tcPr>
          <w:p w14:paraId="5FF4C925" w14:textId="77777777" w:rsidR="00CF06DD" w:rsidRPr="000D18D0" w:rsidRDefault="00BD21C9" w:rsidP="00364A69">
            <w:pPr>
              <w:rPr>
                <w:sz w:val="24"/>
                <w:szCs w:val="24"/>
              </w:rPr>
            </w:pPr>
            <w:r w:rsidRPr="000D18D0">
              <w:rPr>
                <w:sz w:val="24"/>
                <w:szCs w:val="24"/>
              </w:rPr>
              <w:t>форма статистической отчетности ЗП-образование</w:t>
            </w:r>
          </w:p>
        </w:tc>
      </w:tr>
    </w:tbl>
    <w:p w14:paraId="32106131" w14:textId="77777777" w:rsidR="00F84376" w:rsidRPr="00A15818" w:rsidRDefault="00F84376" w:rsidP="00364A69">
      <w:pPr>
        <w:sectPr w:rsidR="00F84376" w:rsidRPr="00A15818" w:rsidSect="00B2631E">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1" w:name="_Hlk121126402"/>
            <w:r w:rsidR="00FC3FCF" w:rsidRPr="00A15818">
              <w:t xml:space="preserve"> обеспечить обновление материально – технической базы для организации учебно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6397C365"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004872F5">
              <w:t xml:space="preserve"> компенсации</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6F22101A" w14:textId="00BA0BF7" w:rsidR="008B08F8" w:rsidRPr="00A15818" w:rsidRDefault="008B08F8" w:rsidP="00743879">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3D1D2877" w14:textId="77777777" w:rsidR="00141095" w:rsidRDefault="00141095" w:rsidP="00743879">
            <w:r w:rsidRPr="00A15818">
              <w:lastRenderedPageBreak/>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r w:rsidR="004872F5">
              <w:t>;</w:t>
            </w:r>
          </w:p>
          <w:p w14:paraId="32751ACF" w14:textId="5B0CF16A" w:rsidR="004872F5" w:rsidRDefault="004872F5" w:rsidP="00743879">
            <w:r>
              <w:t xml:space="preserve">- </w:t>
            </w:r>
            <w:r w:rsidRPr="004872F5">
              <w:t xml:space="preserve">реализовать мероприятия по </w:t>
            </w:r>
            <w:r>
              <w:t>созданию</w:t>
            </w:r>
            <w:r w:rsidRPr="004872F5">
              <w:t xml:space="preserve"> школьных музеев;</w:t>
            </w:r>
          </w:p>
          <w:p w14:paraId="7B627DB7" w14:textId="1ADEF3E7" w:rsidR="004872F5" w:rsidRPr="004872F5" w:rsidRDefault="004872F5" w:rsidP="00743879">
            <w:r w:rsidRPr="004872F5">
              <w:t>- реализовать мероприятия по созданию и функционированию агроклассов (или) лесных классов в образовательных организациях;</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w:t>
            </w:r>
            <w:r w:rsidR="000E1FB6" w:rsidRPr="00A15818">
              <w:lastRenderedPageBreak/>
              <w:t>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общеобразовательных организаций, в ко</w:t>
            </w:r>
            <w:r w:rsidR="006932A3" w:rsidRPr="00A15818">
              <w:lastRenderedPageBreak/>
              <w:t xml:space="preserve">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07D8F26C"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15818">
              <w:rPr>
                <w:bCs/>
              </w:rPr>
              <w:t>;</w:t>
            </w:r>
          </w:p>
          <w:p w14:paraId="4840DA82" w14:textId="22D1BB88" w:rsidR="00881720" w:rsidRPr="007C206A" w:rsidRDefault="00881720" w:rsidP="00FA3CF0">
            <w:pPr>
              <w:jc w:val="both"/>
              <w:rPr>
                <w:bCs/>
              </w:rPr>
            </w:pPr>
            <w:r w:rsidRPr="00A15818">
              <w:rPr>
                <w:bCs/>
              </w:rPr>
              <w:t>2</w:t>
            </w:r>
            <w:r w:rsidR="008B08F8">
              <w:rPr>
                <w:bCs/>
              </w:rPr>
              <w:t>4</w:t>
            </w:r>
            <w:r w:rsidRPr="00A15818">
              <w:rPr>
                <w:bCs/>
              </w:rPr>
              <w:t>)</w:t>
            </w:r>
            <w:r w:rsidR="004872F5">
              <w:rPr>
                <w:bCs/>
              </w:rPr>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63141BA2"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1574FDC8" w:rsidR="00684BBB" w:rsidRPr="003D08E4" w:rsidRDefault="002D2D47" w:rsidP="00FA3CF0">
            <w:pPr>
              <w:jc w:val="both"/>
            </w:pPr>
            <w:bookmarkStart w:id="6" w:name="_Hlk154148822"/>
            <w:r>
              <w:t>2</w:t>
            </w:r>
            <w:r w:rsidR="008B08F8">
              <w:t>6</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 спортивной направленности по виду спорта «Самбо»;</w:t>
            </w:r>
            <w:bookmarkEnd w:id="7"/>
          </w:p>
          <w:bookmarkEnd w:id="6"/>
          <w:p w14:paraId="2877B392" w14:textId="443892A9"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495F2F4A"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7D0471FF" w14:textId="63A6182D" w:rsidR="00954EF7" w:rsidRDefault="00954EF7" w:rsidP="00FA3CF0">
            <w:pPr>
              <w:jc w:val="both"/>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p w14:paraId="07BB77C8" w14:textId="57C1304D" w:rsidR="00A24140" w:rsidRPr="003F4EC2" w:rsidRDefault="00A24140" w:rsidP="00FA3CF0">
            <w:pPr>
              <w:jc w:val="both"/>
            </w:pPr>
            <w:r w:rsidRPr="003F4EC2">
              <w:t xml:space="preserve">30) </w:t>
            </w:r>
            <w:bookmarkStart w:id="8" w:name="_Hlk163641237"/>
            <w:r w:rsidRPr="003F4EC2">
              <w:t>количество общеобразовательных организаций, в которых созданы и функционируют школьные музеи</w:t>
            </w:r>
            <w:bookmarkEnd w:id="8"/>
            <w:r w:rsidRPr="003F4EC2">
              <w:t>;</w:t>
            </w:r>
          </w:p>
          <w:p w14:paraId="168BC1F5" w14:textId="00D8A5F4" w:rsidR="00A24140" w:rsidRPr="00A24140" w:rsidRDefault="00A24140" w:rsidP="00FA3CF0">
            <w:pPr>
              <w:jc w:val="both"/>
            </w:pPr>
            <w:r w:rsidRPr="003F4EC2">
              <w:t xml:space="preserve">31) </w:t>
            </w:r>
            <w:bookmarkStart w:id="9" w:name="_Hlk163641273"/>
            <w:r w:rsidRPr="003F4EC2">
              <w:t xml:space="preserve">количество </w:t>
            </w:r>
            <w:r w:rsidR="000E2A1A" w:rsidRPr="003F4EC2">
              <w:t xml:space="preserve">общеобразовательных </w:t>
            </w:r>
            <w:r w:rsidR="00FA0AC2" w:rsidRPr="003F4EC2">
              <w:t>организаций</w:t>
            </w:r>
            <w:r w:rsidR="000E2A1A" w:rsidRPr="003F4EC2">
              <w:t>,</w:t>
            </w:r>
            <w:r w:rsidRPr="003F4EC2">
              <w:t xml:space="preserve"> в которых </w:t>
            </w:r>
            <w:r w:rsidR="000E2A1A" w:rsidRPr="003F4EC2">
              <w:t xml:space="preserve">функционируют </w:t>
            </w:r>
            <w:r w:rsidRPr="003F4EC2">
              <w:t>агроклассы</w:t>
            </w:r>
            <w:bookmarkEnd w:id="9"/>
            <w:r w:rsidR="00F30465" w:rsidRPr="003F4EC2">
              <w:t xml:space="preserve"> и (или) лесные классы</w:t>
            </w:r>
            <w:r w:rsidR="000E2A1A" w:rsidRPr="003F4EC2">
              <w:t>.</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1A26D37F" w:rsidR="00AD580B" w:rsidRPr="00A15818" w:rsidRDefault="00EC2E68" w:rsidP="00987BF8">
            <w:pPr>
              <w:widowControl w:val="0"/>
              <w:ind w:left="140"/>
            </w:pPr>
            <w:r w:rsidRPr="00A15818">
              <w:t>Всего</w:t>
            </w:r>
            <w:r>
              <w:t xml:space="preserve"> </w:t>
            </w:r>
            <w:r w:rsidR="001209CE">
              <w:t>6</w:t>
            </w:r>
            <w:r w:rsidR="00B83485">
              <w:t> 021646,3</w:t>
            </w:r>
            <w:r w:rsidRPr="00EC2E68">
              <w:t xml:space="preserve"> </w:t>
            </w:r>
            <w:r w:rsidR="003D6C3A">
              <w:t>тыс.</w:t>
            </w:r>
            <w:r w:rsidR="00AD580B" w:rsidRPr="00A15818">
              <w:t xml:space="preserve"> руб</w:t>
            </w:r>
            <w:r w:rsidR="00987BF8" w:rsidRPr="00A15818">
              <w:t>лей</w:t>
            </w:r>
            <w:r w:rsidR="00AD580B" w:rsidRPr="00A15818">
              <w:t>, в том числе по годам:</w:t>
            </w:r>
          </w:p>
          <w:p w14:paraId="77541602" w14:textId="43A17B84"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EC2E68" w:rsidRPr="00EC2E68">
              <w:t>1042303,9</w:t>
            </w:r>
            <w:r w:rsidR="003D6C3A">
              <w:t xml:space="preserve"> </w:t>
            </w:r>
            <w:r w:rsidR="00AD580B" w:rsidRPr="00A15818">
              <w:t>тыс. руб</w:t>
            </w:r>
            <w:r w:rsidRPr="00A15818">
              <w:t>лей,</w:t>
            </w:r>
          </w:p>
          <w:p w14:paraId="6FDD3B31" w14:textId="1DBD7E61"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EC2E68" w:rsidRPr="00EC2E68">
              <w:t>1</w:t>
            </w:r>
            <w:r w:rsidR="00B83485">
              <w:t>303325,</w:t>
            </w:r>
            <w:r w:rsidR="007D02A1">
              <w:t>7</w:t>
            </w:r>
            <w:r w:rsidR="00A54DB5" w:rsidRPr="00A15818">
              <w:t xml:space="preserve"> </w:t>
            </w:r>
            <w:r w:rsidR="00AD580B" w:rsidRPr="00A15818">
              <w:t>тыс. руб</w:t>
            </w:r>
            <w:r w:rsidRPr="00A15818">
              <w:t>лей,</w:t>
            </w:r>
          </w:p>
          <w:p w14:paraId="1534B95E" w14:textId="738C7EDA"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EC2E68" w:rsidRPr="00EC2E68">
              <w:t>1</w:t>
            </w:r>
            <w:r w:rsidR="001209CE">
              <w:t>293842,</w:t>
            </w:r>
            <w:r w:rsidR="007D02A1">
              <w:t>1</w:t>
            </w:r>
            <w:r w:rsidR="00A54DB5" w:rsidRPr="00A15818">
              <w:t xml:space="preserve"> </w:t>
            </w:r>
            <w:r w:rsidR="00AD580B" w:rsidRPr="00A15818">
              <w:t>тыс. руб</w:t>
            </w:r>
            <w:r w:rsidRPr="00A15818">
              <w:t>лей,</w:t>
            </w:r>
          </w:p>
          <w:p w14:paraId="22B81AA6" w14:textId="22BCBB34"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EC2E68" w:rsidRPr="00EC2E68">
              <w:t>13</w:t>
            </w:r>
            <w:r w:rsidR="001209CE">
              <w:t>95494,0</w:t>
            </w:r>
            <w:r w:rsidR="00EF3CCA">
              <w:t xml:space="preserve"> </w:t>
            </w:r>
            <w:r w:rsidR="00AD580B" w:rsidRPr="00A15818">
              <w:t>тыс. руб</w:t>
            </w:r>
            <w:r w:rsidRPr="00A15818">
              <w:t>лей,</w:t>
            </w:r>
          </w:p>
          <w:p w14:paraId="0BE3216F" w14:textId="703BEFF5"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C2E68">
              <w:t xml:space="preserve"> </w:t>
            </w:r>
            <w:r w:rsidR="00EC2E68" w:rsidRPr="00EC2E68">
              <w:t>98</w:t>
            </w:r>
            <w:r w:rsidR="001209CE">
              <w:t>6</w:t>
            </w:r>
            <w:r w:rsidR="007D02A1">
              <w:t>680</w:t>
            </w:r>
            <w:r w:rsidR="001209CE">
              <w:t>,6</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t>И</w:t>
            </w:r>
            <w:r w:rsidR="00AD580B" w:rsidRPr="00A15818">
              <w:t>з них:</w:t>
            </w:r>
          </w:p>
          <w:p w14:paraId="720F608F" w14:textId="0E2CC777"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047F23">
              <w:t>14</w:t>
            </w:r>
            <w:r w:rsidR="00B83485">
              <w:t>28236,</w:t>
            </w:r>
            <w:r w:rsidR="00AB0769">
              <w:t>4</w:t>
            </w:r>
            <w:r w:rsidR="00047F23">
              <w:t xml:space="preserve">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7567A4EB"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1B4053" w:rsidRPr="001B4053">
              <w:t>293674,7</w:t>
            </w:r>
            <w:r w:rsidR="008635D1" w:rsidRPr="00A15818">
              <w:t xml:space="preserve"> </w:t>
            </w:r>
            <w:r w:rsidR="00AD580B" w:rsidRPr="00A15818">
              <w:t>тыс. руб</w:t>
            </w:r>
            <w:r w:rsidRPr="00A15818">
              <w:t>лей,</w:t>
            </w:r>
          </w:p>
          <w:p w14:paraId="16D5EE37" w14:textId="667CDE27"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B83485">
              <w:t>303</w:t>
            </w:r>
            <w:r w:rsidR="00AB0769">
              <w:t>035,0</w:t>
            </w:r>
            <w:r w:rsidR="00B83485">
              <w:t xml:space="preserve"> </w:t>
            </w:r>
            <w:r w:rsidR="002164C4" w:rsidRPr="00A15818">
              <w:t>т</w:t>
            </w:r>
            <w:r w:rsidR="00AD580B" w:rsidRPr="00A15818">
              <w:t>ыс. ру</w:t>
            </w:r>
            <w:r w:rsidRPr="00A15818">
              <w:t>лей,</w:t>
            </w:r>
          </w:p>
          <w:p w14:paraId="28207F83" w14:textId="200B00C2"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1B4053" w:rsidRPr="001B4053">
              <w:t>2</w:t>
            </w:r>
            <w:r w:rsidR="00047F23">
              <w:t>88368,0</w:t>
            </w:r>
            <w:r w:rsidR="00A70592" w:rsidRPr="00A70592">
              <w:t xml:space="preserve"> </w:t>
            </w:r>
            <w:r w:rsidR="00AD580B" w:rsidRPr="00A15818">
              <w:t>тыс. руб</w:t>
            </w:r>
            <w:r w:rsidRPr="00A15818">
              <w:t>лей,</w:t>
            </w:r>
          </w:p>
          <w:p w14:paraId="01C87BAB" w14:textId="36749C6D"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1B4053" w:rsidRPr="001B4053">
              <w:t>2</w:t>
            </w:r>
            <w:r w:rsidR="00047F23">
              <w:t>79491,</w:t>
            </w:r>
            <w:r w:rsidR="007D02A1">
              <w:t>6</w:t>
            </w:r>
            <w:r w:rsidR="008C49C9" w:rsidRPr="00A15818">
              <w:t xml:space="preserve"> </w:t>
            </w:r>
            <w:r w:rsidR="00AD580B" w:rsidRPr="00A15818">
              <w:t>тыс. руб</w:t>
            </w:r>
            <w:r w:rsidRPr="00A15818">
              <w:t>лей,</w:t>
            </w:r>
          </w:p>
          <w:p w14:paraId="033CEFA5" w14:textId="4AD9C683"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1B4053" w:rsidRPr="001B4053">
              <w:t>26</w:t>
            </w:r>
            <w:r w:rsidR="00047F23">
              <w:t>3</w:t>
            </w:r>
            <w:r w:rsidR="007D02A1">
              <w:t>667</w:t>
            </w:r>
            <w:r w:rsidR="00047F23">
              <w:t>,1</w:t>
            </w:r>
            <w:r w:rsidR="008C49C9" w:rsidRPr="00A15818">
              <w:t xml:space="preserve"> </w:t>
            </w:r>
            <w:r w:rsidR="00AD580B" w:rsidRPr="00A15818">
              <w:t>тыс. руб</w:t>
            </w:r>
            <w:r w:rsidRPr="00A15818">
              <w:t>лей.</w:t>
            </w:r>
          </w:p>
          <w:p w14:paraId="53C239FA" w14:textId="3F39A839"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7568E0" w:rsidRPr="007568E0">
              <w:t>5</w:t>
            </w:r>
            <w:r w:rsidR="00E4671B">
              <w:t>23470,1</w:t>
            </w:r>
            <w:r w:rsidR="00D11BF1" w:rsidRPr="00A15818">
              <w:t xml:space="preserve"> </w:t>
            </w:r>
            <w:r w:rsidRPr="00A15818">
              <w:t>тыс. рублей, в том числе по годам:</w:t>
            </w:r>
          </w:p>
          <w:p w14:paraId="5D36FCA9" w14:textId="23C721BE"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7568E0" w:rsidRPr="007568E0">
              <w:t>57237,2</w:t>
            </w:r>
            <w:r w:rsidR="00055CE2" w:rsidRPr="00055CE2">
              <w:t xml:space="preserve"> </w:t>
            </w:r>
            <w:r w:rsidRPr="00A15818">
              <w:t>тыс. рублей,</w:t>
            </w:r>
          </w:p>
          <w:p w14:paraId="2187D795" w14:textId="445584DB" w:rsidR="00B833D8" w:rsidRPr="00A15818" w:rsidRDefault="00B833D8" w:rsidP="00B833D8">
            <w:pPr>
              <w:widowControl w:val="0"/>
              <w:ind w:left="140"/>
              <w:jc w:val="both"/>
            </w:pPr>
            <w:r w:rsidRPr="00A15818">
              <w:t>в 202</w:t>
            </w:r>
            <w:r w:rsidR="00875F02" w:rsidRPr="00A15818">
              <w:t>4</w:t>
            </w:r>
            <w:r w:rsidRPr="00A15818">
              <w:t xml:space="preserve"> году – </w:t>
            </w:r>
            <w:r w:rsidR="00E4671B">
              <w:t>110302,2</w:t>
            </w:r>
            <w:r w:rsidR="00055CE2" w:rsidRPr="00055CE2">
              <w:t xml:space="preserve"> </w:t>
            </w:r>
            <w:r w:rsidRPr="00A15818">
              <w:t>тыс. рублей,</w:t>
            </w:r>
          </w:p>
          <w:p w14:paraId="73663017" w14:textId="091AC90A" w:rsidR="00B833D8" w:rsidRPr="00A15818" w:rsidRDefault="00B833D8" w:rsidP="00B833D8">
            <w:pPr>
              <w:widowControl w:val="0"/>
              <w:ind w:left="140"/>
              <w:jc w:val="both"/>
            </w:pPr>
            <w:r w:rsidRPr="00A15818">
              <w:t>в 202</w:t>
            </w:r>
            <w:r w:rsidR="00875F02" w:rsidRPr="00A15818">
              <w:t>5</w:t>
            </w:r>
            <w:r w:rsidRPr="00A15818">
              <w:t xml:space="preserve"> году – </w:t>
            </w:r>
            <w:r w:rsidR="00A300CE" w:rsidRPr="00A300CE">
              <w:t>1546</w:t>
            </w:r>
            <w:r w:rsidR="00E4671B">
              <w:t xml:space="preserve">55,2 </w:t>
            </w:r>
            <w:r w:rsidRPr="00A15818">
              <w:t>тыс. рублей,</w:t>
            </w:r>
          </w:p>
          <w:p w14:paraId="324FCEB4" w14:textId="2918CF1C" w:rsidR="00B833D8" w:rsidRPr="00A15818" w:rsidRDefault="00B833D8" w:rsidP="00B833D8">
            <w:pPr>
              <w:widowControl w:val="0"/>
              <w:ind w:left="140"/>
              <w:jc w:val="both"/>
            </w:pPr>
            <w:r w:rsidRPr="00A15818">
              <w:t>в 202</w:t>
            </w:r>
            <w:r w:rsidR="00875F02" w:rsidRPr="00A15818">
              <w:t>6</w:t>
            </w:r>
            <w:r w:rsidRPr="00A15818">
              <w:t xml:space="preserve"> году – </w:t>
            </w:r>
            <w:r w:rsidR="00A300CE" w:rsidRPr="00A300CE">
              <w:t>140549,7</w:t>
            </w:r>
            <w:r w:rsidR="00055CE2" w:rsidRPr="00055CE2">
              <w:t xml:space="preserve"> </w:t>
            </w:r>
            <w:r w:rsidRPr="00A15818">
              <w:t>тыс. рублей,</w:t>
            </w:r>
          </w:p>
          <w:p w14:paraId="3AB99C0B" w14:textId="02AB0E7D" w:rsidR="00B833D8" w:rsidRPr="00A15818" w:rsidRDefault="00B833D8" w:rsidP="00B833D8">
            <w:pPr>
              <w:widowControl w:val="0"/>
              <w:ind w:left="140"/>
              <w:jc w:val="both"/>
            </w:pPr>
            <w:r w:rsidRPr="00A15818">
              <w:t>в 202</w:t>
            </w:r>
            <w:r w:rsidR="00875F02" w:rsidRPr="00A15818">
              <w:t>7</w:t>
            </w:r>
            <w:r w:rsidRPr="00A15818">
              <w:t xml:space="preserve"> году </w:t>
            </w:r>
            <w:r w:rsidR="002D2D47" w:rsidRPr="00A15818">
              <w:t xml:space="preserve">- </w:t>
            </w:r>
            <w:r w:rsidR="00A300CE" w:rsidRPr="00A300CE">
              <w:t xml:space="preserve">60725,8 </w:t>
            </w:r>
            <w:r w:rsidR="00A300CE">
              <w:t>ты</w:t>
            </w:r>
            <w:r w:rsidRPr="00A15818">
              <w:t>с. рублей.</w:t>
            </w:r>
          </w:p>
          <w:p w14:paraId="7DA424DD" w14:textId="1E0B8AD2"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E4671B">
              <w:t>4069939,</w:t>
            </w:r>
            <w:r w:rsidR="00D669EB">
              <w:t>8</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4F6FC606"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691392,0</w:t>
            </w:r>
            <w:r w:rsidR="00055CE2" w:rsidRPr="00055CE2">
              <w:t xml:space="preserve"> </w:t>
            </w:r>
            <w:r w:rsidR="00055CE2">
              <w:t>тыс</w:t>
            </w:r>
            <w:r w:rsidR="00AD580B" w:rsidRPr="00A15818">
              <w:t>. руб</w:t>
            </w:r>
            <w:r w:rsidRPr="00A15818">
              <w:t>лей,</w:t>
            </w:r>
          </w:p>
          <w:p w14:paraId="032D7E25" w14:textId="3DCB0689"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E4671B">
              <w:t>89988,5</w:t>
            </w:r>
            <w:r w:rsidR="004F7A77" w:rsidRPr="00A15818">
              <w:t xml:space="preserve"> </w:t>
            </w:r>
            <w:r w:rsidR="00AD580B" w:rsidRPr="00A15818">
              <w:t>тыс. руб</w:t>
            </w:r>
            <w:r w:rsidRPr="00A15818">
              <w:t>лей,</w:t>
            </w:r>
          </w:p>
          <w:p w14:paraId="034D03CC" w14:textId="14E8164D"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E4671B">
              <w:t>50818,9</w:t>
            </w:r>
            <w:r w:rsidR="00F67189" w:rsidRPr="00A15818">
              <w:t xml:space="preserve"> </w:t>
            </w:r>
            <w:r w:rsidR="00AD580B" w:rsidRPr="00A15818">
              <w:t>тыс. руб</w:t>
            </w:r>
            <w:r w:rsidRPr="00A15818">
              <w:t>лей,</w:t>
            </w:r>
          </w:p>
          <w:p w14:paraId="3C975EFC" w14:textId="05310E16"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E4671B">
              <w:t>975452,7</w:t>
            </w:r>
            <w:r w:rsidR="00A300CE" w:rsidRPr="00A300CE">
              <w:t xml:space="preserve"> </w:t>
            </w:r>
            <w:r w:rsidR="00AD580B" w:rsidRPr="00A15818">
              <w:t>тыс. руб</w:t>
            </w:r>
            <w:r w:rsidRPr="00A15818">
              <w:t>лей,</w:t>
            </w:r>
          </w:p>
          <w:p w14:paraId="1623CB07" w14:textId="176352FA" w:rsidR="00B26C91" w:rsidRPr="00A15818" w:rsidRDefault="00F57C38" w:rsidP="00E535DD">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662287,7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10"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lastRenderedPageBreak/>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1D3D1139"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 xml:space="preserve">2023 </w:t>
            </w:r>
            <w:r w:rsidR="00E535DD">
              <w:t>-</w:t>
            </w:r>
            <w:r w:rsidR="00386D7A" w:rsidRPr="00A15818">
              <w:t xml:space="preserve"> 400 чел.;</w:t>
            </w:r>
          </w:p>
          <w:p w14:paraId="23D94AED" w14:textId="2C28763A"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2023</w:t>
            </w:r>
            <w:r w:rsidR="00E535DD">
              <w:t xml:space="preserve"> </w:t>
            </w:r>
            <w:r w:rsidR="00386D7A" w:rsidRPr="00A15818">
              <w:t xml:space="preserve">- 1500 </w:t>
            </w:r>
            <w:r w:rsidR="007E1645" w:rsidRPr="00A15818">
              <w:t>чел</w:t>
            </w:r>
            <w:r w:rsidR="00386D7A" w:rsidRPr="00A15818">
              <w:t>.;</w:t>
            </w:r>
          </w:p>
          <w:p w14:paraId="621C3705" w14:textId="49C9E131"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A24140">
              <w:t>х</w:t>
            </w:r>
            <w:r w:rsidR="002D2D47" w:rsidRPr="00A15818">
              <w:t>ак</w:t>
            </w:r>
            <w:r w:rsidR="00A24140">
              <w:t>а</w:t>
            </w:r>
            <w:r w:rsidR="002D2D47" w:rsidRPr="00A15818">
              <w:t>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w:t>
            </w:r>
            <w:r w:rsidR="00F96E61" w:rsidRPr="00A15818">
              <w:lastRenderedPageBreak/>
              <w:t>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6F18E3E5"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учебно </w:t>
            </w:r>
            <w:r w:rsidR="00E535DD">
              <w:t>-</w:t>
            </w:r>
            <w:r w:rsidR="00832B58" w:rsidRPr="00A15818">
              <w:t xml:space="preserve">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10"/>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40E5200B"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r w:rsidR="00E535DD">
              <w:rPr>
                <w:rStyle w:val="layout"/>
              </w:rPr>
              <w:t>-</w:t>
            </w:r>
            <w:r w:rsidR="00FF4C81" w:rsidRPr="00FF4C81">
              <w:rPr>
                <w:rStyle w:val="layout"/>
              </w:rPr>
              <w:t xml:space="preserve">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4EAA5A56" w:rsidR="00881720" w:rsidRPr="00A15818" w:rsidRDefault="00FA3CF0" w:rsidP="00F10378">
            <w:pPr>
              <w:ind w:firstLine="540"/>
              <w:jc w:val="both"/>
            </w:pPr>
            <w:bookmarkStart w:id="11" w:name="_Hlk140477610"/>
            <w:r w:rsidRPr="00A15818">
              <w:lastRenderedPageBreak/>
              <w:t xml:space="preserve">23. </w:t>
            </w:r>
            <w:bookmarkEnd w:id="11"/>
            <w:r w:rsidR="00881720" w:rsidRPr="00A15818">
              <w:t>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2"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2"/>
          </w:p>
          <w:p w14:paraId="36DF9792" w14:textId="07426A88" w:rsidR="00684BBB" w:rsidRPr="003D08E4" w:rsidRDefault="00684BBB" w:rsidP="0033271C">
            <w:pPr>
              <w:ind w:firstLine="540"/>
              <w:jc w:val="both"/>
            </w:pPr>
            <w:bookmarkStart w:id="13"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E535DD">
              <w:t>-</w:t>
            </w:r>
            <w:r w:rsidRPr="00684BBB">
              <w:t>спортивной направленности по виду спорта «Самбо»</w:t>
            </w:r>
            <w:r w:rsidR="004617C1">
              <w:t xml:space="preserve">, не менее </w:t>
            </w:r>
            <w:r w:rsidR="004617C1" w:rsidRPr="003D08E4">
              <w:t>2 ед.</w:t>
            </w:r>
            <w:r w:rsidRPr="003D08E4">
              <w:t>;</w:t>
            </w:r>
          </w:p>
          <w:bookmarkEnd w:id="13"/>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C6A2CDF" w14:textId="77777777" w:rsidR="00954EF7"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p w14:paraId="4CE9C021" w14:textId="17AF8F76" w:rsidR="00180D41" w:rsidRPr="00A05E85" w:rsidRDefault="00180D41" w:rsidP="0033271C">
            <w:pPr>
              <w:ind w:firstLine="540"/>
              <w:jc w:val="both"/>
            </w:pPr>
            <w:bookmarkStart w:id="14" w:name="_Hlk163641333"/>
            <w:r w:rsidRPr="00A05E85">
              <w:t xml:space="preserve">30. Наличие общеобразовательных организаций, в которых созданы школьные музей, </w:t>
            </w:r>
            <w:r w:rsidR="004872F5" w:rsidRPr="00A05E85">
              <w:t>не менее</w:t>
            </w:r>
            <w:r w:rsidRPr="00A05E85">
              <w:t xml:space="preserve"> – 2 ед.</w:t>
            </w:r>
          </w:p>
          <w:bookmarkEnd w:id="14"/>
          <w:p w14:paraId="5AD46870" w14:textId="073AC37F" w:rsidR="00180D41" w:rsidRPr="00A15818" w:rsidRDefault="00180D41" w:rsidP="0033271C">
            <w:pPr>
              <w:ind w:firstLine="540"/>
              <w:jc w:val="both"/>
            </w:pPr>
            <w:r w:rsidRPr="00A05E85">
              <w:t>31. Наличие общеобразовательных организаций, в которых открыты и функционируют агроклассы</w:t>
            </w:r>
            <w:r w:rsidR="00186F6C">
              <w:t xml:space="preserve"> </w:t>
            </w:r>
            <w:r w:rsidR="00186F6C" w:rsidRPr="00186F6C">
              <w:t>и (или) лесны</w:t>
            </w:r>
            <w:r w:rsidR="00186F6C">
              <w:t>е</w:t>
            </w:r>
            <w:r w:rsidR="00186F6C" w:rsidRPr="00186F6C">
              <w:t xml:space="preserve"> </w:t>
            </w:r>
            <w:r w:rsidR="00186F6C" w:rsidRPr="00A05E85">
              <w:t>классы</w:t>
            </w:r>
            <w:r w:rsidRPr="00A05E85">
              <w:t>,</w:t>
            </w:r>
            <w:r w:rsidR="0024047F">
              <w:t xml:space="preserve"> </w:t>
            </w:r>
            <w:r w:rsidR="004872F5" w:rsidRPr="00A05E85">
              <w:t>не</w:t>
            </w:r>
            <w:r w:rsidR="004872F5">
              <w:t xml:space="preserve"> менее</w:t>
            </w:r>
            <w:r w:rsidR="00186F6C">
              <w:t xml:space="preserve"> 5 ед.</w:t>
            </w:r>
          </w:p>
        </w:tc>
      </w:tr>
    </w:tbl>
    <w:p w14:paraId="1572E3BA" w14:textId="77777777" w:rsidR="000728E4" w:rsidRPr="00A15818" w:rsidRDefault="000728E4" w:rsidP="000728E4">
      <w:pPr>
        <w:ind w:right="259"/>
        <w:jc w:val="center"/>
      </w:pPr>
    </w:p>
    <w:p w14:paraId="73970493" w14:textId="1C50DCF1" w:rsidR="00D97CDC" w:rsidRPr="00A15818" w:rsidRDefault="000728E4" w:rsidP="000728E4">
      <w:pPr>
        <w:ind w:right="259" w:firstLine="708"/>
        <w:jc w:val="center"/>
      </w:pPr>
      <w:r w:rsidRPr="00A15818">
        <w:rPr>
          <w:lang w:val="en-US"/>
        </w:rPr>
        <w:lastRenderedPageBreak/>
        <w:t>I</w:t>
      </w:r>
      <w:r w:rsidRPr="00A15818">
        <w:t>.</w:t>
      </w:r>
      <w:r w:rsidR="00E535DD">
        <w:t xml:space="preserve"> </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0F8C1AB" w:rsidR="007D21EF" w:rsidRPr="00A15818" w:rsidRDefault="007D21EF" w:rsidP="00EB5247">
      <w:pPr>
        <w:ind w:right="-2" w:firstLine="708"/>
        <w:jc w:val="both"/>
        <w:rPr>
          <w:szCs w:val="24"/>
        </w:rPr>
      </w:pPr>
      <w:r w:rsidRPr="00A15818">
        <w:rPr>
          <w:szCs w:val="24"/>
        </w:rPr>
        <w:t xml:space="preserve">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w:t>
      </w:r>
      <w:r w:rsidR="00A81952" w:rsidRPr="00A15818">
        <w:rPr>
          <w:szCs w:val="24"/>
        </w:rPr>
        <w:t>образования,</w:t>
      </w:r>
      <w:r w:rsidR="00A81952">
        <w:rPr>
          <w:szCs w:val="24"/>
        </w:rPr>
        <w:t xml:space="preserve"> а</w:t>
      </w:r>
      <w:r w:rsidRPr="00A15818">
        <w:rPr>
          <w:szCs w:val="24"/>
        </w:rPr>
        <w:t xml:space="preserve">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6D0C8C2F"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w:t>
      </w:r>
      <w:r w:rsidR="00E535DD" w:rsidRPr="00A15818">
        <w:t>общей численности воспитанников указанной возрастной категории,</w:t>
      </w:r>
      <w:r w:rsidRPr="00A15818">
        <w:t xml:space="preserve">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315479F1"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w:t>
      </w:r>
      <w:r w:rsidR="00E535DD">
        <w:t>-</w:t>
      </w:r>
      <w:r w:rsidRPr="00A15818">
        <w:t xml:space="preserve"> 100%,</w:t>
      </w:r>
      <w:r w:rsidR="00E535DD">
        <w:t xml:space="preserve"> </w:t>
      </w:r>
      <w:r w:rsidRPr="00A15818">
        <w:t xml:space="preserve">ФГОС НОО и ФГОС ООО </w:t>
      </w:r>
      <w:r w:rsidR="00E535DD">
        <w:t>-</w:t>
      </w:r>
      <w:r w:rsidRPr="00A15818">
        <w:t xml:space="preserve">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lastRenderedPageBreak/>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0E7868D0"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w:t>
      </w:r>
      <w:r w:rsidR="00666100">
        <w:rPr>
          <w:szCs w:val="24"/>
        </w:rPr>
        <w:t>.</w:t>
      </w:r>
    </w:p>
    <w:p w14:paraId="1D6BE09F" w14:textId="69C3A3FE"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w:t>
      </w:r>
      <w:r w:rsidR="00666100">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9024EEE" w:rsidR="00DC3E6E" w:rsidRPr="00A15818" w:rsidRDefault="00DC3E6E" w:rsidP="00EB5247">
      <w:pPr>
        <w:ind w:firstLine="709"/>
        <w:jc w:val="both"/>
      </w:pPr>
      <w:r w:rsidRPr="00666100">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666100" w:rsidRDefault="00DC3E6E" w:rsidP="00EB5247">
      <w:pPr>
        <w:ind w:firstLine="709"/>
        <w:jc w:val="both"/>
      </w:pPr>
      <w:r w:rsidRPr="00666100">
        <w:lastRenderedPageBreak/>
        <w:t>Срок реализации основного мероприятия 1.1 - 202</w:t>
      </w:r>
      <w:r w:rsidR="00013131" w:rsidRPr="00666100">
        <w:t>3</w:t>
      </w:r>
      <w:r w:rsidRPr="00666100">
        <w:t xml:space="preserve"> - 202</w:t>
      </w:r>
      <w:r w:rsidR="00013131" w:rsidRPr="00666100">
        <w:t>7</w:t>
      </w:r>
      <w:r w:rsidRPr="00666100">
        <w:t xml:space="preserve"> годы.</w:t>
      </w:r>
    </w:p>
    <w:p w14:paraId="0B4EBB0A" w14:textId="77777777" w:rsidR="00D03DE8" w:rsidRPr="00666100" w:rsidRDefault="00D03DE8" w:rsidP="00EB5247">
      <w:pPr>
        <w:ind w:firstLine="709"/>
        <w:jc w:val="both"/>
      </w:pPr>
      <w:r w:rsidRPr="00666100">
        <w:t>Основное мероприятие 1.2 Организация предоставления</w:t>
      </w:r>
      <w:r w:rsidRPr="00666100">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666100" w:rsidRDefault="00D03DE8" w:rsidP="00EB5247">
      <w:pPr>
        <w:ind w:firstLine="709"/>
        <w:jc w:val="both"/>
        <w:rPr>
          <w:rFonts w:eastAsia="Calibri"/>
          <w:bCs/>
        </w:rPr>
      </w:pPr>
      <w:r w:rsidRPr="00666100">
        <w:rPr>
          <w:rFonts w:eastAsia="Calibri"/>
          <w:bCs/>
          <w:u w:val="single"/>
        </w:rPr>
        <w:t>Цел</w:t>
      </w:r>
      <w:r w:rsidR="00216069" w:rsidRPr="00666100">
        <w:rPr>
          <w:rFonts w:eastAsia="Calibri"/>
          <w:bCs/>
          <w:u w:val="single"/>
        </w:rPr>
        <w:t>ь</w:t>
      </w:r>
      <w:r w:rsidRPr="00666100">
        <w:rPr>
          <w:rFonts w:eastAsia="Calibri"/>
          <w:bCs/>
          <w:u w:val="single"/>
        </w:rPr>
        <w:t xml:space="preserve"> мероприятия</w:t>
      </w:r>
      <w:r w:rsidRPr="00666100">
        <w:rPr>
          <w:rFonts w:eastAsia="Calibri"/>
          <w:bCs/>
        </w:rPr>
        <w:t>:</w:t>
      </w:r>
    </w:p>
    <w:p w14:paraId="0F7AAB8E" w14:textId="77777777" w:rsidR="00D03DE8" w:rsidRPr="00666100" w:rsidRDefault="00D03DE8" w:rsidP="00EB5247">
      <w:pPr>
        <w:ind w:firstLine="709"/>
        <w:jc w:val="both"/>
        <w:rPr>
          <w:rFonts w:eastAsia="Calibri"/>
          <w:bCs/>
        </w:rPr>
      </w:pPr>
      <w:r w:rsidRPr="00666100">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666100" w:rsidRDefault="000D1A52" w:rsidP="00EB5247">
      <w:pPr>
        <w:ind w:firstLine="709"/>
        <w:jc w:val="both"/>
        <w:rPr>
          <w:rFonts w:eastAsia="Calibri"/>
          <w:bCs/>
        </w:rPr>
      </w:pPr>
      <w:r w:rsidRPr="00666100">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666100">
        <w:rPr>
          <w:rFonts w:eastAsia="Calibri"/>
          <w:bCs/>
        </w:rPr>
        <w:t xml:space="preserve"> </w:t>
      </w:r>
      <w:r w:rsidRPr="00666100">
        <w:rPr>
          <w:rFonts w:eastAsia="Calibri"/>
          <w:bCs/>
        </w:rPr>
        <w:t>а также содержание учреждений.</w:t>
      </w:r>
    </w:p>
    <w:p w14:paraId="506090A7" w14:textId="77777777" w:rsidR="00D03DE8" w:rsidRPr="00666100" w:rsidRDefault="00D03DE8" w:rsidP="00EB5247">
      <w:pPr>
        <w:ind w:firstLine="709"/>
        <w:jc w:val="both"/>
        <w:rPr>
          <w:rFonts w:eastAsia="Calibri"/>
          <w:bCs/>
        </w:rPr>
      </w:pPr>
      <w:r w:rsidRPr="00666100">
        <w:t>Срок реализации основного мероприятия 1.2 - 202</w:t>
      </w:r>
      <w:r w:rsidR="00013131" w:rsidRPr="00666100">
        <w:t>3</w:t>
      </w:r>
      <w:r w:rsidRPr="00666100">
        <w:t xml:space="preserve"> - 202</w:t>
      </w:r>
      <w:r w:rsidR="00013131" w:rsidRPr="00666100">
        <w:t>7</w:t>
      </w:r>
      <w:r w:rsidRPr="00666100">
        <w:t xml:space="preserve"> годы.</w:t>
      </w:r>
    </w:p>
    <w:p w14:paraId="239A3E98" w14:textId="77777777" w:rsidR="00D03DE8" w:rsidRPr="00666100" w:rsidRDefault="00D03DE8" w:rsidP="00EB5247">
      <w:pPr>
        <w:ind w:firstLine="709"/>
        <w:jc w:val="both"/>
      </w:pPr>
      <w:r w:rsidRPr="00666100">
        <w:t>Основное мероприятие 1.3 Организация предоставления</w:t>
      </w:r>
      <w:r w:rsidRPr="00666100">
        <w:rPr>
          <w:rFonts w:eastAsia="Calibri"/>
          <w:bCs/>
        </w:rPr>
        <w:t xml:space="preserve"> дополнительного образования в образовательных организациях.</w:t>
      </w:r>
    </w:p>
    <w:p w14:paraId="6F602495" w14:textId="77777777" w:rsidR="00D03DE8" w:rsidRPr="00666100" w:rsidRDefault="00216069" w:rsidP="00EB5247">
      <w:pPr>
        <w:ind w:firstLine="709"/>
        <w:jc w:val="both"/>
        <w:rPr>
          <w:rFonts w:eastAsia="Calibri"/>
          <w:bCs/>
        </w:rPr>
      </w:pPr>
      <w:r w:rsidRPr="00666100">
        <w:rPr>
          <w:rFonts w:eastAsia="Calibri"/>
          <w:bCs/>
          <w:u w:val="single"/>
        </w:rPr>
        <w:t>Цель</w:t>
      </w:r>
      <w:r w:rsidR="00D03DE8" w:rsidRPr="00666100">
        <w:rPr>
          <w:rFonts w:eastAsia="Calibri"/>
          <w:bCs/>
          <w:u w:val="single"/>
        </w:rPr>
        <w:t xml:space="preserve"> мероприятия</w:t>
      </w:r>
      <w:r w:rsidR="00D03DE8" w:rsidRPr="00666100">
        <w:rPr>
          <w:rFonts w:eastAsia="Calibri"/>
          <w:bCs/>
        </w:rPr>
        <w:t>:</w:t>
      </w:r>
    </w:p>
    <w:p w14:paraId="56686063" w14:textId="77777777" w:rsidR="00D03DE8" w:rsidRPr="00666100" w:rsidRDefault="00D03DE8" w:rsidP="00EB5247">
      <w:pPr>
        <w:ind w:firstLine="709"/>
        <w:jc w:val="both"/>
        <w:rPr>
          <w:rFonts w:eastAsia="Calibri"/>
          <w:bCs/>
        </w:rPr>
      </w:pPr>
      <w:r w:rsidRPr="00666100">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666100" w:rsidRDefault="000D1A52" w:rsidP="00EB5247">
      <w:pPr>
        <w:ind w:firstLine="709"/>
        <w:jc w:val="both"/>
        <w:rPr>
          <w:rFonts w:eastAsia="Calibri"/>
          <w:bCs/>
        </w:rPr>
      </w:pPr>
      <w:r w:rsidRPr="00666100">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666100" w:rsidRDefault="00D03DE8" w:rsidP="00EB5247">
      <w:pPr>
        <w:ind w:firstLine="709"/>
        <w:jc w:val="both"/>
        <w:rPr>
          <w:rFonts w:eastAsia="Calibri"/>
          <w:bCs/>
        </w:rPr>
      </w:pPr>
      <w:r w:rsidRPr="00666100">
        <w:t>Срок реализации основного мероприятия 1.3 - 202</w:t>
      </w:r>
      <w:r w:rsidR="00013131" w:rsidRPr="00666100">
        <w:t>3</w:t>
      </w:r>
      <w:r w:rsidRPr="00666100">
        <w:t xml:space="preserve"> - 202</w:t>
      </w:r>
      <w:r w:rsidR="00013131" w:rsidRPr="00666100">
        <w:t>7</w:t>
      </w:r>
      <w:r w:rsidRPr="00666100">
        <w:t xml:space="preserve"> годы.</w:t>
      </w:r>
    </w:p>
    <w:p w14:paraId="2275E1A9" w14:textId="42AB670E" w:rsidR="00DC3E6E" w:rsidRPr="00666100" w:rsidRDefault="00DC3E6E" w:rsidP="00EB5247">
      <w:pPr>
        <w:ind w:firstLine="709"/>
        <w:jc w:val="both"/>
        <w:rPr>
          <w:rFonts w:eastAsia="Calibri"/>
        </w:rPr>
      </w:pPr>
      <w:r w:rsidRPr="00666100">
        <w:rPr>
          <w:rFonts w:eastAsia="Calibri"/>
          <w:bCs/>
        </w:rPr>
        <w:t>Основное мероприятие 1.</w:t>
      </w:r>
      <w:r w:rsidR="001310C7" w:rsidRPr="00666100">
        <w:rPr>
          <w:rFonts w:eastAsia="Calibri"/>
          <w:bCs/>
        </w:rPr>
        <w:t>4</w:t>
      </w:r>
      <w:r w:rsidRPr="00666100">
        <w:rPr>
          <w:rFonts w:eastAsia="Calibri"/>
          <w:bCs/>
        </w:rPr>
        <w:t xml:space="preserve"> </w:t>
      </w:r>
      <w:r w:rsidR="004872F5" w:rsidRPr="00666100">
        <w:rPr>
          <w:color w:val="000000"/>
        </w:rPr>
        <w:t>Реализация мероприятий по организации</w:t>
      </w:r>
      <w:r w:rsidR="00A81952" w:rsidRPr="00666100">
        <w:rPr>
          <w:color w:val="000000"/>
        </w:rPr>
        <w:t xml:space="preserve"> школьных музеев.</w:t>
      </w:r>
    </w:p>
    <w:p w14:paraId="1F5ED22F" w14:textId="730C8244" w:rsidR="00DC3E6E" w:rsidRPr="00666100" w:rsidRDefault="00DC3E6E" w:rsidP="00EB5247">
      <w:pPr>
        <w:ind w:firstLine="709"/>
        <w:jc w:val="both"/>
        <w:rPr>
          <w:rFonts w:eastAsia="Calibri"/>
          <w:bCs/>
        </w:rPr>
      </w:pPr>
      <w:r w:rsidRPr="00666100">
        <w:rPr>
          <w:rFonts w:eastAsia="Calibri"/>
          <w:bCs/>
          <w:u w:val="single"/>
        </w:rPr>
        <w:t>Цель мероприятия</w:t>
      </w:r>
      <w:r w:rsidRPr="00666100">
        <w:rPr>
          <w:rFonts w:eastAsia="Calibri"/>
          <w:bCs/>
        </w:rPr>
        <w:t>:</w:t>
      </w:r>
      <w:r w:rsidR="00A81952" w:rsidRPr="00666100">
        <w:rPr>
          <w:rFonts w:eastAsia="Calibri"/>
          <w:bCs/>
        </w:rPr>
        <w:t xml:space="preserve"> </w:t>
      </w:r>
      <w:r w:rsidR="00107C78" w:rsidRPr="00666100">
        <w:rPr>
          <w:rFonts w:eastAsia="Calibri"/>
          <w:bCs/>
        </w:rPr>
        <w:t>с</w:t>
      </w:r>
      <w:r w:rsidR="00A81952" w:rsidRPr="00666100">
        <w:rPr>
          <w:rFonts w:eastAsia="Calibri"/>
          <w:bCs/>
        </w:rPr>
        <w:t>оздание и функционирование на базе общеобразовательных организаций школьных музеев</w:t>
      </w:r>
      <w:r w:rsidRPr="00666100">
        <w:rPr>
          <w:rFonts w:eastAsia="Calibri"/>
          <w:bCs/>
        </w:rPr>
        <w:t>.</w:t>
      </w:r>
    </w:p>
    <w:p w14:paraId="13B21AFC" w14:textId="77777777" w:rsidR="00DC3E6E" w:rsidRPr="00666100" w:rsidRDefault="00DC3E6E" w:rsidP="00EB5247">
      <w:pPr>
        <w:ind w:firstLine="709"/>
        <w:jc w:val="both"/>
        <w:rPr>
          <w:rFonts w:eastAsia="Calibri"/>
          <w:bCs/>
        </w:rPr>
      </w:pPr>
      <w:r w:rsidRPr="00666100">
        <w:rPr>
          <w:rFonts w:eastAsia="Calibri"/>
          <w:bCs/>
        </w:rPr>
        <w:t>В рамках осуществления данного мероприятия предусматриваются:</w:t>
      </w:r>
    </w:p>
    <w:p w14:paraId="32C1FB15" w14:textId="194E0F85" w:rsidR="00DC3E6E" w:rsidRPr="00666100" w:rsidRDefault="001310C7" w:rsidP="00EB5247">
      <w:pPr>
        <w:ind w:right="-2" w:firstLine="709"/>
        <w:jc w:val="both"/>
        <w:rPr>
          <w:rFonts w:eastAsia="Calibri"/>
          <w:bCs/>
        </w:rPr>
      </w:pPr>
      <w:r w:rsidRPr="00666100">
        <w:rPr>
          <w:rFonts w:eastAsia="Calibri"/>
          <w:bCs/>
        </w:rPr>
        <w:t>-</w:t>
      </w:r>
      <w:r w:rsidR="005C3D1B" w:rsidRPr="00666100">
        <w:rPr>
          <w:rFonts w:eastAsia="Calibri"/>
          <w:bCs/>
        </w:rPr>
        <w:t xml:space="preserve"> </w:t>
      </w:r>
      <w:r w:rsidR="00DC3E6E" w:rsidRPr="00666100">
        <w:rPr>
          <w:rFonts w:eastAsia="Calibri"/>
          <w:bCs/>
        </w:rPr>
        <w:t xml:space="preserve">улучшение материально-технического обеспечения </w:t>
      </w:r>
      <w:r w:rsidR="00A81952" w:rsidRPr="00666100">
        <w:rPr>
          <w:rFonts w:eastAsia="Calibri"/>
          <w:bCs/>
        </w:rPr>
        <w:t>обще</w:t>
      </w:r>
      <w:r w:rsidR="00DC3E6E" w:rsidRPr="00666100">
        <w:rPr>
          <w:rFonts w:eastAsia="Calibri"/>
          <w:bCs/>
        </w:rPr>
        <w:t>образовательных организаций, в том числе приобретение</w:t>
      </w:r>
      <w:r w:rsidR="00A81952" w:rsidRPr="00666100">
        <w:rPr>
          <w:rFonts w:eastAsia="Calibri"/>
          <w:bCs/>
        </w:rPr>
        <w:t xml:space="preserve"> оборудования для школь</w:t>
      </w:r>
      <w:r w:rsidR="00124B0F" w:rsidRPr="00666100">
        <w:rPr>
          <w:rFonts w:eastAsia="Calibri"/>
          <w:bCs/>
        </w:rPr>
        <w:t>ны</w:t>
      </w:r>
      <w:r w:rsidR="00A81952" w:rsidRPr="00666100">
        <w:rPr>
          <w:rFonts w:eastAsia="Calibri"/>
          <w:bCs/>
        </w:rPr>
        <w:t>х музеев</w:t>
      </w:r>
      <w:r w:rsidR="00DC3E6E" w:rsidRPr="00666100">
        <w:rPr>
          <w:rFonts w:eastAsia="Calibri"/>
          <w:bCs/>
        </w:rPr>
        <w:t>;</w:t>
      </w:r>
    </w:p>
    <w:p w14:paraId="44CCF996" w14:textId="06AB5E20" w:rsidR="00DC3E6E" w:rsidRPr="00666100" w:rsidRDefault="00DC3E6E" w:rsidP="00EB5247">
      <w:pPr>
        <w:ind w:firstLine="709"/>
        <w:jc w:val="both"/>
        <w:rPr>
          <w:rFonts w:eastAsia="Calibri"/>
          <w:bCs/>
        </w:rPr>
      </w:pPr>
      <w:r w:rsidRPr="00666100">
        <w:t>Срок реал</w:t>
      </w:r>
      <w:r w:rsidR="001310C7" w:rsidRPr="00666100">
        <w:t>изации основного мероприятия 1.4</w:t>
      </w:r>
      <w:r w:rsidRPr="00666100">
        <w:t xml:space="preserve"> - 202</w:t>
      </w:r>
      <w:r w:rsidR="00A81952" w:rsidRPr="00666100">
        <w:t>4</w:t>
      </w:r>
      <w:r w:rsidRPr="00666100">
        <w:t xml:space="preserve"> - 202</w:t>
      </w:r>
      <w:r w:rsidR="00A81952" w:rsidRPr="00666100">
        <w:t>6</w:t>
      </w:r>
      <w:r w:rsidRPr="00666100">
        <w:t xml:space="preserve"> годы.</w:t>
      </w:r>
    </w:p>
    <w:p w14:paraId="068FB687" w14:textId="2720FBE4" w:rsidR="00DC3E6E" w:rsidRPr="00666100" w:rsidRDefault="001310C7" w:rsidP="00EB5247">
      <w:pPr>
        <w:ind w:firstLine="709"/>
        <w:jc w:val="both"/>
        <w:rPr>
          <w:rFonts w:eastAsia="Calibri"/>
          <w:bCs/>
        </w:rPr>
      </w:pPr>
      <w:r w:rsidRPr="00666100">
        <w:rPr>
          <w:rFonts w:eastAsia="Calibri"/>
          <w:bCs/>
        </w:rPr>
        <w:t>Основное мероприятие 1.5</w:t>
      </w:r>
      <w:r w:rsidR="00DC3E6E" w:rsidRPr="00666100">
        <w:rPr>
          <w:rFonts w:eastAsia="Calibri"/>
          <w:bCs/>
        </w:rPr>
        <w:t xml:space="preserve"> </w:t>
      </w:r>
      <w:r w:rsidR="00E16C70" w:rsidRPr="00666100">
        <w:rPr>
          <w:rFonts w:eastAsia="Calibri"/>
          <w:bCs/>
        </w:rPr>
        <w:t>Обеспечение предоставления</w:t>
      </w:r>
      <w:r w:rsidR="00DC3E6E" w:rsidRPr="00666100">
        <w:rPr>
          <w:rFonts w:eastAsia="Calibri"/>
          <w:bCs/>
        </w:rPr>
        <w:t xml:space="preserve"> мер социальной поддержки отдельным категориям граждан в целях реализации права на образование</w:t>
      </w:r>
      <w:r w:rsidR="00CD4A6C" w:rsidRPr="00666100">
        <w:rPr>
          <w:rFonts w:eastAsia="Calibri"/>
          <w:bCs/>
        </w:rPr>
        <w:t>.</w:t>
      </w:r>
    </w:p>
    <w:p w14:paraId="525A1403" w14:textId="77777777" w:rsidR="00DC3E6E" w:rsidRPr="00666100" w:rsidRDefault="00DC3E6E" w:rsidP="00EB5247">
      <w:pPr>
        <w:ind w:firstLine="709"/>
        <w:jc w:val="both"/>
        <w:rPr>
          <w:rFonts w:eastAsia="Calibri"/>
          <w:bCs/>
        </w:rPr>
      </w:pPr>
      <w:r w:rsidRPr="00666100">
        <w:rPr>
          <w:rFonts w:eastAsia="Calibri"/>
          <w:bCs/>
          <w:u w:val="single"/>
        </w:rPr>
        <w:t>Цель мероприятия</w:t>
      </w:r>
      <w:r w:rsidRPr="00666100">
        <w:rPr>
          <w:rFonts w:eastAsia="Calibri"/>
          <w:bCs/>
        </w:rPr>
        <w:t>: обеспечение предоставления мер социальной поддержки.</w:t>
      </w:r>
    </w:p>
    <w:p w14:paraId="64BE8F0E" w14:textId="77777777" w:rsidR="00DC3E6E" w:rsidRPr="00666100" w:rsidRDefault="00DC3E6E" w:rsidP="00EB5247">
      <w:pPr>
        <w:ind w:firstLine="709"/>
        <w:jc w:val="both"/>
        <w:rPr>
          <w:rFonts w:eastAsia="Calibri"/>
          <w:bCs/>
        </w:rPr>
      </w:pPr>
      <w:r w:rsidRPr="00666100">
        <w:rPr>
          <w:rFonts w:eastAsia="Calibri"/>
          <w:bCs/>
        </w:rPr>
        <w:t xml:space="preserve">В рамках осуществления данного мероприятия предусматривается </w:t>
      </w:r>
      <w:r w:rsidR="00161CEE" w:rsidRPr="00666100">
        <w:rPr>
          <w:rFonts w:eastAsia="Calibri"/>
          <w:bCs/>
        </w:rPr>
        <w:t xml:space="preserve">предоставление мер социальной поддержки, </w:t>
      </w:r>
      <w:r w:rsidRPr="00666100">
        <w:rPr>
          <w:rFonts w:eastAsia="Calibri"/>
          <w:bCs/>
        </w:rPr>
        <w:t>предусмотренных законом области от 17</w:t>
      </w:r>
      <w:r w:rsidR="00143F23" w:rsidRPr="00666100">
        <w:rPr>
          <w:rFonts w:eastAsia="Calibri"/>
          <w:bCs/>
        </w:rPr>
        <w:t>.12.</w:t>
      </w:r>
      <w:r w:rsidRPr="00666100">
        <w:rPr>
          <w:rFonts w:eastAsia="Calibri"/>
          <w:bCs/>
        </w:rPr>
        <w:t>2007 № 1719-ОЗ «О наделении органов местного самоуправления отдельными государственными полномочиями в сфере обра</w:t>
      </w:r>
      <w:r w:rsidR="00392F74" w:rsidRPr="00666100">
        <w:rPr>
          <w:rFonts w:eastAsia="Calibri"/>
          <w:bCs/>
        </w:rPr>
        <w:t>зования», в соответствии с законом области от 17</w:t>
      </w:r>
      <w:r w:rsidR="00143F23" w:rsidRPr="00666100">
        <w:rPr>
          <w:rFonts w:eastAsia="Calibri"/>
          <w:bCs/>
        </w:rPr>
        <w:t>.07.</w:t>
      </w:r>
      <w:r w:rsidR="00392F74" w:rsidRPr="00666100">
        <w:rPr>
          <w:rFonts w:eastAsia="Calibri"/>
          <w:bCs/>
        </w:rPr>
        <w:t>2013 № 3140-ОЗ «О мерах социаль</w:t>
      </w:r>
      <w:r w:rsidR="00392F74" w:rsidRPr="00666100">
        <w:rPr>
          <w:rFonts w:eastAsia="Calibri"/>
          <w:bCs/>
        </w:rPr>
        <w:lastRenderedPageBreak/>
        <w:t xml:space="preserve">ной поддержки отдельных категорий граждан в целях реализации права на образование», </w:t>
      </w:r>
      <w:r w:rsidRPr="00666100">
        <w:rPr>
          <w:rFonts w:eastAsia="Calibri"/>
          <w:bCs/>
        </w:rPr>
        <w:t>на:</w:t>
      </w:r>
    </w:p>
    <w:p w14:paraId="7D82EF5D" w14:textId="77777777" w:rsidR="00DC3E6E" w:rsidRPr="00666100" w:rsidRDefault="00DC3E6E" w:rsidP="00EB5247">
      <w:pPr>
        <w:ind w:firstLine="709"/>
        <w:jc w:val="both"/>
        <w:rPr>
          <w:rFonts w:eastAsia="Calibri"/>
          <w:bCs/>
        </w:rPr>
      </w:pPr>
      <w:r w:rsidRPr="00666100">
        <w:rPr>
          <w:rFonts w:eastAsia="Calibri"/>
          <w:bCs/>
        </w:rPr>
        <w:t>обеспечение льготным питанием обучающихся</w:t>
      </w:r>
      <w:r w:rsidR="00616519" w:rsidRPr="00666100">
        <w:rPr>
          <w:rFonts w:eastAsia="Calibri"/>
          <w:bCs/>
        </w:rPr>
        <w:t xml:space="preserve"> по очной форме обучения</w:t>
      </w:r>
      <w:r w:rsidRPr="00666100">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666100" w:rsidRDefault="00DC3E6E" w:rsidP="00EB5247">
      <w:pPr>
        <w:ind w:firstLine="709"/>
        <w:jc w:val="both"/>
        <w:rPr>
          <w:rFonts w:eastAsia="Calibri"/>
          <w:bCs/>
        </w:rPr>
      </w:pPr>
      <w:r w:rsidRPr="00666100">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666100" w:rsidRDefault="00DC3E6E" w:rsidP="00EB5247">
      <w:pPr>
        <w:ind w:firstLine="709"/>
        <w:jc w:val="both"/>
        <w:rPr>
          <w:rFonts w:eastAsia="Calibri"/>
          <w:bCs/>
        </w:rPr>
      </w:pPr>
      <w:r w:rsidRPr="00666100">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666100" w:rsidRDefault="00DC3E6E" w:rsidP="00EB5247">
      <w:pPr>
        <w:ind w:firstLine="709"/>
        <w:jc w:val="both"/>
        <w:rPr>
          <w:rFonts w:eastAsia="Calibri"/>
          <w:bCs/>
        </w:rPr>
      </w:pPr>
      <w:r w:rsidRPr="00666100">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666100" w:rsidRDefault="00DC3E6E" w:rsidP="00EB5247">
      <w:pPr>
        <w:ind w:firstLine="709"/>
        <w:jc w:val="both"/>
        <w:rPr>
          <w:rFonts w:eastAsia="Calibri"/>
          <w:bCs/>
        </w:rPr>
      </w:pPr>
      <w:r w:rsidRPr="00666100">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666100" w:rsidRDefault="00DC3E6E" w:rsidP="00EB5247">
      <w:pPr>
        <w:ind w:firstLine="709"/>
        <w:jc w:val="both"/>
        <w:rPr>
          <w:rFonts w:eastAsia="Calibri"/>
          <w:bCs/>
        </w:rPr>
      </w:pPr>
      <w:r w:rsidRPr="00666100">
        <w:t>Срок реал</w:t>
      </w:r>
      <w:r w:rsidR="001310C7" w:rsidRPr="00666100">
        <w:t>изации основного мероприятия 1.5</w:t>
      </w:r>
      <w:r w:rsidRPr="00666100">
        <w:t xml:space="preserve"> - 20</w:t>
      </w:r>
      <w:r w:rsidR="00013131" w:rsidRPr="00666100">
        <w:t>23</w:t>
      </w:r>
      <w:r w:rsidRPr="00666100">
        <w:t xml:space="preserve"> - 202</w:t>
      </w:r>
      <w:r w:rsidR="00013131" w:rsidRPr="00666100">
        <w:t>7</w:t>
      </w:r>
      <w:r w:rsidRPr="00666100">
        <w:t xml:space="preserve"> годы.</w:t>
      </w:r>
    </w:p>
    <w:p w14:paraId="095073C9" w14:textId="77777777" w:rsidR="00DC3E6E" w:rsidRPr="00666100" w:rsidRDefault="00DC3E6E" w:rsidP="00EB5247">
      <w:pPr>
        <w:ind w:firstLine="709"/>
        <w:jc w:val="both"/>
        <w:rPr>
          <w:rFonts w:eastAsia="Calibri"/>
          <w:bCs/>
        </w:rPr>
      </w:pPr>
      <w:r w:rsidRPr="00666100">
        <w:rPr>
          <w:rFonts w:eastAsia="Calibri"/>
          <w:bCs/>
        </w:rPr>
        <w:t>Основное мероприятие 1.</w:t>
      </w:r>
      <w:r w:rsidR="001310C7" w:rsidRPr="00666100">
        <w:rPr>
          <w:rFonts w:eastAsia="Calibri"/>
          <w:bCs/>
        </w:rPr>
        <w:t>6</w:t>
      </w:r>
      <w:r w:rsidRPr="00666100">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666100" w:rsidRDefault="00DC3E6E" w:rsidP="00EB5247">
      <w:pPr>
        <w:ind w:firstLine="709"/>
        <w:jc w:val="both"/>
        <w:rPr>
          <w:rFonts w:eastAsia="Calibri"/>
          <w:bCs/>
        </w:rPr>
      </w:pPr>
      <w:r w:rsidRPr="00666100">
        <w:rPr>
          <w:rFonts w:eastAsia="Calibri"/>
          <w:bCs/>
          <w:u w:val="single"/>
        </w:rPr>
        <w:t>Цель мероприятия</w:t>
      </w:r>
      <w:r w:rsidRPr="00666100">
        <w:rPr>
          <w:rFonts w:eastAsia="Calibri"/>
          <w:bCs/>
        </w:rPr>
        <w:t>: развитие системы дополнительного образования детей.</w:t>
      </w:r>
    </w:p>
    <w:p w14:paraId="5949F385" w14:textId="77777777" w:rsidR="00DC3E6E" w:rsidRPr="00666100" w:rsidRDefault="00DC3E6E" w:rsidP="00EB5247">
      <w:pPr>
        <w:ind w:firstLine="709"/>
        <w:jc w:val="both"/>
        <w:rPr>
          <w:rFonts w:eastAsia="Calibri"/>
          <w:bCs/>
        </w:rPr>
      </w:pPr>
      <w:r w:rsidRPr="00666100">
        <w:rPr>
          <w:rFonts w:eastAsia="Calibri"/>
          <w:bCs/>
        </w:rPr>
        <w:t>В рамках осуществления данного мероприятия предусматривается:</w:t>
      </w:r>
    </w:p>
    <w:p w14:paraId="05101B99" w14:textId="77777777" w:rsidR="00DC3E6E" w:rsidRPr="00666100" w:rsidRDefault="00DC3E6E" w:rsidP="00EB5247">
      <w:pPr>
        <w:ind w:firstLine="709"/>
        <w:jc w:val="both"/>
        <w:rPr>
          <w:rFonts w:eastAsia="Calibri"/>
          <w:bCs/>
        </w:rPr>
      </w:pPr>
      <w:r w:rsidRPr="00666100">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666100" w:rsidRDefault="00DC3E6E" w:rsidP="00EB5247">
      <w:pPr>
        <w:ind w:firstLine="709"/>
        <w:jc w:val="both"/>
        <w:rPr>
          <w:rFonts w:eastAsia="Calibri"/>
          <w:bCs/>
        </w:rPr>
      </w:pPr>
      <w:r w:rsidRPr="00666100">
        <w:rPr>
          <w:rFonts w:eastAsia="Calibri"/>
          <w:bCs/>
        </w:rPr>
        <w:t>популяризация общеобразовательных программ дополнительного образования детей есте</w:t>
      </w:r>
      <w:r w:rsidR="0055268E" w:rsidRPr="00666100">
        <w:rPr>
          <w:rFonts w:eastAsia="Calibri"/>
          <w:bCs/>
        </w:rPr>
        <w:t xml:space="preserve">ственно-научной </w:t>
      </w:r>
      <w:r w:rsidR="00A931F8" w:rsidRPr="00666100">
        <w:rPr>
          <w:rFonts w:eastAsia="Calibri"/>
          <w:bCs/>
        </w:rPr>
        <w:t xml:space="preserve">и технологической </w:t>
      </w:r>
      <w:r w:rsidR="0055268E" w:rsidRPr="00666100">
        <w:rPr>
          <w:rFonts w:eastAsia="Calibri"/>
          <w:bCs/>
        </w:rPr>
        <w:t>направленностей.</w:t>
      </w:r>
    </w:p>
    <w:p w14:paraId="4321A521" w14:textId="77777777" w:rsidR="00DC3E6E" w:rsidRPr="00666100" w:rsidRDefault="00DC3E6E" w:rsidP="00EB5247">
      <w:pPr>
        <w:ind w:firstLine="709"/>
        <w:jc w:val="both"/>
        <w:rPr>
          <w:rFonts w:eastAsia="Calibri"/>
          <w:bCs/>
        </w:rPr>
      </w:pPr>
      <w:r w:rsidRPr="00666100">
        <w:rPr>
          <w:rFonts w:eastAsia="Calibri"/>
          <w:bCs/>
        </w:rPr>
        <w:lastRenderedPageBreak/>
        <w:t>В рамках осуществления данн</w:t>
      </w:r>
      <w:r w:rsidR="001310C7" w:rsidRPr="00666100">
        <w:rPr>
          <w:rFonts w:eastAsia="Calibri"/>
          <w:bCs/>
        </w:rPr>
        <w:t xml:space="preserve">ого мероприятия предоставляются </w:t>
      </w:r>
      <w:r w:rsidR="0055268E" w:rsidRPr="00666100">
        <w:rPr>
          <w:rFonts w:eastAsia="Calibri"/>
          <w:bCs/>
        </w:rPr>
        <w:t>субсидии</w:t>
      </w:r>
      <w:r w:rsidRPr="00666100">
        <w:rPr>
          <w:rFonts w:eastAsia="Calibri"/>
          <w:bCs/>
        </w:rPr>
        <w:t xml:space="preserve"> образовательным организациям дополнительного образова</w:t>
      </w:r>
      <w:r w:rsidR="0055268E" w:rsidRPr="00666100">
        <w:rPr>
          <w:rFonts w:eastAsia="Calibri"/>
          <w:bCs/>
        </w:rPr>
        <w:t>ния детей</w:t>
      </w:r>
      <w:r w:rsidR="001310C7" w:rsidRPr="00666100">
        <w:rPr>
          <w:rFonts w:eastAsia="Calibri"/>
          <w:bCs/>
        </w:rPr>
        <w:t xml:space="preserve"> на </w:t>
      </w:r>
      <w:r w:rsidR="0055268E" w:rsidRPr="00666100">
        <w:rPr>
          <w:rFonts w:eastAsia="Calibri"/>
          <w:bCs/>
        </w:rPr>
        <w:t>организацию районных</w:t>
      </w:r>
      <w:r w:rsidR="001310C7" w:rsidRPr="00666100">
        <w:rPr>
          <w:rFonts w:eastAsia="Calibri"/>
          <w:bCs/>
        </w:rPr>
        <w:t xml:space="preserve"> мероприятий с детьми.</w:t>
      </w:r>
    </w:p>
    <w:p w14:paraId="7CC8C90A" w14:textId="77777777" w:rsidR="00DC3E6E" w:rsidRPr="00666100" w:rsidRDefault="00DC3E6E" w:rsidP="00EB5247">
      <w:pPr>
        <w:ind w:firstLine="709"/>
        <w:jc w:val="both"/>
        <w:rPr>
          <w:rFonts w:eastAsia="Calibri"/>
          <w:bCs/>
        </w:rPr>
      </w:pPr>
      <w:r w:rsidRPr="00666100">
        <w:t>Срок реал</w:t>
      </w:r>
      <w:r w:rsidR="001310C7" w:rsidRPr="00666100">
        <w:t>изации основного мероприятия 1.6</w:t>
      </w:r>
      <w:r w:rsidRPr="00666100">
        <w:t xml:space="preserve"> - 202</w:t>
      </w:r>
      <w:r w:rsidR="00013131" w:rsidRPr="00666100">
        <w:t>3</w:t>
      </w:r>
      <w:r w:rsidRPr="00666100">
        <w:t xml:space="preserve"> - 202</w:t>
      </w:r>
      <w:r w:rsidR="00013131" w:rsidRPr="00666100">
        <w:t>7</w:t>
      </w:r>
      <w:r w:rsidRPr="00666100">
        <w:t xml:space="preserve"> годы.</w:t>
      </w:r>
    </w:p>
    <w:p w14:paraId="3DD56D9C" w14:textId="6A19008E" w:rsidR="00DC3E6E" w:rsidRPr="00666100" w:rsidRDefault="00DC3E6E" w:rsidP="00EB5247">
      <w:pPr>
        <w:ind w:firstLine="709"/>
        <w:jc w:val="both"/>
        <w:rPr>
          <w:rFonts w:eastAsia="Calibri"/>
          <w:bCs/>
        </w:rPr>
      </w:pPr>
      <w:r w:rsidRPr="00666100">
        <w:rPr>
          <w:rFonts w:eastAsia="Calibri"/>
          <w:bCs/>
        </w:rPr>
        <w:t>Основное мероприятие 1.</w:t>
      </w:r>
      <w:r w:rsidR="001310C7" w:rsidRPr="00666100">
        <w:rPr>
          <w:rFonts w:eastAsia="Calibri"/>
          <w:bCs/>
        </w:rPr>
        <w:t>7</w:t>
      </w:r>
      <w:r w:rsidRPr="00666100">
        <w:rPr>
          <w:rFonts w:eastAsia="Calibri"/>
          <w:bCs/>
        </w:rPr>
        <w:t xml:space="preserve"> </w:t>
      </w:r>
      <w:r w:rsidR="00F141CB" w:rsidRPr="00666100">
        <w:t xml:space="preserve">Реконструкция, капитальный </w:t>
      </w:r>
      <w:r w:rsidR="002D2D47" w:rsidRPr="00666100">
        <w:t>ремонт и</w:t>
      </w:r>
      <w:r w:rsidR="00443831" w:rsidRPr="00666100">
        <w:t xml:space="preserve"> ремонт </w:t>
      </w:r>
      <w:r w:rsidR="00F141CB" w:rsidRPr="00666100">
        <w:t>образовательных организаций</w:t>
      </w:r>
      <w:r w:rsidR="00BB66EE" w:rsidRPr="00666100">
        <w:t>.</w:t>
      </w:r>
    </w:p>
    <w:p w14:paraId="3FDABF95" w14:textId="77777777" w:rsidR="00DC3E6E" w:rsidRPr="00666100" w:rsidRDefault="00DC3E6E" w:rsidP="00EB5247">
      <w:pPr>
        <w:ind w:firstLine="709"/>
        <w:jc w:val="both"/>
      </w:pPr>
      <w:r w:rsidRPr="00666100">
        <w:rPr>
          <w:rFonts w:eastAsia="Calibri"/>
          <w:bCs/>
          <w:u w:val="single"/>
        </w:rPr>
        <w:t>Цель мероприятия</w:t>
      </w:r>
      <w:r w:rsidRPr="00666100">
        <w:rPr>
          <w:rFonts w:eastAsia="Calibri"/>
          <w:bCs/>
        </w:rPr>
        <w:t xml:space="preserve">: </w:t>
      </w:r>
      <w:r w:rsidRPr="00666100">
        <w:t xml:space="preserve">развитие сети </w:t>
      </w:r>
      <w:r w:rsidR="00A67D27" w:rsidRPr="00666100">
        <w:t>образовательных учреждений</w:t>
      </w:r>
      <w:r w:rsidRPr="00666100">
        <w:t>.</w:t>
      </w:r>
    </w:p>
    <w:p w14:paraId="45F47CAA" w14:textId="77777777" w:rsidR="00DC3E6E" w:rsidRPr="00666100" w:rsidRDefault="00DC3E6E" w:rsidP="00EB5247">
      <w:pPr>
        <w:ind w:firstLine="709"/>
        <w:jc w:val="both"/>
      </w:pPr>
      <w:r w:rsidRPr="00666100">
        <w:t>В рамках данного мероприятия предусматривается предоставление суб</w:t>
      </w:r>
      <w:r w:rsidR="00A67D27" w:rsidRPr="00666100">
        <w:t xml:space="preserve">сидий на </w:t>
      </w:r>
      <w:r w:rsidRPr="00666100">
        <w:t>реконструкцию и капитальный</w:t>
      </w:r>
      <w:r w:rsidR="00806588" w:rsidRPr="00666100">
        <w:t xml:space="preserve"> ремонт,</w:t>
      </w:r>
      <w:r w:rsidR="00FA2405" w:rsidRPr="00666100">
        <w:t xml:space="preserve"> и ремонт </w:t>
      </w:r>
      <w:r w:rsidR="00E51DCF" w:rsidRPr="00666100">
        <w:t>образовательных организац</w:t>
      </w:r>
      <w:r w:rsidR="00067530" w:rsidRPr="00666100">
        <w:t>ий</w:t>
      </w:r>
      <w:r w:rsidRPr="00666100">
        <w:t>.</w:t>
      </w:r>
    </w:p>
    <w:p w14:paraId="4F5F4ED0" w14:textId="77777777" w:rsidR="00082139" w:rsidRPr="00666100" w:rsidRDefault="00DC3E6E" w:rsidP="00EB5247">
      <w:pPr>
        <w:ind w:firstLine="709"/>
        <w:jc w:val="both"/>
        <w:rPr>
          <w:rFonts w:eastAsia="Calibri"/>
          <w:bCs/>
        </w:rPr>
      </w:pPr>
      <w:r w:rsidRPr="00666100">
        <w:t>Реали</w:t>
      </w:r>
      <w:r w:rsidR="001310C7" w:rsidRPr="00666100">
        <w:t xml:space="preserve">зация мероприятия направлена на </w:t>
      </w:r>
      <w:r w:rsidRPr="00666100">
        <w:t>реконструкцию, капитальный ремонт</w:t>
      </w:r>
      <w:r w:rsidR="00BB66EE" w:rsidRPr="00666100">
        <w:t xml:space="preserve"> </w:t>
      </w:r>
      <w:r w:rsidRPr="00666100">
        <w:t>и осна</w:t>
      </w:r>
      <w:r w:rsidR="00A67D27" w:rsidRPr="00666100">
        <w:t>щение</w:t>
      </w:r>
      <w:r w:rsidRPr="00666100">
        <w:t xml:space="preserve"> образовательных организаций;</w:t>
      </w:r>
      <w:r w:rsidR="00364A69" w:rsidRPr="00666100">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666100">
        <w:rPr>
          <w:rFonts w:eastAsia="Calibri"/>
          <w:bCs/>
        </w:rPr>
        <w:t>ьного ремонтов зданий</w:t>
      </w:r>
      <w:r w:rsidR="00364A69" w:rsidRPr="00666100">
        <w:rPr>
          <w:rFonts w:eastAsia="Calibri"/>
          <w:bCs/>
        </w:rPr>
        <w:t>, в том числе составление сметной докумен</w:t>
      </w:r>
      <w:r w:rsidR="00067530" w:rsidRPr="00666100">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666100" w:rsidRDefault="00DC3E6E" w:rsidP="00EB5247">
      <w:pPr>
        <w:ind w:firstLine="709"/>
        <w:jc w:val="both"/>
      </w:pPr>
      <w:r w:rsidRPr="00666100">
        <w:t>Срок реал</w:t>
      </w:r>
      <w:r w:rsidR="001310C7" w:rsidRPr="00666100">
        <w:t>изации основного мероприятия 1.7</w:t>
      </w:r>
      <w:r w:rsidRPr="00666100">
        <w:t xml:space="preserve"> - 202</w:t>
      </w:r>
      <w:r w:rsidR="00013131" w:rsidRPr="00666100">
        <w:t>3</w:t>
      </w:r>
      <w:r w:rsidRPr="00666100">
        <w:t xml:space="preserve"> - 202</w:t>
      </w:r>
      <w:r w:rsidR="00013131" w:rsidRPr="00666100">
        <w:t>7</w:t>
      </w:r>
      <w:r w:rsidRPr="00666100">
        <w:t xml:space="preserve"> годы.</w:t>
      </w:r>
    </w:p>
    <w:p w14:paraId="63D4E97E" w14:textId="37FA4739" w:rsidR="00392F74" w:rsidRPr="00666100" w:rsidRDefault="00392F74" w:rsidP="00EB5247">
      <w:pPr>
        <w:ind w:firstLine="709"/>
        <w:jc w:val="both"/>
        <w:rPr>
          <w:rFonts w:eastAsia="Calibri"/>
          <w:bCs/>
        </w:rPr>
      </w:pPr>
      <w:r w:rsidRPr="00666100">
        <w:rPr>
          <w:rFonts w:eastAsia="Calibri"/>
          <w:bCs/>
        </w:rPr>
        <w:t xml:space="preserve">Основное мероприятие 1.8 </w:t>
      </w:r>
      <w:r w:rsidR="00727B9C" w:rsidRPr="00666100">
        <w:rPr>
          <w:rFonts w:eastAsia="Calibri"/>
          <w:bCs/>
        </w:rPr>
        <w:t>Организация каникулярного отдыха детей</w:t>
      </w:r>
      <w:r w:rsidR="00FE347C" w:rsidRPr="00666100">
        <w:rPr>
          <w:rFonts w:eastAsia="Calibri"/>
          <w:bCs/>
        </w:rPr>
        <w:t>.</w:t>
      </w:r>
    </w:p>
    <w:p w14:paraId="7A0E742A" w14:textId="77777777" w:rsidR="00392F74" w:rsidRPr="00666100" w:rsidRDefault="00392F74" w:rsidP="00EB5247">
      <w:pPr>
        <w:ind w:firstLine="709"/>
        <w:jc w:val="both"/>
      </w:pPr>
      <w:r w:rsidRPr="00666100">
        <w:rPr>
          <w:rFonts w:eastAsia="Calibri"/>
          <w:bCs/>
          <w:u w:val="single"/>
        </w:rPr>
        <w:t>Цель мероприятия</w:t>
      </w:r>
      <w:r w:rsidRPr="00666100">
        <w:rPr>
          <w:rFonts w:eastAsia="Calibri"/>
          <w:bCs/>
        </w:rPr>
        <w:t xml:space="preserve">: </w:t>
      </w:r>
      <w:r w:rsidR="00524F38" w:rsidRPr="00666100">
        <w:rPr>
          <w:rFonts w:eastAsia="Calibri"/>
          <w:bCs/>
        </w:rPr>
        <w:t>Организация каникулярного отдыха обучающихся</w:t>
      </w:r>
      <w:r w:rsidRPr="00666100">
        <w:t>.</w:t>
      </w:r>
    </w:p>
    <w:p w14:paraId="178B76F5" w14:textId="77777777" w:rsidR="00A069F2" w:rsidRPr="00666100" w:rsidRDefault="00A069F2" w:rsidP="00EB5247">
      <w:pPr>
        <w:ind w:firstLine="709"/>
        <w:jc w:val="both"/>
      </w:pPr>
      <w:r w:rsidRPr="00666100">
        <w:t>В рамках мероприятия будет осуществляться финансирование орг</w:t>
      </w:r>
      <w:r w:rsidR="00A60C29" w:rsidRPr="00666100">
        <w:t>а</w:t>
      </w:r>
      <w:r w:rsidRPr="00666100">
        <w:t>низованных форм отдыха и оздоровления детей в каникулярное время.</w:t>
      </w:r>
    </w:p>
    <w:p w14:paraId="5C5F46AE" w14:textId="77777777" w:rsidR="00622C72" w:rsidRPr="00666100" w:rsidRDefault="00392F74" w:rsidP="00EB5247">
      <w:pPr>
        <w:ind w:firstLine="709"/>
        <w:jc w:val="both"/>
      </w:pPr>
      <w:r w:rsidRPr="00666100">
        <w:t>Срок реализации основного мероприятия 1.8 - 202</w:t>
      </w:r>
      <w:r w:rsidR="00013131" w:rsidRPr="00666100">
        <w:t>3</w:t>
      </w:r>
      <w:r w:rsidRPr="00666100">
        <w:t xml:space="preserve"> - 202</w:t>
      </w:r>
      <w:r w:rsidR="00013131" w:rsidRPr="00666100">
        <w:t>7</w:t>
      </w:r>
      <w:r w:rsidRPr="00666100">
        <w:t xml:space="preserve"> годы.</w:t>
      </w:r>
    </w:p>
    <w:p w14:paraId="180EE420" w14:textId="36686663" w:rsidR="00CF2B97" w:rsidRPr="00666100" w:rsidRDefault="00DC3FF5" w:rsidP="00B06745">
      <w:pPr>
        <w:ind w:firstLine="709"/>
        <w:jc w:val="both"/>
        <w:rPr>
          <w:bCs/>
        </w:rPr>
      </w:pPr>
      <w:r w:rsidRPr="00666100">
        <w:t xml:space="preserve">Основное </w:t>
      </w:r>
      <w:r w:rsidR="00CF2B97" w:rsidRPr="00666100">
        <w:t>мероприятие 1.9</w:t>
      </w:r>
      <w:r w:rsidR="00A46C53" w:rsidRPr="00666100">
        <w:t xml:space="preserve"> </w:t>
      </w:r>
      <w:r w:rsidR="00A46C53" w:rsidRPr="00666100">
        <w:rPr>
          <w:bCs/>
        </w:rPr>
        <w:t>Предоставление общедоступного дополнительного образования детей</w:t>
      </w:r>
      <w:r w:rsidR="00DE3DB3" w:rsidRPr="00666100">
        <w:rPr>
          <w:bCs/>
        </w:rPr>
        <w:t>.</w:t>
      </w:r>
    </w:p>
    <w:p w14:paraId="4E276B75" w14:textId="1BC56812" w:rsidR="00B06745" w:rsidRPr="00666100" w:rsidRDefault="00DC3FF5" w:rsidP="00B06745">
      <w:pPr>
        <w:ind w:firstLine="709"/>
        <w:jc w:val="both"/>
      </w:pPr>
      <w:r w:rsidRPr="00666100">
        <w:t xml:space="preserve">мероприятие </w:t>
      </w:r>
      <w:r w:rsidR="001010C0" w:rsidRPr="00666100">
        <w:t>1</w:t>
      </w:r>
      <w:r w:rsidRPr="00666100">
        <w:t>.</w:t>
      </w:r>
      <w:r w:rsidR="001010C0" w:rsidRPr="00666100">
        <w:t>9</w:t>
      </w:r>
      <w:r w:rsidR="00D512F7" w:rsidRPr="00666100">
        <w:t>.1</w:t>
      </w:r>
      <w:r w:rsidRPr="00666100">
        <w:t xml:space="preserve"> </w:t>
      </w:r>
      <w:r w:rsidR="004872F5" w:rsidRPr="00666100">
        <w:t>Проведение</w:t>
      </w:r>
      <w:r w:rsidR="0054409E" w:rsidRPr="00666100">
        <w:t xml:space="preserve"> мероприятий по созданию и функционированию агроклассов и (или) лесных классов в </w:t>
      </w:r>
      <w:r w:rsidR="004872F5" w:rsidRPr="00666100">
        <w:t>обще</w:t>
      </w:r>
      <w:r w:rsidR="0054409E" w:rsidRPr="00666100">
        <w:t>образовательных организациях области</w:t>
      </w:r>
      <w:r w:rsidR="00107C78" w:rsidRPr="00666100">
        <w:t>.</w:t>
      </w:r>
    </w:p>
    <w:p w14:paraId="59525712" w14:textId="17BEF415" w:rsidR="00B06745" w:rsidRPr="00666100" w:rsidRDefault="00B06745" w:rsidP="00B06745">
      <w:pPr>
        <w:ind w:firstLine="709"/>
        <w:jc w:val="both"/>
      </w:pPr>
      <w:r w:rsidRPr="00666100">
        <w:rPr>
          <w:u w:val="single"/>
        </w:rPr>
        <w:t>Цель мероприятия</w:t>
      </w:r>
      <w:r w:rsidRPr="00666100">
        <w:t xml:space="preserve">: </w:t>
      </w:r>
      <w:r w:rsidR="00107C78" w:rsidRPr="00666100">
        <w:t>п</w:t>
      </w:r>
      <w:r w:rsidR="0054409E" w:rsidRPr="00666100">
        <w:t>риобретение оборудования, расходных материалов, средств обучения и воспитания для оснащения агроклассов и лесных классов, по проведению мероприятий по реализации образовательных программ в агроклассах и лесных классах.</w:t>
      </w:r>
    </w:p>
    <w:p w14:paraId="46E33923" w14:textId="74266267" w:rsidR="00B06745" w:rsidRPr="00666100" w:rsidRDefault="00B06745" w:rsidP="00B06745">
      <w:pPr>
        <w:ind w:firstLine="709"/>
        <w:jc w:val="both"/>
      </w:pPr>
      <w:r w:rsidRPr="00666100">
        <w:t>Срок реализации основного мероприятия 1.9 - 202</w:t>
      </w:r>
      <w:r w:rsidR="0054409E" w:rsidRPr="00666100">
        <w:t>4</w:t>
      </w:r>
      <w:r w:rsidRPr="00666100">
        <w:t xml:space="preserve"> - 202</w:t>
      </w:r>
      <w:r w:rsidR="0054409E" w:rsidRPr="00666100">
        <w:t>6</w:t>
      </w:r>
      <w:r w:rsidRPr="00666100">
        <w:t xml:space="preserve"> годы.</w:t>
      </w:r>
    </w:p>
    <w:p w14:paraId="1613C743" w14:textId="77777777" w:rsidR="00B06745" w:rsidRPr="00666100" w:rsidRDefault="00B06745" w:rsidP="00B06745">
      <w:pPr>
        <w:ind w:firstLine="709"/>
        <w:jc w:val="both"/>
      </w:pPr>
      <w:r w:rsidRPr="00666100">
        <w:t>Основное мероприятие 1.10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63FB2FDF" w14:textId="77777777" w:rsidR="00DE3DB3" w:rsidRPr="00666100" w:rsidRDefault="00B06745" w:rsidP="00DE3DB3">
      <w:pPr>
        <w:ind w:firstLine="709"/>
        <w:jc w:val="both"/>
      </w:pPr>
      <w:r w:rsidRPr="00666100">
        <w:rPr>
          <w:u w:val="single"/>
        </w:rPr>
        <w:t>Цель мероприятия</w:t>
      </w:r>
      <w:bookmarkStart w:id="15" w:name="_Hlk152753512"/>
      <w:r w:rsidRPr="00666100">
        <w:t>: реализация мероприятий, включающих ремонт и капитальный ремонт приоритетных и социально</w:t>
      </w:r>
      <w:r w:rsidR="00806588" w:rsidRPr="00666100">
        <w:t xml:space="preserve"> </w:t>
      </w:r>
      <w:r w:rsidRPr="00666100">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bookmarkEnd w:id="15"/>
    </w:p>
    <w:p w14:paraId="3DFA088D" w14:textId="60096882" w:rsidR="00B06745" w:rsidRPr="00666100" w:rsidRDefault="00B06745" w:rsidP="00DE3DB3">
      <w:pPr>
        <w:ind w:firstLine="709"/>
        <w:jc w:val="both"/>
      </w:pPr>
      <w:r w:rsidRPr="00666100">
        <w:lastRenderedPageBreak/>
        <w:t>Срок реализации основного мероприятия 1.10 - 2023 - 2025 годы.</w:t>
      </w:r>
    </w:p>
    <w:p w14:paraId="3C26DE57" w14:textId="77777777" w:rsidR="00FA2405" w:rsidRPr="00666100" w:rsidRDefault="00B06745" w:rsidP="00FA2405">
      <w:pPr>
        <w:ind w:firstLine="709"/>
        <w:jc w:val="both"/>
        <w:rPr>
          <w:bCs/>
        </w:rPr>
      </w:pPr>
      <w:bookmarkStart w:id="16" w:name="_Hlk122000017"/>
      <w:r w:rsidRPr="00666100">
        <w:t xml:space="preserve">Основное мероприятие 1.11 </w:t>
      </w:r>
      <w:bookmarkEnd w:id="16"/>
      <w:r w:rsidR="00FA2405" w:rsidRPr="00666100">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666100" w:rsidRDefault="00FA2405" w:rsidP="00FA2405">
      <w:pPr>
        <w:ind w:firstLine="709"/>
        <w:jc w:val="both"/>
      </w:pPr>
      <w:r w:rsidRPr="00666100">
        <w:rPr>
          <w:u w:val="single"/>
        </w:rPr>
        <w:t>Цель мероприятия</w:t>
      </w:r>
      <w:r w:rsidRPr="00666100">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666100" w:rsidRDefault="00FA2405" w:rsidP="00FA2405">
      <w:pPr>
        <w:ind w:firstLine="709"/>
        <w:jc w:val="both"/>
      </w:pPr>
      <w:r w:rsidRPr="00666100">
        <w:t>Срок реализации основного мероприятия 1.</w:t>
      </w:r>
      <w:r w:rsidR="00B06745" w:rsidRPr="00666100">
        <w:t>11</w:t>
      </w:r>
      <w:r w:rsidRPr="00666100">
        <w:t xml:space="preserve"> - 2023 - 2025 годы.</w:t>
      </w:r>
      <w:r w:rsidRPr="00666100">
        <w:tab/>
      </w:r>
    </w:p>
    <w:p w14:paraId="7ABC6E23" w14:textId="178B1DA4" w:rsidR="00FA2405" w:rsidRPr="00666100" w:rsidRDefault="00B06745" w:rsidP="00FA2405">
      <w:pPr>
        <w:ind w:firstLine="709"/>
        <w:jc w:val="both"/>
      </w:pPr>
      <w:r w:rsidRPr="00666100">
        <w:t xml:space="preserve">Основное мероприятие 1.12 </w:t>
      </w:r>
      <w:r w:rsidR="00FA2405" w:rsidRPr="00666100">
        <w:t>Реализации регионального проекта «Цифровая образовательная среда»</w:t>
      </w:r>
      <w:r w:rsidR="00FE347C" w:rsidRPr="00666100">
        <w:t>.</w:t>
      </w:r>
      <w:r w:rsidR="00FA2405" w:rsidRPr="00666100">
        <w:t xml:space="preserve"> </w:t>
      </w:r>
    </w:p>
    <w:p w14:paraId="29DA1E84" w14:textId="4C2F2B91" w:rsidR="00FA2405" w:rsidRPr="00666100" w:rsidRDefault="00FA2405" w:rsidP="00FA2405">
      <w:pPr>
        <w:ind w:firstLine="709"/>
        <w:jc w:val="both"/>
      </w:pPr>
      <w:r w:rsidRPr="00666100">
        <w:rPr>
          <w:u w:val="single"/>
        </w:rPr>
        <w:t>Цель мероприятия</w:t>
      </w:r>
      <w:r w:rsidRPr="00666100">
        <w:t xml:space="preserve">: </w:t>
      </w:r>
      <w:r w:rsidR="004449E8" w:rsidRPr="00666100">
        <w:t>с</w:t>
      </w:r>
      <w:r w:rsidRPr="00666100">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666100">
        <w:t>создания цифровой</w:t>
      </w:r>
      <w:r w:rsidRPr="00666100">
        <w:t xml:space="preserve"> платформы.</w:t>
      </w:r>
    </w:p>
    <w:p w14:paraId="2FD173B6" w14:textId="774E25EF" w:rsidR="00FA2405" w:rsidRPr="00666100" w:rsidRDefault="00FA2405" w:rsidP="00FA2405">
      <w:pPr>
        <w:ind w:firstLine="709"/>
        <w:jc w:val="both"/>
      </w:pPr>
      <w:r w:rsidRPr="00666100">
        <w:rPr>
          <w:bCs/>
        </w:rPr>
        <w:t>Мероприятие 1.1</w:t>
      </w:r>
      <w:r w:rsidR="00B06745" w:rsidRPr="00666100">
        <w:rPr>
          <w:bCs/>
        </w:rPr>
        <w:t>2</w:t>
      </w:r>
      <w:r w:rsidRPr="00666100">
        <w:rPr>
          <w:bCs/>
        </w:rPr>
        <w:t xml:space="preserve">.1 </w:t>
      </w:r>
      <w:r w:rsidR="0051413B" w:rsidRPr="00666100">
        <w:t>Об</w:t>
      </w:r>
      <w:r w:rsidR="00DD5B81" w:rsidRPr="00666100">
        <w:t>новление</w:t>
      </w:r>
      <w:r w:rsidR="0051413B" w:rsidRPr="00666100">
        <w:t xml:space="preserve"> </w:t>
      </w:r>
      <w:r w:rsidRPr="00666100">
        <w:t>материально – технической баз</w:t>
      </w:r>
      <w:r w:rsidR="00DD5B81" w:rsidRPr="00666100">
        <w:t>ы</w:t>
      </w:r>
      <w:r w:rsidRPr="00666100">
        <w:t xml:space="preserve"> </w:t>
      </w:r>
      <w:r w:rsidR="00F51256" w:rsidRPr="00666100">
        <w:t xml:space="preserve">образовательных организаций </w:t>
      </w:r>
      <w:r w:rsidR="00C751F5" w:rsidRPr="00666100">
        <w:t>для</w:t>
      </w:r>
      <w:r w:rsidRPr="00666100">
        <w:t xml:space="preserve"> внедрения цифровой образовательной среды</w:t>
      </w:r>
      <w:r w:rsidR="00610FD4" w:rsidRPr="00666100">
        <w:t xml:space="preserve"> и развития цифровых навыков обучающихся</w:t>
      </w:r>
      <w:r w:rsidRPr="00666100">
        <w:t>.</w:t>
      </w:r>
    </w:p>
    <w:p w14:paraId="1150EB15" w14:textId="5424E175" w:rsidR="00FA2405" w:rsidRPr="00666100" w:rsidRDefault="00FA2405" w:rsidP="0051413B">
      <w:pPr>
        <w:ind w:firstLine="709"/>
        <w:jc w:val="both"/>
      </w:pPr>
      <w:r w:rsidRPr="00666100">
        <w:rPr>
          <w:bCs/>
        </w:rPr>
        <w:t>Мероприятие 1.1</w:t>
      </w:r>
      <w:r w:rsidR="00B06745" w:rsidRPr="00666100">
        <w:rPr>
          <w:bCs/>
        </w:rPr>
        <w:t>2</w:t>
      </w:r>
      <w:r w:rsidRPr="00666100">
        <w:rPr>
          <w:bCs/>
        </w:rPr>
        <w:t>.2</w:t>
      </w:r>
      <w:r w:rsidRPr="00666100">
        <w:t xml:space="preserve"> </w:t>
      </w:r>
      <w:r w:rsidR="0051413B" w:rsidRPr="00666100">
        <w:t xml:space="preserve">Создание центров цифрового образования </w:t>
      </w:r>
      <w:r w:rsidR="002D2D47" w:rsidRPr="00666100">
        <w:t>детей IT</w:t>
      </w:r>
      <w:r w:rsidR="0051413B" w:rsidRPr="00666100">
        <w:t>-куб.</w:t>
      </w:r>
    </w:p>
    <w:p w14:paraId="68572F90" w14:textId="77777777" w:rsidR="007C7FE1" w:rsidRPr="00666100" w:rsidRDefault="00FA2405" w:rsidP="00EE39E1">
      <w:pPr>
        <w:ind w:firstLine="709"/>
        <w:jc w:val="both"/>
      </w:pPr>
      <w:r w:rsidRPr="00666100">
        <w:t>Срок реализации основного мероприятия 1.1</w:t>
      </w:r>
      <w:r w:rsidR="00B06745" w:rsidRPr="00666100">
        <w:t>2</w:t>
      </w:r>
      <w:r w:rsidRPr="00666100">
        <w:t xml:space="preserve"> - 2023 - 2024 годы</w:t>
      </w:r>
    </w:p>
    <w:p w14:paraId="73C88439" w14:textId="77777777" w:rsidR="00FA2405" w:rsidRPr="00666100" w:rsidRDefault="001010C0" w:rsidP="00EE39E1">
      <w:pPr>
        <w:ind w:firstLine="709"/>
        <w:jc w:val="both"/>
      </w:pPr>
      <w:r w:rsidRPr="00666100">
        <w:t xml:space="preserve">Основное мероприятие </w:t>
      </w:r>
      <w:r w:rsidR="00622C72" w:rsidRPr="00666100">
        <w:t>1.1</w:t>
      </w:r>
      <w:r w:rsidR="00B06745" w:rsidRPr="00666100">
        <w:t>3</w:t>
      </w:r>
      <w:r w:rsidRPr="00666100">
        <w:t xml:space="preserve"> </w:t>
      </w:r>
      <w:bookmarkStart w:id="17" w:name="_Hlk89442465"/>
      <w:r w:rsidR="00FA2405" w:rsidRPr="00666100">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7"/>
    <w:p w14:paraId="6E856189" w14:textId="77777777" w:rsidR="00FA2405" w:rsidRPr="00666100" w:rsidRDefault="00FA2405" w:rsidP="00EE39E1">
      <w:pPr>
        <w:ind w:firstLine="709"/>
        <w:jc w:val="both"/>
      </w:pPr>
      <w:r w:rsidRPr="00666100">
        <w:rPr>
          <w:u w:val="single"/>
        </w:rPr>
        <w:t>Цель мероприятия</w:t>
      </w:r>
      <w:r w:rsidRPr="00666100">
        <w:t>:</w:t>
      </w:r>
      <w:r w:rsidR="00806588" w:rsidRPr="00666100">
        <w:t xml:space="preserve"> </w:t>
      </w:r>
      <w:r w:rsidRPr="00666100">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666100" w:rsidRDefault="00FA2405" w:rsidP="00EE39E1">
      <w:pPr>
        <w:ind w:firstLine="709"/>
        <w:jc w:val="both"/>
      </w:pPr>
      <w:r w:rsidRPr="00666100">
        <w:t>Срок реализации основного мероприятия 1.1</w:t>
      </w:r>
      <w:r w:rsidR="00B06745" w:rsidRPr="00666100">
        <w:t>3</w:t>
      </w:r>
      <w:r w:rsidRPr="00666100">
        <w:t xml:space="preserve"> - 2023 - 2025 годы.</w:t>
      </w:r>
    </w:p>
    <w:p w14:paraId="0C5EF1A0" w14:textId="2F87F532" w:rsidR="00FA2405" w:rsidRPr="00666100" w:rsidRDefault="00EB0DA2" w:rsidP="00EE39E1">
      <w:pPr>
        <w:ind w:firstLine="709"/>
        <w:jc w:val="both"/>
      </w:pPr>
      <w:r w:rsidRPr="00666100">
        <w:t>Основное мероприятие 1.1</w:t>
      </w:r>
      <w:r w:rsidR="00B06745" w:rsidRPr="00666100">
        <w:t>4</w:t>
      </w:r>
      <w:r w:rsidR="00A15729" w:rsidRPr="00666100">
        <w:t xml:space="preserve"> </w:t>
      </w:r>
      <w:r w:rsidR="00FA2405" w:rsidRPr="00666100">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666100">
        <w:t>х</w:t>
      </w:r>
      <w:r w:rsidR="007578F6" w:rsidRPr="00666100">
        <w:t xml:space="preserve"> (пищеблоки)</w:t>
      </w:r>
      <w:r w:rsidR="002A4C40" w:rsidRPr="00666100">
        <w:t>.</w:t>
      </w:r>
    </w:p>
    <w:p w14:paraId="3168386E" w14:textId="77777777" w:rsidR="00FA2405" w:rsidRPr="00666100" w:rsidRDefault="00FA2405" w:rsidP="00EE39E1">
      <w:pPr>
        <w:ind w:firstLine="709"/>
        <w:jc w:val="both"/>
      </w:pPr>
      <w:r w:rsidRPr="00666100">
        <w:rPr>
          <w:u w:val="single"/>
        </w:rPr>
        <w:t>Цель мероприятия</w:t>
      </w:r>
      <w:r w:rsidRPr="00666100">
        <w:t xml:space="preserve">: </w:t>
      </w:r>
      <w:bookmarkStart w:id="18" w:name="_Hlk74055244"/>
      <w:r w:rsidRPr="00666100">
        <w:t>создание условий для организации питания обучающихся в муниципальных общеобразовательных организациях.</w:t>
      </w:r>
    </w:p>
    <w:bookmarkEnd w:id="18"/>
    <w:p w14:paraId="06499B5F" w14:textId="77777777" w:rsidR="00EB0DA2" w:rsidRPr="00666100" w:rsidRDefault="00FA2405" w:rsidP="00EE39E1">
      <w:pPr>
        <w:ind w:firstLine="709"/>
        <w:jc w:val="both"/>
      </w:pPr>
      <w:r w:rsidRPr="00666100">
        <w:t>Срок реализации основного мероприятия 1.1</w:t>
      </w:r>
      <w:r w:rsidR="00B06745" w:rsidRPr="00666100">
        <w:t>4</w:t>
      </w:r>
      <w:r w:rsidRPr="00666100">
        <w:t xml:space="preserve"> - 2023 - 2025 годы.</w:t>
      </w:r>
    </w:p>
    <w:p w14:paraId="50DA42F5" w14:textId="77777777" w:rsidR="00FA2405" w:rsidRPr="00666100" w:rsidRDefault="00EB0DA2" w:rsidP="00EE39E1">
      <w:pPr>
        <w:ind w:firstLine="709"/>
        <w:jc w:val="both"/>
      </w:pPr>
      <w:r w:rsidRPr="00666100">
        <w:t>Основное мероприятие 1.1</w:t>
      </w:r>
      <w:r w:rsidR="00B06745" w:rsidRPr="00666100">
        <w:t>5</w:t>
      </w:r>
      <w:r w:rsidR="00A15729" w:rsidRPr="00666100">
        <w:t xml:space="preserve"> </w:t>
      </w:r>
      <w:r w:rsidR="00FA2405" w:rsidRPr="00666100">
        <w:t>Обновление материально – технической базы для организации учебно – исследовательской, научно – практической,</w:t>
      </w:r>
      <w:r w:rsidR="00806588" w:rsidRPr="00666100">
        <w:t xml:space="preserve"> </w:t>
      </w:r>
      <w:r w:rsidR="00FA2405" w:rsidRPr="00666100">
        <w:t>творческой деятельности, занятий физической культурой и спортом в образовательных организациях.</w:t>
      </w:r>
    </w:p>
    <w:p w14:paraId="60479ABA" w14:textId="77777777" w:rsidR="00FA2405" w:rsidRPr="00666100" w:rsidRDefault="00FA2405" w:rsidP="00EE39E1">
      <w:pPr>
        <w:ind w:firstLine="709"/>
        <w:jc w:val="both"/>
      </w:pPr>
      <w:r w:rsidRPr="00666100">
        <w:rPr>
          <w:u w:val="single"/>
        </w:rPr>
        <w:lastRenderedPageBreak/>
        <w:t>Цель мероприятия</w:t>
      </w:r>
      <w:r w:rsidRPr="00666100">
        <w:t>:</w:t>
      </w:r>
      <w:r w:rsidR="00806588" w:rsidRPr="00666100">
        <w:t xml:space="preserve"> </w:t>
      </w:r>
      <w:r w:rsidRPr="00666100">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666100" w:rsidRDefault="00FA2405" w:rsidP="00EE39E1">
      <w:pPr>
        <w:ind w:firstLine="709"/>
        <w:jc w:val="both"/>
      </w:pPr>
      <w:r w:rsidRPr="00666100">
        <w:t>Срок реализации основного мероприятия 1.1</w:t>
      </w:r>
      <w:r w:rsidR="00B06745" w:rsidRPr="00666100">
        <w:t>5</w:t>
      </w:r>
      <w:r w:rsidRPr="00666100">
        <w:t xml:space="preserve"> - 2023 - 2025 годы.</w:t>
      </w:r>
    </w:p>
    <w:p w14:paraId="60F9B949" w14:textId="4EFCDE71" w:rsidR="00FA2405" w:rsidRPr="00666100" w:rsidRDefault="00EB0DA2" w:rsidP="00EE39E1">
      <w:pPr>
        <w:ind w:firstLine="709"/>
        <w:jc w:val="both"/>
      </w:pPr>
      <w:r w:rsidRPr="00666100">
        <w:t>Основное мероприятие 1.1</w:t>
      </w:r>
      <w:r w:rsidR="00B06745" w:rsidRPr="00666100">
        <w:t xml:space="preserve">6 </w:t>
      </w:r>
      <w:r w:rsidR="00FA2405" w:rsidRPr="00666100">
        <w:t>Создание новых мест для реализации программ дополнительного образования</w:t>
      </w:r>
      <w:r w:rsidR="00FE347C" w:rsidRPr="00666100">
        <w:t>.</w:t>
      </w:r>
      <w:r w:rsidR="00FA2405" w:rsidRPr="00666100">
        <w:t xml:space="preserve"> </w:t>
      </w:r>
    </w:p>
    <w:p w14:paraId="67461CCE" w14:textId="77777777" w:rsidR="00FA2405" w:rsidRPr="00666100" w:rsidRDefault="00FA2405" w:rsidP="00EE39E1">
      <w:pPr>
        <w:ind w:right="259" w:firstLine="709"/>
        <w:jc w:val="both"/>
        <w:rPr>
          <w:u w:val="single"/>
        </w:rPr>
      </w:pPr>
      <w:bookmarkStart w:id="19" w:name="_Hlk74052879"/>
      <w:r w:rsidRPr="00666100">
        <w:rPr>
          <w:u w:val="single"/>
        </w:rPr>
        <w:t xml:space="preserve">Цель мероприятия: </w:t>
      </w:r>
      <w:bookmarkEnd w:id="19"/>
      <w:r w:rsidRPr="00666100">
        <w:t>приобретение здания для создания новых мест по реализации программ дополнительного образования,</w:t>
      </w:r>
      <w:r w:rsidR="00806588" w:rsidRPr="00666100">
        <w:t xml:space="preserve"> </w:t>
      </w:r>
      <w:r w:rsidRPr="00666100">
        <w:t>проведение капитального ремонта в нем и оснащение необходимым оборудованием.</w:t>
      </w:r>
      <w:r w:rsidRPr="00666100">
        <w:rPr>
          <w:u w:val="single"/>
        </w:rPr>
        <w:t xml:space="preserve"> </w:t>
      </w:r>
    </w:p>
    <w:p w14:paraId="07CBEB46" w14:textId="437DE8AC" w:rsidR="00054390" w:rsidRPr="00666100" w:rsidRDefault="00FA2405" w:rsidP="00EE39E1">
      <w:pPr>
        <w:ind w:right="259" w:firstLine="709"/>
        <w:jc w:val="both"/>
      </w:pPr>
      <w:r w:rsidRPr="00666100">
        <w:t>Срок реализации основного мероприятия 1.1</w:t>
      </w:r>
      <w:r w:rsidR="00B06745" w:rsidRPr="00666100">
        <w:t>6</w:t>
      </w:r>
      <w:r w:rsidRPr="00666100">
        <w:t xml:space="preserve"> - 202</w:t>
      </w:r>
      <w:r w:rsidR="00BB3D75" w:rsidRPr="00666100">
        <w:t>4</w:t>
      </w:r>
      <w:r w:rsidRPr="00666100">
        <w:t xml:space="preserve"> год.</w:t>
      </w:r>
    </w:p>
    <w:p w14:paraId="350D8724" w14:textId="2253DE0C" w:rsidR="00FA2405" w:rsidRPr="00666100" w:rsidRDefault="00E12E05" w:rsidP="00EE39E1">
      <w:pPr>
        <w:ind w:left="142" w:right="259" w:firstLine="566"/>
        <w:jc w:val="both"/>
      </w:pPr>
      <w:r w:rsidRPr="00666100">
        <w:t>Основное мероприятие 1.1</w:t>
      </w:r>
      <w:r w:rsidR="00B06745" w:rsidRPr="00666100">
        <w:t>7</w:t>
      </w:r>
      <w:r w:rsidRPr="00666100">
        <w:t xml:space="preserve"> </w:t>
      </w:r>
      <w:r w:rsidR="00FA2405" w:rsidRPr="00666100">
        <w:rPr>
          <w:bCs/>
        </w:rPr>
        <w:t xml:space="preserve">Проведение </w:t>
      </w:r>
      <w:r w:rsidR="002D2D47" w:rsidRPr="00666100">
        <w:rPr>
          <w:bCs/>
        </w:rPr>
        <w:t>мероприятий по</w:t>
      </w:r>
      <w:r w:rsidR="00FA2405" w:rsidRPr="00666100">
        <w:rPr>
          <w:bCs/>
        </w:rPr>
        <w:t xml:space="preserve"> антитеррористической защищенности образовательных организаций</w:t>
      </w:r>
      <w:r w:rsidR="00FA2405" w:rsidRPr="00666100">
        <w:t>.</w:t>
      </w:r>
      <w:r w:rsidR="00FA2405" w:rsidRPr="00666100">
        <w:tab/>
      </w:r>
    </w:p>
    <w:p w14:paraId="63063815" w14:textId="19F892AA" w:rsidR="00FA2405" w:rsidRPr="00666100" w:rsidRDefault="00FA2405" w:rsidP="00EE39E1">
      <w:pPr>
        <w:ind w:left="142" w:firstLine="709"/>
        <w:jc w:val="both"/>
      </w:pPr>
      <w:r w:rsidRPr="00666100">
        <w:rPr>
          <w:u w:val="single"/>
        </w:rPr>
        <w:t>Цель мероприятия:</w:t>
      </w:r>
      <w:r w:rsidRPr="00666100">
        <w:t xml:space="preserve"> </w:t>
      </w:r>
      <w:r w:rsidR="002D2D47" w:rsidRPr="00666100">
        <w:t>оснащение образовательных</w:t>
      </w:r>
      <w:r w:rsidRPr="00666100">
        <w:t xml:space="preserve"> организаций в соответствии с требованиями по антитеррористической защищенности.</w:t>
      </w:r>
    </w:p>
    <w:p w14:paraId="00A26CD4" w14:textId="77777777" w:rsidR="00A27CE4" w:rsidRPr="00666100" w:rsidRDefault="00FA2405" w:rsidP="00EE39E1">
      <w:pPr>
        <w:ind w:left="142" w:right="259" w:firstLine="567"/>
        <w:jc w:val="both"/>
      </w:pPr>
      <w:bookmarkStart w:id="20" w:name="_Hlk89843395"/>
      <w:r w:rsidRPr="00666100">
        <w:t>Срок реализации основного мероприятия 1.1</w:t>
      </w:r>
      <w:r w:rsidR="00B06745" w:rsidRPr="00666100">
        <w:t>7</w:t>
      </w:r>
      <w:r w:rsidRPr="00666100">
        <w:t xml:space="preserve"> - 2023 - 2025 годы.</w:t>
      </w:r>
      <w:bookmarkEnd w:id="20"/>
    </w:p>
    <w:p w14:paraId="7235A368" w14:textId="3D3058FC" w:rsidR="00525310" w:rsidRPr="00666100" w:rsidRDefault="00A27CE4" w:rsidP="00EE39E1">
      <w:pPr>
        <w:ind w:right="259" w:firstLine="567"/>
        <w:jc w:val="both"/>
      </w:pPr>
      <w:r w:rsidRPr="00666100">
        <w:t xml:space="preserve">Основное мероприятие </w:t>
      </w:r>
      <w:r w:rsidR="002D2D47" w:rsidRPr="00666100">
        <w:t xml:space="preserve">1.18 </w:t>
      </w:r>
      <w:r w:rsidR="002D2D47" w:rsidRPr="00666100">
        <w:rPr>
          <w:bCs/>
        </w:rPr>
        <w:t>Приобретение</w:t>
      </w:r>
      <w:r w:rsidR="00525310" w:rsidRPr="00666100">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666100" w:rsidRDefault="00525310" w:rsidP="00EE39E1">
      <w:pPr>
        <w:ind w:firstLine="567"/>
        <w:jc w:val="both"/>
      </w:pPr>
      <w:r w:rsidRPr="00666100">
        <w:rPr>
          <w:bCs/>
          <w:u w:val="single"/>
        </w:rPr>
        <w:t xml:space="preserve">Цель мероприятия: </w:t>
      </w:r>
      <w:r w:rsidRPr="00666100">
        <w:t>обеспечение продуктами питания для ор</w:t>
      </w:r>
      <w:r w:rsidR="009E7055" w:rsidRPr="00666100">
        <w:t>ган</w:t>
      </w:r>
      <w:r w:rsidRPr="00666100">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666100" w:rsidRDefault="00525310" w:rsidP="00EE39E1">
      <w:pPr>
        <w:ind w:left="142" w:right="259" w:firstLine="567"/>
        <w:jc w:val="both"/>
      </w:pPr>
      <w:r w:rsidRPr="00666100">
        <w:t>Срок реализации основного мероприятия 1.18 – 2023</w:t>
      </w:r>
      <w:r w:rsidR="008B08F8" w:rsidRPr="00666100">
        <w:t xml:space="preserve"> - 2024</w:t>
      </w:r>
      <w:r w:rsidRPr="00666100">
        <w:t xml:space="preserve"> год</w:t>
      </w:r>
      <w:r w:rsidR="008B08F8" w:rsidRPr="00666100">
        <w:t>ы</w:t>
      </w:r>
      <w:r w:rsidRPr="00666100">
        <w:t>.</w:t>
      </w:r>
    </w:p>
    <w:p w14:paraId="43D96FEA" w14:textId="77777777" w:rsidR="00FA2405" w:rsidRPr="00666100" w:rsidRDefault="00525310" w:rsidP="00EE39E1">
      <w:pPr>
        <w:ind w:right="259" w:firstLine="567"/>
        <w:jc w:val="both"/>
      </w:pPr>
      <w:r w:rsidRPr="00666100">
        <w:t xml:space="preserve">Основное мероприятие 1.19 </w:t>
      </w:r>
      <w:r w:rsidR="00FA2405" w:rsidRPr="00666100">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666100" w:rsidRDefault="00FA2405" w:rsidP="00EE39E1">
      <w:pPr>
        <w:ind w:left="142" w:right="259" w:firstLine="567"/>
        <w:jc w:val="both"/>
        <w:rPr>
          <w:bCs/>
        </w:rPr>
      </w:pPr>
      <w:r w:rsidRPr="00666100">
        <w:rPr>
          <w:bCs/>
          <w:u w:val="single"/>
        </w:rPr>
        <w:t>Цель мероприятия:</w:t>
      </w:r>
      <w:r w:rsidRPr="00666100">
        <w:rPr>
          <w:bCs/>
        </w:rPr>
        <w:t xml:space="preserve"> Содействие в трудоустройстве незанятых инвалидов.</w:t>
      </w:r>
    </w:p>
    <w:p w14:paraId="36193E36" w14:textId="717A6335" w:rsidR="001A7659" w:rsidRPr="00666100" w:rsidRDefault="00FA2405" w:rsidP="00EE39E1">
      <w:pPr>
        <w:ind w:left="142" w:right="259" w:firstLine="567"/>
        <w:jc w:val="both"/>
      </w:pPr>
      <w:r w:rsidRPr="00666100">
        <w:t>Срок реализации основного мероприятия 1.1</w:t>
      </w:r>
      <w:r w:rsidR="00FB3C83" w:rsidRPr="00666100">
        <w:t>9</w:t>
      </w:r>
      <w:r w:rsidR="00FE347C" w:rsidRPr="00666100">
        <w:t xml:space="preserve"> </w:t>
      </w:r>
      <w:r w:rsidRPr="00666100">
        <w:t>– 2023 год.</w:t>
      </w:r>
    </w:p>
    <w:p w14:paraId="0174742A" w14:textId="77777777" w:rsidR="00FA2405" w:rsidRPr="00666100" w:rsidRDefault="001A7659" w:rsidP="00EE39E1">
      <w:pPr>
        <w:ind w:left="142" w:right="259" w:firstLine="567"/>
        <w:jc w:val="both"/>
        <w:rPr>
          <w:bCs/>
        </w:rPr>
      </w:pPr>
      <w:r w:rsidRPr="00666100">
        <w:t>Основное мероприятие 1.</w:t>
      </w:r>
      <w:r w:rsidR="00525310" w:rsidRPr="00666100">
        <w:t>20</w:t>
      </w:r>
      <w:r w:rsidR="00321F72" w:rsidRPr="00666100">
        <w:t xml:space="preserve"> </w:t>
      </w:r>
      <w:r w:rsidR="00FA2405" w:rsidRPr="00666100">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666100" w:rsidRDefault="00FA2405" w:rsidP="00EE39E1">
      <w:pPr>
        <w:ind w:left="142" w:right="259" w:firstLine="567"/>
        <w:jc w:val="both"/>
        <w:rPr>
          <w:bCs/>
        </w:rPr>
      </w:pPr>
      <w:bookmarkStart w:id="21" w:name="_Hlk121995744"/>
      <w:r w:rsidRPr="00666100">
        <w:rPr>
          <w:bCs/>
          <w:u w:val="single"/>
        </w:rPr>
        <w:t>Цель мероприятия</w:t>
      </w:r>
      <w:bookmarkEnd w:id="21"/>
      <w:r w:rsidR="002D2D47" w:rsidRPr="00666100">
        <w:rPr>
          <w:bCs/>
          <w:u w:val="single"/>
        </w:rPr>
        <w:t>:</w:t>
      </w:r>
      <w:r w:rsidR="002D2D47" w:rsidRPr="00666100">
        <w:rPr>
          <w:bCs/>
        </w:rPr>
        <w:t xml:space="preserve"> содействовать</w:t>
      </w:r>
      <w:r w:rsidRPr="00666100">
        <w:rPr>
          <w:bCs/>
        </w:rPr>
        <w:t xml:space="preserve"> временному трудоустройству </w:t>
      </w:r>
      <w:r w:rsidR="00FE347C" w:rsidRPr="00666100">
        <w:rPr>
          <w:bCs/>
        </w:rPr>
        <w:t xml:space="preserve">несовершеннолетних </w:t>
      </w:r>
      <w:r w:rsidRPr="00666100">
        <w:rPr>
          <w:bCs/>
        </w:rPr>
        <w:t>граждан.</w:t>
      </w:r>
    </w:p>
    <w:p w14:paraId="6BA8858C" w14:textId="77777777" w:rsidR="005025BB" w:rsidRPr="00666100" w:rsidRDefault="00FA2405" w:rsidP="00EE39E1">
      <w:pPr>
        <w:ind w:left="142" w:right="259" w:firstLine="567"/>
        <w:jc w:val="both"/>
        <w:rPr>
          <w:bCs/>
        </w:rPr>
      </w:pPr>
      <w:r w:rsidRPr="00666100">
        <w:rPr>
          <w:bCs/>
        </w:rPr>
        <w:t>Срок реализации основного мероприятия: 1.</w:t>
      </w:r>
      <w:r w:rsidR="00FB3C83" w:rsidRPr="00666100">
        <w:rPr>
          <w:bCs/>
        </w:rPr>
        <w:t>20</w:t>
      </w:r>
      <w:r w:rsidRPr="00666100">
        <w:rPr>
          <w:bCs/>
        </w:rPr>
        <w:t xml:space="preserve"> – 2023 – </w:t>
      </w:r>
      <w:r w:rsidR="00806588" w:rsidRPr="00666100">
        <w:rPr>
          <w:bCs/>
        </w:rPr>
        <w:t>2027 годы</w:t>
      </w:r>
      <w:r w:rsidRPr="00666100">
        <w:rPr>
          <w:bCs/>
        </w:rPr>
        <w:t>.</w:t>
      </w:r>
    </w:p>
    <w:p w14:paraId="3B183B94" w14:textId="137BFADB" w:rsidR="00FA2405" w:rsidRPr="00666100" w:rsidRDefault="00FC2AE5" w:rsidP="00EE39E1">
      <w:pPr>
        <w:ind w:firstLine="567"/>
        <w:jc w:val="both"/>
      </w:pPr>
      <w:r w:rsidRPr="00666100">
        <w:t>Основное мероприятие 1.</w:t>
      </w:r>
      <w:r w:rsidR="00B06745" w:rsidRPr="00666100">
        <w:t>2</w:t>
      </w:r>
      <w:r w:rsidR="00525310" w:rsidRPr="00666100">
        <w:t>1</w:t>
      </w:r>
      <w:r w:rsidRPr="00666100">
        <w:t xml:space="preserve"> </w:t>
      </w:r>
      <w:bookmarkStart w:id="22" w:name="_Hlk121995754"/>
      <w:r w:rsidR="0079663A" w:rsidRPr="00666100">
        <w:rPr>
          <w:bCs/>
        </w:rPr>
        <w:t>Обеспечение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sidRPr="00666100">
        <w:t xml:space="preserve"> </w:t>
      </w:r>
    </w:p>
    <w:bookmarkEnd w:id="22"/>
    <w:p w14:paraId="260718B3" w14:textId="6CA6C583" w:rsidR="00FE347C" w:rsidRDefault="00FA2405" w:rsidP="00FE347C">
      <w:pPr>
        <w:ind w:firstLine="567"/>
        <w:jc w:val="both"/>
        <w:rPr>
          <w:b/>
        </w:rPr>
      </w:pPr>
      <w:r w:rsidRPr="00666100">
        <w:rPr>
          <w:bCs/>
          <w:u w:val="single"/>
        </w:rPr>
        <w:t>Цель мероприятия:</w:t>
      </w:r>
      <w:r w:rsidRPr="00666100">
        <w:t xml:space="preserve"> </w:t>
      </w:r>
      <w:r w:rsidR="0079663A" w:rsidRPr="00666100">
        <w:t>обеспечить питанием обучающихся с ограниченными возможностями здоровья, обучающихся по адаптированным общеобразовательным</w:t>
      </w:r>
      <w:r w:rsidR="0079663A" w:rsidRPr="0079663A">
        <w:t xml:space="preserve">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w:t>
      </w:r>
      <w:r w:rsidR="0079663A" w:rsidRPr="0079663A">
        <w:lastRenderedPageBreak/>
        <w:t xml:space="preserve">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666100" w:rsidRDefault="00FA2405" w:rsidP="00FE347C">
      <w:pPr>
        <w:ind w:firstLine="567"/>
        <w:jc w:val="both"/>
      </w:pPr>
      <w:r w:rsidRPr="00666100">
        <w:rPr>
          <w:bCs/>
        </w:rPr>
        <w:t>Срок реализации основного мероприятия: 1.</w:t>
      </w:r>
      <w:r w:rsidR="00B06745" w:rsidRPr="00666100">
        <w:rPr>
          <w:bCs/>
        </w:rPr>
        <w:t>2</w:t>
      </w:r>
      <w:r w:rsidR="00FB3C83" w:rsidRPr="00666100">
        <w:rPr>
          <w:bCs/>
        </w:rPr>
        <w:t>1</w:t>
      </w:r>
      <w:r w:rsidR="00806588" w:rsidRPr="00666100">
        <w:rPr>
          <w:bCs/>
        </w:rPr>
        <w:t>– 2023 – 2027 годы</w:t>
      </w:r>
      <w:r w:rsidRPr="00666100">
        <w:rPr>
          <w:bCs/>
        </w:rPr>
        <w:t>.</w:t>
      </w:r>
    </w:p>
    <w:p w14:paraId="02F4B533" w14:textId="3A09B91A" w:rsidR="00FE7E4C" w:rsidRPr="00666100" w:rsidRDefault="002F4D68" w:rsidP="00FE7E4C">
      <w:pPr>
        <w:ind w:firstLine="708"/>
        <w:jc w:val="both"/>
        <w:rPr>
          <w:bCs/>
        </w:rPr>
      </w:pPr>
      <w:r w:rsidRPr="00666100">
        <w:t>Основное м</w:t>
      </w:r>
      <w:r w:rsidR="00FA2405" w:rsidRPr="00666100">
        <w:t>ероприятие 1.</w:t>
      </w:r>
      <w:r w:rsidR="00B06745" w:rsidRPr="00666100">
        <w:t>2</w:t>
      </w:r>
      <w:r w:rsidR="00525310" w:rsidRPr="00666100">
        <w:t>2</w:t>
      </w:r>
      <w:r w:rsidR="00FA2405" w:rsidRPr="00666100">
        <w:t xml:space="preserve"> </w:t>
      </w:r>
      <w:r w:rsidR="00FE7E4C" w:rsidRPr="00666100">
        <w:rPr>
          <w:bCs/>
        </w:rPr>
        <w:t>Реализация регионального проекта «Патриотическое воспитание граждан Российской Федерации»</w:t>
      </w:r>
      <w:r w:rsidR="00FE347C" w:rsidRPr="00666100">
        <w:rPr>
          <w:bCs/>
        </w:rPr>
        <w:t>.</w:t>
      </w:r>
    </w:p>
    <w:p w14:paraId="00D812DD" w14:textId="0B38B0F9" w:rsidR="009B0BA2" w:rsidRPr="00666100" w:rsidRDefault="00FE7E4C" w:rsidP="00EE39E1">
      <w:pPr>
        <w:ind w:firstLine="708"/>
        <w:jc w:val="both"/>
        <w:rPr>
          <w:rFonts w:eastAsia="Calibri"/>
          <w:bCs/>
        </w:rPr>
      </w:pPr>
      <w:r w:rsidRPr="00666100">
        <w:t>Мероприятие 1.22.1</w:t>
      </w:r>
      <w:r w:rsidRPr="00666100">
        <w:rPr>
          <w:bCs/>
        </w:rPr>
        <w:t xml:space="preserve"> </w:t>
      </w:r>
      <w:r w:rsidR="009B0BA2" w:rsidRPr="00666100">
        <w:rPr>
          <w:bCs/>
        </w:rPr>
        <w:t>Обеспечение</w:t>
      </w:r>
      <w:r w:rsidR="009B0BA2" w:rsidRPr="00666100">
        <w:t xml:space="preserve"> деятельности советников директора по воспитанию и взаимодействию с детскими общественными объединениями </w:t>
      </w:r>
      <w:r w:rsidR="004872F5" w:rsidRPr="00666100">
        <w:t>в общеобразовательных организациях</w:t>
      </w:r>
      <w:r w:rsidR="009B0BA2" w:rsidRPr="00666100">
        <w:t>.</w:t>
      </w:r>
    </w:p>
    <w:p w14:paraId="7C5857A4" w14:textId="23870436" w:rsidR="00FA2405" w:rsidRPr="00666100" w:rsidRDefault="001A7659" w:rsidP="00EE39E1">
      <w:pPr>
        <w:ind w:right="259"/>
        <w:jc w:val="both"/>
      </w:pPr>
      <w:r w:rsidRPr="00666100">
        <w:tab/>
      </w:r>
      <w:r w:rsidR="00FA2405" w:rsidRPr="00666100">
        <w:rPr>
          <w:bCs/>
          <w:u w:val="single"/>
        </w:rPr>
        <w:t>Цель мероприятия:</w:t>
      </w:r>
      <w:r w:rsidR="00FA2405" w:rsidRPr="00666100">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E347C" w:rsidRPr="00666100">
        <w:t>.</w:t>
      </w:r>
    </w:p>
    <w:p w14:paraId="6427179F" w14:textId="77777777" w:rsidR="00FA2405" w:rsidRPr="00666100" w:rsidRDefault="00FA2405" w:rsidP="00EE39E1">
      <w:pPr>
        <w:ind w:left="142" w:right="259" w:firstLine="567"/>
        <w:jc w:val="both"/>
        <w:rPr>
          <w:bCs/>
        </w:rPr>
      </w:pPr>
      <w:r w:rsidRPr="00666100">
        <w:rPr>
          <w:bCs/>
        </w:rPr>
        <w:t>Срок реализации основного мероприятия: 1.</w:t>
      </w:r>
      <w:r w:rsidR="00B06745" w:rsidRPr="00666100">
        <w:rPr>
          <w:bCs/>
        </w:rPr>
        <w:t>2</w:t>
      </w:r>
      <w:r w:rsidR="00FB3C83" w:rsidRPr="00666100">
        <w:rPr>
          <w:bCs/>
        </w:rPr>
        <w:t>2</w:t>
      </w:r>
      <w:r w:rsidRPr="00666100">
        <w:rPr>
          <w:bCs/>
        </w:rPr>
        <w:t xml:space="preserve"> – 2023 – </w:t>
      </w:r>
      <w:r w:rsidR="00806588" w:rsidRPr="00666100">
        <w:rPr>
          <w:bCs/>
        </w:rPr>
        <w:t>2027 годы</w:t>
      </w:r>
      <w:r w:rsidRPr="00666100">
        <w:rPr>
          <w:bCs/>
        </w:rPr>
        <w:t>.</w:t>
      </w:r>
    </w:p>
    <w:p w14:paraId="581FA412" w14:textId="77777777" w:rsidR="004872F5" w:rsidRPr="00666100" w:rsidRDefault="00D25776" w:rsidP="00D25776">
      <w:pPr>
        <w:ind w:firstLine="708"/>
        <w:jc w:val="both"/>
        <w:rPr>
          <w:bCs/>
        </w:rPr>
      </w:pPr>
      <w:bookmarkStart w:id="23" w:name="_Hlk143085629"/>
      <w:r w:rsidRPr="00666100">
        <w:t xml:space="preserve">Основное мероприятие 1.23 </w:t>
      </w:r>
      <w:bookmarkEnd w:id="23"/>
      <w:r w:rsidR="004872F5" w:rsidRPr="00666100">
        <w:rPr>
          <w:bCs/>
        </w:rPr>
        <w:t>Материально – техническое обеспечение учреждений образования</w:t>
      </w:r>
    </w:p>
    <w:p w14:paraId="4AC20EE5" w14:textId="3CF8A6B1" w:rsidR="00D25776" w:rsidRPr="00666100" w:rsidRDefault="004872F5" w:rsidP="00D25776">
      <w:pPr>
        <w:ind w:firstLine="708"/>
        <w:jc w:val="both"/>
        <w:rPr>
          <w:bCs/>
        </w:rPr>
      </w:pPr>
      <w:r w:rsidRPr="00666100">
        <w:t xml:space="preserve">Мероприятие 1.23.1 </w:t>
      </w:r>
      <w:r w:rsidR="00D25776" w:rsidRPr="00666100">
        <w:rPr>
          <w:bCs/>
        </w:rPr>
        <w:t xml:space="preserve">Укрепление материально – технической базы </w:t>
      </w:r>
      <w:r w:rsidR="007578F6" w:rsidRPr="00666100">
        <w:rPr>
          <w:bCs/>
        </w:rPr>
        <w:t>обще</w:t>
      </w:r>
      <w:r w:rsidR="00D25776" w:rsidRPr="00666100">
        <w:rPr>
          <w:bCs/>
        </w:rPr>
        <w:t>образовательных организаций.</w:t>
      </w:r>
    </w:p>
    <w:p w14:paraId="348F02D3" w14:textId="2AB9F9DF" w:rsidR="005F3F93" w:rsidRPr="00666100" w:rsidRDefault="008B08F8" w:rsidP="005F3F93">
      <w:pPr>
        <w:ind w:firstLine="567"/>
        <w:jc w:val="both"/>
      </w:pPr>
      <w:bookmarkStart w:id="24" w:name="_Hlk143085697"/>
      <w:bookmarkStart w:id="25" w:name="_Hlk154146968"/>
      <w:r w:rsidRPr="00666100">
        <w:rPr>
          <w:bCs/>
          <w:u w:val="single"/>
        </w:rPr>
        <w:t>Цель мероприятия:</w:t>
      </w:r>
      <w:r w:rsidR="001F20DE" w:rsidRPr="00666100">
        <w:rPr>
          <w:bCs/>
        </w:rPr>
        <w:t xml:space="preserve"> </w:t>
      </w:r>
      <w:r w:rsidR="005F3F93" w:rsidRPr="00666100">
        <w:t>укрепление материально – технической базы общеобразовательных организаций, приобретение мебели, оборудования, материалов и пособий для образовательной и воспитательной деятельности.</w:t>
      </w:r>
    </w:p>
    <w:p w14:paraId="6D6C2633" w14:textId="77777777" w:rsidR="005F3F93" w:rsidRPr="00666100" w:rsidRDefault="005F3F93" w:rsidP="005F3F93">
      <w:pPr>
        <w:ind w:left="142" w:right="259" w:firstLine="567"/>
        <w:jc w:val="both"/>
        <w:rPr>
          <w:bCs/>
        </w:rPr>
      </w:pPr>
      <w:r w:rsidRPr="00666100">
        <w:rPr>
          <w:bCs/>
        </w:rPr>
        <w:t>Срок реализации основного мероприятия: 1.27 – 2023-2025 годы.</w:t>
      </w:r>
    </w:p>
    <w:bookmarkEnd w:id="24"/>
    <w:bookmarkEnd w:id="25"/>
    <w:p w14:paraId="3739F56C" w14:textId="0D27B377" w:rsidR="00262976" w:rsidRPr="00666100" w:rsidRDefault="00262976" w:rsidP="00F20F5D">
      <w:pPr>
        <w:ind w:right="259" w:firstLine="708"/>
      </w:pPr>
      <w:r w:rsidRPr="00666100">
        <w:t xml:space="preserve">Основное мероприятие </w:t>
      </w:r>
      <w:r w:rsidR="002D2D47" w:rsidRPr="00666100">
        <w:t xml:space="preserve">1.24 </w:t>
      </w:r>
      <w:r w:rsidR="002D2D47" w:rsidRPr="00666100">
        <w:rPr>
          <w:bCs/>
        </w:rPr>
        <w:t>Обеспечение</w:t>
      </w:r>
      <w:r w:rsidRPr="00666100">
        <w:t xml:space="preserve"> персонифицир</w:t>
      </w:r>
      <w:r w:rsidR="00FC2C47" w:rsidRPr="00666100">
        <w:t>о</w:t>
      </w:r>
      <w:r w:rsidRPr="00666100">
        <w:t>ванного финансирования дополнительного образования детей.</w:t>
      </w:r>
    </w:p>
    <w:p w14:paraId="4588F7B7" w14:textId="77777777" w:rsidR="00F20F5D" w:rsidRPr="00666100" w:rsidRDefault="00262976" w:rsidP="00F20F5D">
      <w:pPr>
        <w:pStyle w:val="ConsPlusNormal"/>
        <w:ind w:firstLine="708"/>
        <w:jc w:val="both"/>
        <w:rPr>
          <w:rFonts w:ascii="Times New Roman" w:hAnsi="Times New Roman" w:cs="Times New Roman"/>
          <w:sz w:val="28"/>
          <w:szCs w:val="28"/>
        </w:rPr>
      </w:pPr>
      <w:r w:rsidRPr="00666100">
        <w:rPr>
          <w:rFonts w:ascii="Times New Roman" w:hAnsi="Times New Roman" w:cs="Times New Roman"/>
          <w:bCs/>
          <w:sz w:val="28"/>
          <w:szCs w:val="28"/>
          <w:u w:val="single"/>
        </w:rPr>
        <w:t>Цель мероприятия:</w:t>
      </w:r>
      <w:r w:rsidR="00F20F5D" w:rsidRPr="00666100">
        <w:rPr>
          <w:rFonts w:ascii="Times New Roman" w:hAnsi="Times New Roman" w:cs="Times New Roman"/>
          <w:bCs/>
          <w:sz w:val="28"/>
          <w:szCs w:val="28"/>
        </w:rPr>
        <w:t xml:space="preserve"> </w:t>
      </w:r>
      <w:r w:rsidRPr="00666100">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666100">
        <w:rPr>
          <w:rFonts w:ascii="Times New Roman" w:hAnsi="Times New Roman" w:cs="Times New Roman"/>
          <w:sz w:val="28"/>
          <w:szCs w:val="28"/>
        </w:rPr>
        <w:t>х</w:t>
      </w:r>
      <w:r w:rsidRPr="00666100">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666100">
        <w:rPr>
          <w:rFonts w:ascii="Times New Roman" w:hAnsi="Times New Roman" w:cs="Times New Roman"/>
          <w:sz w:val="28"/>
          <w:szCs w:val="28"/>
        </w:rPr>
        <w:t xml:space="preserve">. </w:t>
      </w:r>
      <w:r w:rsidRPr="00666100">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666100" w:rsidRDefault="00F20F5D" w:rsidP="00405668">
      <w:pPr>
        <w:ind w:left="142" w:right="259" w:firstLine="567"/>
        <w:jc w:val="both"/>
        <w:rPr>
          <w:bCs/>
        </w:rPr>
      </w:pPr>
      <w:r w:rsidRPr="00666100">
        <w:rPr>
          <w:bCs/>
        </w:rPr>
        <w:t xml:space="preserve">Срок реализации основного мероприятия: 1.24 – 2023 – </w:t>
      </w:r>
      <w:r w:rsidR="00806588" w:rsidRPr="00666100">
        <w:rPr>
          <w:bCs/>
        </w:rPr>
        <w:t>2027 годы</w:t>
      </w:r>
      <w:r w:rsidRPr="00666100">
        <w:rPr>
          <w:bCs/>
        </w:rPr>
        <w:t>.</w:t>
      </w:r>
    </w:p>
    <w:p w14:paraId="295E9592" w14:textId="0DB95F04" w:rsidR="007578F6" w:rsidRPr="00666100" w:rsidRDefault="006F08B3" w:rsidP="007578F6">
      <w:pPr>
        <w:ind w:right="259" w:firstLine="708"/>
        <w:rPr>
          <w:bCs/>
        </w:rPr>
      </w:pPr>
      <w:bookmarkStart w:id="26" w:name="_Hlk151108278"/>
      <w:r w:rsidRPr="00666100">
        <w:t xml:space="preserve">Основное мероприятие 1.25 </w:t>
      </w:r>
      <w:r w:rsidR="007578F6" w:rsidRPr="00666100">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666100">
        <w:rPr>
          <w:bCs/>
        </w:rPr>
        <w:t>н</w:t>
      </w:r>
      <w:r w:rsidR="007578F6" w:rsidRPr="00666100">
        <w:rPr>
          <w:bCs/>
        </w:rPr>
        <w:t>едеятельности</w:t>
      </w:r>
      <w:r w:rsidR="00FE347C" w:rsidRPr="00666100">
        <w:rPr>
          <w:bCs/>
        </w:rPr>
        <w:t>.</w:t>
      </w:r>
    </w:p>
    <w:p w14:paraId="6A0D53E8" w14:textId="089863C6" w:rsidR="00A01876" w:rsidRPr="00666100" w:rsidRDefault="00A01876" w:rsidP="00A01876">
      <w:pPr>
        <w:ind w:right="259"/>
        <w:rPr>
          <w:bCs/>
        </w:rPr>
      </w:pPr>
      <w:r w:rsidRPr="00666100">
        <w:rPr>
          <w:bCs/>
          <w:u w:val="single"/>
        </w:rPr>
        <w:t>Цель мероприятия:</w:t>
      </w:r>
      <w:r w:rsidRPr="00666100">
        <w:rPr>
          <w:bCs/>
        </w:rPr>
        <w:t xml:space="preserve"> приспособление зданий и помещений муниципальных образовательных </w:t>
      </w:r>
      <w:r w:rsidR="002D2D47" w:rsidRPr="00666100">
        <w:rPr>
          <w:bCs/>
        </w:rPr>
        <w:t>организаций</w:t>
      </w:r>
      <w:r w:rsidRPr="00666100">
        <w:rPr>
          <w:bCs/>
        </w:rPr>
        <w:t xml:space="preserve"> для </w:t>
      </w:r>
      <w:r w:rsidR="002D2D47" w:rsidRPr="00666100">
        <w:rPr>
          <w:bCs/>
        </w:rPr>
        <w:t>беспрепятственного доступа</w:t>
      </w:r>
      <w:r w:rsidRPr="00666100">
        <w:rPr>
          <w:bCs/>
        </w:rPr>
        <w:t xml:space="preserve"> инвалидов (детей – инвалидов).</w:t>
      </w:r>
    </w:p>
    <w:p w14:paraId="69131259" w14:textId="49E5B655" w:rsidR="00262976" w:rsidRPr="00666100" w:rsidRDefault="007578F6" w:rsidP="007578F6">
      <w:pPr>
        <w:ind w:right="259" w:firstLine="708"/>
        <w:rPr>
          <w:bCs/>
        </w:rPr>
      </w:pPr>
      <w:r w:rsidRPr="00666100">
        <w:t>Мероприятие</w:t>
      </w:r>
      <w:r w:rsidR="00A01876" w:rsidRPr="00666100">
        <w:t xml:space="preserve"> 1.25.1</w:t>
      </w:r>
      <w:r w:rsidR="00A01876" w:rsidRPr="00666100">
        <w:rPr>
          <w:bCs/>
        </w:rPr>
        <w:t xml:space="preserve"> </w:t>
      </w:r>
      <w:r w:rsidR="004449E8" w:rsidRPr="00666100">
        <w:rPr>
          <w:bCs/>
        </w:rPr>
        <w:t xml:space="preserve">Осуществление мероприятий по приспособлению зданий и помещений муниципальных дошкольных образовательных организаций и муниципальных общеобразовательных </w:t>
      </w:r>
      <w:r w:rsidR="002D2D47" w:rsidRPr="00666100">
        <w:rPr>
          <w:bCs/>
        </w:rPr>
        <w:t>организаций</w:t>
      </w:r>
      <w:r w:rsidR="004449E8" w:rsidRPr="00666100">
        <w:rPr>
          <w:bCs/>
        </w:rPr>
        <w:t xml:space="preserve"> для </w:t>
      </w:r>
      <w:r w:rsidR="002D2D47" w:rsidRPr="00666100">
        <w:rPr>
          <w:bCs/>
        </w:rPr>
        <w:t>беспрепятственного доступа</w:t>
      </w:r>
      <w:r w:rsidR="004449E8" w:rsidRPr="00666100">
        <w:rPr>
          <w:bCs/>
        </w:rPr>
        <w:t xml:space="preserve"> инвалидов (детей – инвалидов)</w:t>
      </w:r>
      <w:r w:rsidR="005C18F3" w:rsidRPr="00666100">
        <w:rPr>
          <w:bCs/>
        </w:rPr>
        <w:t>.</w:t>
      </w:r>
    </w:p>
    <w:p w14:paraId="731064D7" w14:textId="5D1CC557" w:rsidR="00A01876" w:rsidRPr="00666100" w:rsidRDefault="005C18F3" w:rsidP="00405668">
      <w:pPr>
        <w:ind w:left="142" w:right="259" w:firstLine="567"/>
        <w:jc w:val="both"/>
        <w:rPr>
          <w:bCs/>
        </w:rPr>
      </w:pPr>
      <w:bookmarkStart w:id="27" w:name="_Hlk152753627"/>
      <w:r w:rsidRPr="00666100">
        <w:rPr>
          <w:bCs/>
        </w:rPr>
        <w:lastRenderedPageBreak/>
        <w:t>Срок реализации основного мероприятия: 1.25 – 2024 – 2025 годы.</w:t>
      </w:r>
    </w:p>
    <w:p w14:paraId="7D3B4A86" w14:textId="1B7ED64D" w:rsidR="007578F6" w:rsidRPr="00666100" w:rsidRDefault="007578F6" w:rsidP="005C18F3">
      <w:pPr>
        <w:ind w:left="142" w:right="259" w:firstLine="567"/>
        <w:jc w:val="both"/>
        <w:rPr>
          <w:bCs/>
        </w:rPr>
      </w:pPr>
      <w:r w:rsidRPr="00666100">
        <w:t>Основное мероприятие 1.26</w:t>
      </w:r>
      <w:r w:rsidR="00A01876" w:rsidRPr="00666100">
        <w:t xml:space="preserve"> </w:t>
      </w:r>
      <w:r w:rsidR="00A01876" w:rsidRPr="00666100">
        <w:rPr>
          <w:bCs/>
        </w:rPr>
        <w:t>Реализация дополнительных общеразвивающих программ по видам спорта</w:t>
      </w:r>
      <w:r w:rsidR="00FE347C" w:rsidRPr="00666100">
        <w:rPr>
          <w:bCs/>
        </w:rPr>
        <w:t>.</w:t>
      </w:r>
    </w:p>
    <w:p w14:paraId="16D6FD91" w14:textId="57F773A8" w:rsidR="00A01876" w:rsidRPr="00666100" w:rsidRDefault="00A01876" w:rsidP="005C18F3">
      <w:pPr>
        <w:ind w:left="142" w:right="259" w:firstLine="567"/>
        <w:jc w:val="both"/>
        <w:rPr>
          <w:bCs/>
        </w:rPr>
      </w:pPr>
      <w:r w:rsidRPr="00666100">
        <w:rPr>
          <w:bCs/>
          <w:u w:val="single"/>
        </w:rPr>
        <w:t xml:space="preserve">Цель </w:t>
      </w:r>
      <w:r w:rsidR="002D2D47" w:rsidRPr="00666100">
        <w:rPr>
          <w:bCs/>
          <w:u w:val="single"/>
        </w:rPr>
        <w:t>мероприятия:</w:t>
      </w:r>
      <w:r w:rsidR="002D2D47" w:rsidRPr="00666100">
        <w:rPr>
          <w:bCs/>
        </w:rPr>
        <w:t xml:space="preserve"> </w:t>
      </w:r>
      <w:r w:rsidR="00BB3D75" w:rsidRPr="00666100">
        <w:t xml:space="preserve">реализация дополнительных общеобразовательных </w:t>
      </w:r>
      <w:bookmarkStart w:id="28" w:name="_Hlk157608398"/>
      <w:r w:rsidR="00BB3D75" w:rsidRPr="00666100">
        <w:t>общеразвивающих</w:t>
      </w:r>
      <w:bookmarkEnd w:id="28"/>
      <w:r w:rsidR="00BB3D75" w:rsidRPr="00666100">
        <w:t xml:space="preserve"> программ физкультурно – спортивной направленности</w:t>
      </w:r>
      <w:r w:rsidR="00FE347C" w:rsidRPr="00666100">
        <w:rPr>
          <w:bCs/>
        </w:rPr>
        <w:t>.</w:t>
      </w:r>
    </w:p>
    <w:p w14:paraId="1C4B3E3F" w14:textId="2C015ED4" w:rsidR="00A01876" w:rsidRPr="00666100" w:rsidRDefault="00A01876" w:rsidP="005C18F3">
      <w:pPr>
        <w:ind w:left="142" w:right="259" w:firstLine="567"/>
        <w:jc w:val="both"/>
        <w:rPr>
          <w:bCs/>
        </w:rPr>
      </w:pPr>
      <w:r w:rsidRPr="00666100">
        <w:t xml:space="preserve">Мероприятие 1.26.1 </w:t>
      </w:r>
      <w:r w:rsidRPr="00666100">
        <w:rPr>
          <w:bCs/>
        </w:rPr>
        <w:t xml:space="preserve">Реализация дополнительных </w:t>
      </w:r>
      <w:r w:rsidR="006E2545" w:rsidRPr="00666100">
        <w:t>общеразвивающих</w:t>
      </w:r>
      <w:r w:rsidR="006E2545" w:rsidRPr="00666100">
        <w:rPr>
          <w:bCs/>
        </w:rPr>
        <w:t xml:space="preserve"> </w:t>
      </w:r>
      <w:r w:rsidRPr="00666100">
        <w:rPr>
          <w:bCs/>
        </w:rPr>
        <w:t>программ по виду спорта «Самбо»</w:t>
      </w:r>
      <w:r w:rsidR="00FE347C" w:rsidRPr="00666100">
        <w:rPr>
          <w:bCs/>
        </w:rPr>
        <w:t>.</w:t>
      </w:r>
    </w:p>
    <w:p w14:paraId="598FAF69" w14:textId="190AF8A0" w:rsidR="00A01876" w:rsidRPr="00666100" w:rsidRDefault="00A01876" w:rsidP="00405668">
      <w:pPr>
        <w:ind w:left="142" w:right="259" w:firstLine="567"/>
        <w:jc w:val="both"/>
        <w:rPr>
          <w:bCs/>
        </w:rPr>
      </w:pPr>
      <w:bookmarkStart w:id="29" w:name="_Hlk154147011"/>
      <w:r w:rsidRPr="00666100">
        <w:rPr>
          <w:bCs/>
        </w:rPr>
        <w:t>Срок реализации основного мероприятия: 1.26</w:t>
      </w:r>
      <w:r w:rsidR="00D934A5" w:rsidRPr="00666100">
        <w:rPr>
          <w:bCs/>
        </w:rPr>
        <w:t>.1</w:t>
      </w:r>
      <w:r w:rsidRPr="00666100">
        <w:rPr>
          <w:bCs/>
        </w:rPr>
        <w:t xml:space="preserve"> – 202</w:t>
      </w:r>
      <w:r w:rsidR="009235E2" w:rsidRPr="00666100">
        <w:rPr>
          <w:bCs/>
        </w:rPr>
        <w:t>4</w:t>
      </w:r>
      <w:r w:rsidRPr="00666100">
        <w:rPr>
          <w:bCs/>
        </w:rPr>
        <w:t>-2025 годы.</w:t>
      </w:r>
    </w:p>
    <w:bookmarkEnd w:id="29"/>
    <w:p w14:paraId="0AB2994B" w14:textId="143F403A" w:rsidR="007578F6" w:rsidRPr="00666100" w:rsidRDefault="007578F6" w:rsidP="005C18F3">
      <w:pPr>
        <w:ind w:left="142" w:right="259" w:firstLine="567"/>
        <w:jc w:val="both"/>
        <w:rPr>
          <w:bCs/>
        </w:rPr>
      </w:pPr>
      <w:r w:rsidRPr="00666100">
        <w:t>Основное мероприятие 1.27</w:t>
      </w:r>
      <w:r w:rsidR="00A01876" w:rsidRPr="00666100">
        <w:rPr>
          <w:bCs/>
        </w:rPr>
        <w:t xml:space="preserve"> Укрепление материально – технической базы образовательных организаций.</w:t>
      </w:r>
    </w:p>
    <w:p w14:paraId="7DD2A588" w14:textId="73D648F6" w:rsidR="005F3F93" w:rsidRPr="00666100" w:rsidRDefault="008B08F8" w:rsidP="005F3F93">
      <w:pPr>
        <w:ind w:left="142" w:right="259" w:firstLine="567"/>
        <w:jc w:val="both"/>
        <w:rPr>
          <w:bCs/>
        </w:rPr>
      </w:pPr>
      <w:r w:rsidRPr="00666100">
        <w:rPr>
          <w:bCs/>
          <w:u w:val="single"/>
        </w:rPr>
        <w:t>Цель мероприятия:</w:t>
      </w:r>
      <w:r w:rsidRPr="00666100">
        <w:t xml:space="preserve"> </w:t>
      </w:r>
      <w:r w:rsidR="005F3F93" w:rsidRPr="00666100">
        <w:rPr>
          <w:bCs/>
        </w:rPr>
        <w:t>приобретение комплектов одежды для обучающихся образовательных организаций участников Юнармии.</w:t>
      </w:r>
    </w:p>
    <w:p w14:paraId="15253CF5" w14:textId="77777777" w:rsidR="005F3F93" w:rsidRPr="00666100" w:rsidRDefault="005F3F93" w:rsidP="005F3F93">
      <w:pPr>
        <w:ind w:left="142" w:right="259" w:firstLine="567"/>
        <w:jc w:val="both"/>
        <w:rPr>
          <w:bCs/>
        </w:rPr>
      </w:pPr>
      <w:r w:rsidRPr="00666100">
        <w:rPr>
          <w:bCs/>
        </w:rPr>
        <w:t>Срок реализации основного мероприятия: 1.27 – 2023год.</w:t>
      </w:r>
    </w:p>
    <w:bookmarkEnd w:id="26"/>
    <w:bookmarkEnd w:id="27"/>
    <w:p w14:paraId="302C220C" w14:textId="033759B9" w:rsidR="00F82C68" w:rsidRPr="00666100" w:rsidRDefault="00502FE3" w:rsidP="007578F6">
      <w:pPr>
        <w:ind w:firstLine="708"/>
      </w:pPr>
      <w:r w:rsidRPr="00666100">
        <w:t>Основное мероприятие 1.2</w:t>
      </w:r>
      <w:r w:rsidR="007578F6" w:rsidRPr="00666100">
        <w:t>8</w:t>
      </w:r>
      <w:r w:rsidR="00F82C68" w:rsidRPr="00666100">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666100" w:rsidRDefault="00F82C68" w:rsidP="00F82C68">
      <w:pPr>
        <w:ind w:firstLine="709"/>
        <w:jc w:val="both"/>
      </w:pPr>
      <w:r w:rsidRPr="00666100">
        <w:rPr>
          <w:u w:val="single"/>
        </w:rPr>
        <w:t>Цель мероприятия:</w:t>
      </w:r>
      <w:r w:rsidRPr="00666100">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666100">
        <w:t xml:space="preserve">, </w:t>
      </w:r>
      <w:r w:rsidRPr="00666100">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10B21430" w:rsidR="00F82C68" w:rsidRPr="00666100" w:rsidRDefault="00F82C68" w:rsidP="00F82C68">
      <w:pPr>
        <w:ind w:firstLine="708"/>
      </w:pPr>
      <w:r w:rsidRPr="00666100">
        <w:rPr>
          <w:bCs/>
        </w:rPr>
        <w:t>Мероприятие 1.2</w:t>
      </w:r>
      <w:r w:rsidR="007578F6" w:rsidRPr="00666100">
        <w:rPr>
          <w:bCs/>
        </w:rPr>
        <w:t>8</w:t>
      </w:r>
      <w:r w:rsidRPr="00666100">
        <w:rPr>
          <w:bCs/>
        </w:rPr>
        <w:t>.1</w:t>
      </w:r>
      <w:r w:rsidRPr="00666100">
        <w:t xml:space="preserve"> Реализация мероприятий по модернизации школьных систем образования (</w:t>
      </w:r>
      <w:r w:rsidR="00D934A5" w:rsidRPr="00666100">
        <w:t xml:space="preserve">капитальный </w:t>
      </w:r>
      <w:r w:rsidRPr="00666100">
        <w:t>ремонт</w:t>
      </w:r>
      <w:r w:rsidR="00D934A5" w:rsidRPr="00666100">
        <w:t xml:space="preserve"> зданий общеобразовательных организаций</w:t>
      </w:r>
      <w:r w:rsidRPr="00666100">
        <w:t>)</w:t>
      </w:r>
      <w:r w:rsidR="00FE347C" w:rsidRPr="00666100">
        <w:t>.</w:t>
      </w:r>
    </w:p>
    <w:p w14:paraId="61844209" w14:textId="4B6A2468" w:rsidR="00F82C68" w:rsidRPr="00666100" w:rsidRDefault="00F82C68" w:rsidP="001425F4">
      <w:pPr>
        <w:ind w:firstLine="708"/>
      </w:pPr>
      <w:r w:rsidRPr="00666100">
        <w:rPr>
          <w:bCs/>
        </w:rPr>
        <w:t>Мероприятие 1.2</w:t>
      </w:r>
      <w:r w:rsidR="007578F6" w:rsidRPr="00666100">
        <w:rPr>
          <w:bCs/>
        </w:rPr>
        <w:t>8</w:t>
      </w:r>
      <w:r w:rsidRPr="00666100">
        <w:rPr>
          <w:bCs/>
        </w:rPr>
        <w:t xml:space="preserve">.2 </w:t>
      </w:r>
      <w:r w:rsidRPr="00666100">
        <w:t>Реализация мероприятий по модернизации школьных систем образования (</w:t>
      </w:r>
      <w:bookmarkStart w:id="30" w:name="_Hlk152753544"/>
      <w:r w:rsidRPr="00666100">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30"/>
      <w:r w:rsidRPr="00666100">
        <w:t>).</w:t>
      </w:r>
    </w:p>
    <w:p w14:paraId="64E22E86" w14:textId="5EE0467B" w:rsidR="004872F5" w:rsidRPr="00666100" w:rsidRDefault="004872F5" w:rsidP="001425F4">
      <w:pPr>
        <w:ind w:firstLine="708"/>
      </w:pPr>
      <w:r w:rsidRPr="00666100">
        <w:rPr>
          <w:bCs/>
        </w:rPr>
        <w:t>Мероприятие 1.28.</w:t>
      </w:r>
      <w:r w:rsidR="00D512F7" w:rsidRPr="00666100">
        <w:rPr>
          <w:bCs/>
        </w:rPr>
        <w:t>3</w:t>
      </w:r>
      <w:r w:rsidRPr="00666100">
        <w:t xml:space="preserve"> Реализация мероприятий по модернизации школьных систем образования, за исключением </w:t>
      </w:r>
      <w:r w:rsidR="002A4C41" w:rsidRPr="00666100">
        <w:t xml:space="preserve">расходов, предусмотренных на софинансирование субсидий из федерального бюджета. </w:t>
      </w:r>
    </w:p>
    <w:p w14:paraId="65252846" w14:textId="38CAD617" w:rsidR="00F82C68" w:rsidRPr="00666100" w:rsidRDefault="00F82C68" w:rsidP="00F82C68">
      <w:pPr>
        <w:ind w:left="142" w:right="259" w:firstLine="567"/>
        <w:jc w:val="both"/>
        <w:rPr>
          <w:bCs/>
        </w:rPr>
      </w:pPr>
      <w:r w:rsidRPr="00666100">
        <w:rPr>
          <w:bCs/>
        </w:rPr>
        <w:t>Срок реализации основного мероприятия: 1.2</w:t>
      </w:r>
      <w:r w:rsidR="00D934A5" w:rsidRPr="00666100">
        <w:rPr>
          <w:bCs/>
        </w:rPr>
        <w:t>8</w:t>
      </w:r>
      <w:r w:rsidRPr="00666100">
        <w:rPr>
          <w:bCs/>
        </w:rPr>
        <w:t xml:space="preserve"> – 2024 – 2026 годы.</w:t>
      </w:r>
    </w:p>
    <w:p w14:paraId="3BA33F8A" w14:textId="5D86EFAD" w:rsidR="00F82C68" w:rsidRPr="00666100" w:rsidRDefault="00F82C68" w:rsidP="00F82C68">
      <w:pPr>
        <w:rPr>
          <w:bCs/>
        </w:rPr>
      </w:pPr>
    </w:p>
    <w:p w14:paraId="4B59844B" w14:textId="29E6484F" w:rsidR="00502FE3" w:rsidRPr="00A15818" w:rsidRDefault="00502FE3" w:rsidP="00502FE3">
      <w:pPr>
        <w:ind w:right="259"/>
        <w:rPr>
          <w:b/>
          <w:u w:val="single"/>
        </w:rPr>
        <w:sectPr w:rsidR="00502FE3" w:rsidRPr="00A15818" w:rsidSect="00B2631E">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5C0281D2" w14:textId="77777777" w:rsidR="00666100"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p>
    <w:p w14:paraId="4D0E0D46" w14:textId="07DD9DFC" w:rsidR="00A67D27" w:rsidRPr="00A15818" w:rsidRDefault="004D4864" w:rsidP="00B67D6A">
      <w:pPr>
        <w:ind w:right="259" w:firstLine="708"/>
        <w:jc w:val="center"/>
      </w:pPr>
      <w:r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666100" w14:paraId="2AF703D6" w14:textId="77777777" w:rsidTr="00143F23">
        <w:tc>
          <w:tcPr>
            <w:tcW w:w="214" w:type="pct"/>
            <w:vMerge w:val="restart"/>
          </w:tcPr>
          <w:p w14:paraId="2F201A63" w14:textId="77777777" w:rsidR="00790FA8" w:rsidRPr="00666100" w:rsidRDefault="00627630" w:rsidP="00364A69">
            <w:pPr>
              <w:rPr>
                <w:sz w:val="24"/>
                <w:szCs w:val="24"/>
              </w:rPr>
            </w:pPr>
            <w:r w:rsidRPr="00666100">
              <w:rPr>
                <w:sz w:val="24"/>
                <w:szCs w:val="24"/>
              </w:rPr>
              <w:t>№ п/п</w:t>
            </w:r>
          </w:p>
        </w:tc>
        <w:tc>
          <w:tcPr>
            <w:tcW w:w="916" w:type="pct"/>
            <w:vMerge w:val="restart"/>
          </w:tcPr>
          <w:p w14:paraId="7DA10747" w14:textId="77777777" w:rsidR="00790FA8" w:rsidRPr="00666100" w:rsidRDefault="00790FA8" w:rsidP="00524C23">
            <w:pPr>
              <w:rPr>
                <w:sz w:val="24"/>
                <w:szCs w:val="24"/>
              </w:rPr>
            </w:pPr>
            <w:r w:rsidRPr="00666100">
              <w:rPr>
                <w:sz w:val="24"/>
                <w:szCs w:val="24"/>
              </w:rPr>
              <w:t>Задача, направленная на достижение цели</w:t>
            </w:r>
          </w:p>
        </w:tc>
        <w:tc>
          <w:tcPr>
            <w:tcW w:w="193" w:type="pct"/>
            <w:vMerge w:val="restart"/>
          </w:tcPr>
          <w:p w14:paraId="25A11B4B" w14:textId="77777777" w:rsidR="00790FA8" w:rsidRPr="00666100" w:rsidRDefault="00627630" w:rsidP="00364A69">
            <w:pPr>
              <w:rPr>
                <w:sz w:val="24"/>
                <w:szCs w:val="24"/>
              </w:rPr>
            </w:pPr>
            <w:r w:rsidRPr="00666100">
              <w:rPr>
                <w:sz w:val="24"/>
                <w:szCs w:val="24"/>
              </w:rPr>
              <w:t>№ п/п</w:t>
            </w:r>
          </w:p>
        </w:tc>
        <w:tc>
          <w:tcPr>
            <w:tcW w:w="1502" w:type="pct"/>
            <w:vMerge w:val="restart"/>
          </w:tcPr>
          <w:p w14:paraId="30A0C053" w14:textId="77777777" w:rsidR="00790FA8" w:rsidRPr="00666100" w:rsidRDefault="00790FA8" w:rsidP="00524C23">
            <w:pPr>
              <w:rPr>
                <w:sz w:val="24"/>
                <w:szCs w:val="24"/>
              </w:rPr>
            </w:pPr>
            <w:r w:rsidRPr="00666100">
              <w:rPr>
                <w:sz w:val="24"/>
                <w:szCs w:val="24"/>
              </w:rPr>
              <w:t>Наименование показателя (индикатора)</w:t>
            </w:r>
          </w:p>
        </w:tc>
        <w:tc>
          <w:tcPr>
            <w:tcW w:w="246" w:type="pct"/>
            <w:vMerge w:val="restart"/>
          </w:tcPr>
          <w:p w14:paraId="21FEECD9" w14:textId="77777777" w:rsidR="00790FA8" w:rsidRPr="00666100" w:rsidRDefault="00790FA8" w:rsidP="009D7347">
            <w:pPr>
              <w:rPr>
                <w:sz w:val="24"/>
                <w:szCs w:val="24"/>
              </w:rPr>
            </w:pPr>
            <w:r w:rsidRPr="00666100">
              <w:rPr>
                <w:sz w:val="24"/>
                <w:szCs w:val="24"/>
              </w:rPr>
              <w:t>Ед</w:t>
            </w:r>
            <w:r w:rsidR="009D7347" w:rsidRPr="00666100">
              <w:rPr>
                <w:sz w:val="24"/>
                <w:szCs w:val="24"/>
              </w:rPr>
              <w:t>. изм</w:t>
            </w:r>
          </w:p>
        </w:tc>
        <w:tc>
          <w:tcPr>
            <w:tcW w:w="1929" w:type="pct"/>
            <w:gridSpan w:val="7"/>
          </w:tcPr>
          <w:p w14:paraId="4BD0F941" w14:textId="1ED35FFA" w:rsidR="00790FA8" w:rsidRPr="00666100" w:rsidRDefault="00790FA8" w:rsidP="00C836A3">
            <w:pPr>
              <w:rPr>
                <w:sz w:val="24"/>
                <w:szCs w:val="24"/>
              </w:rPr>
            </w:pPr>
            <w:r w:rsidRPr="00666100">
              <w:rPr>
                <w:sz w:val="24"/>
                <w:szCs w:val="24"/>
              </w:rPr>
              <w:t xml:space="preserve">Значение </w:t>
            </w:r>
            <w:r w:rsidR="002D2D47" w:rsidRPr="00666100">
              <w:rPr>
                <w:sz w:val="24"/>
                <w:szCs w:val="24"/>
              </w:rPr>
              <w:t>показателя,</w:t>
            </w:r>
            <w:r w:rsidRPr="00666100">
              <w:rPr>
                <w:sz w:val="24"/>
                <w:szCs w:val="24"/>
              </w:rPr>
              <w:t xml:space="preserve"> год</w:t>
            </w:r>
          </w:p>
        </w:tc>
      </w:tr>
      <w:tr w:rsidR="00A81C9D" w:rsidRPr="00666100" w14:paraId="178C231E" w14:textId="77777777" w:rsidTr="00143F23">
        <w:trPr>
          <w:trHeight w:val="20"/>
        </w:trPr>
        <w:tc>
          <w:tcPr>
            <w:tcW w:w="214" w:type="pct"/>
            <w:vMerge/>
          </w:tcPr>
          <w:p w14:paraId="615AFEAF" w14:textId="77777777" w:rsidR="00184AB9" w:rsidRPr="00666100" w:rsidRDefault="00184AB9" w:rsidP="00364A69">
            <w:pPr>
              <w:rPr>
                <w:sz w:val="24"/>
                <w:szCs w:val="24"/>
              </w:rPr>
            </w:pPr>
          </w:p>
        </w:tc>
        <w:tc>
          <w:tcPr>
            <w:tcW w:w="916" w:type="pct"/>
            <w:vMerge/>
          </w:tcPr>
          <w:p w14:paraId="7AE96686" w14:textId="77777777" w:rsidR="00184AB9" w:rsidRPr="00666100" w:rsidRDefault="00184AB9" w:rsidP="00364A69">
            <w:pPr>
              <w:rPr>
                <w:sz w:val="24"/>
                <w:szCs w:val="24"/>
              </w:rPr>
            </w:pPr>
          </w:p>
        </w:tc>
        <w:tc>
          <w:tcPr>
            <w:tcW w:w="193" w:type="pct"/>
            <w:vMerge/>
          </w:tcPr>
          <w:p w14:paraId="670F128C" w14:textId="77777777" w:rsidR="00184AB9" w:rsidRPr="00666100" w:rsidRDefault="00184AB9" w:rsidP="00364A69">
            <w:pPr>
              <w:rPr>
                <w:sz w:val="24"/>
                <w:szCs w:val="24"/>
              </w:rPr>
            </w:pPr>
          </w:p>
        </w:tc>
        <w:tc>
          <w:tcPr>
            <w:tcW w:w="1502" w:type="pct"/>
            <w:vMerge/>
          </w:tcPr>
          <w:p w14:paraId="4847660B" w14:textId="77777777" w:rsidR="00184AB9" w:rsidRPr="00666100" w:rsidRDefault="00184AB9" w:rsidP="00364A69">
            <w:pPr>
              <w:rPr>
                <w:sz w:val="24"/>
                <w:szCs w:val="24"/>
              </w:rPr>
            </w:pPr>
          </w:p>
        </w:tc>
        <w:tc>
          <w:tcPr>
            <w:tcW w:w="246" w:type="pct"/>
            <w:vMerge/>
          </w:tcPr>
          <w:p w14:paraId="76227E06" w14:textId="77777777" w:rsidR="00184AB9" w:rsidRPr="00666100" w:rsidRDefault="00184AB9" w:rsidP="00364A69">
            <w:pPr>
              <w:rPr>
                <w:sz w:val="24"/>
                <w:szCs w:val="24"/>
              </w:rPr>
            </w:pPr>
          </w:p>
        </w:tc>
        <w:tc>
          <w:tcPr>
            <w:tcW w:w="295" w:type="pct"/>
          </w:tcPr>
          <w:p w14:paraId="244997B4" w14:textId="77777777" w:rsidR="00184AB9" w:rsidRPr="00666100" w:rsidRDefault="00184AB9" w:rsidP="00357D64">
            <w:pPr>
              <w:jc w:val="center"/>
              <w:rPr>
                <w:sz w:val="24"/>
                <w:szCs w:val="24"/>
              </w:rPr>
            </w:pPr>
            <w:r w:rsidRPr="00666100">
              <w:rPr>
                <w:sz w:val="24"/>
                <w:szCs w:val="24"/>
              </w:rPr>
              <w:t>2021*</w:t>
            </w:r>
          </w:p>
          <w:p w14:paraId="364DA10B" w14:textId="77777777" w:rsidR="00184AB9" w:rsidRPr="00666100" w:rsidRDefault="00184AB9" w:rsidP="00357D64">
            <w:pPr>
              <w:jc w:val="center"/>
              <w:rPr>
                <w:sz w:val="24"/>
                <w:szCs w:val="24"/>
              </w:rPr>
            </w:pPr>
            <w:r w:rsidRPr="00666100">
              <w:rPr>
                <w:sz w:val="24"/>
                <w:szCs w:val="24"/>
              </w:rPr>
              <w:t>отчет</w:t>
            </w:r>
          </w:p>
        </w:tc>
        <w:tc>
          <w:tcPr>
            <w:tcW w:w="345" w:type="pct"/>
          </w:tcPr>
          <w:p w14:paraId="5B27F5DE" w14:textId="49B2B7C5" w:rsidR="00184AB9" w:rsidRPr="00666100" w:rsidRDefault="00184AB9" w:rsidP="00357D64">
            <w:pPr>
              <w:jc w:val="center"/>
              <w:rPr>
                <w:sz w:val="24"/>
                <w:szCs w:val="24"/>
              </w:rPr>
            </w:pPr>
            <w:r w:rsidRPr="00666100">
              <w:rPr>
                <w:sz w:val="24"/>
                <w:szCs w:val="24"/>
              </w:rPr>
              <w:t>2022*</w:t>
            </w:r>
          </w:p>
          <w:p w14:paraId="27101B71" w14:textId="77777777" w:rsidR="00184AB9" w:rsidRPr="00666100" w:rsidRDefault="00184AB9" w:rsidP="00357D64">
            <w:pPr>
              <w:jc w:val="center"/>
              <w:rPr>
                <w:sz w:val="24"/>
                <w:szCs w:val="24"/>
              </w:rPr>
            </w:pPr>
            <w:r w:rsidRPr="00666100">
              <w:rPr>
                <w:sz w:val="24"/>
                <w:szCs w:val="24"/>
              </w:rPr>
              <w:t>о</w:t>
            </w:r>
            <w:r w:rsidR="002A4C40" w:rsidRPr="00666100">
              <w:rPr>
                <w:sz w:val="24"/>
                <w:szCs w:val="24"/>
              </w:rPr>
              <w:t>тчет</w:t>
            </w:r>
          </w:p>
        </w:tc>
        <w:tc>
          <w:tcPr>
            <w:tcW w:w="246" w:type="pct"/>
          </w:tcPr>
          <w:p w14:paraId="2FF99711" w14:textId="77777777" w:rsidR="00184AB9" w:rsidRPr="00666100" w:rsidRDefault="00184AB9" w:rsidP="00357D64">
            <w:pPr>
              <w:jc w:val="center"/>
              <w:rPr>
                <w:sz w:val="24"/>
                <w:szCs w:val="24"/>
              </w:rPr>
            </w:pPr>
            <w:r w:rsidRPr="00666100">
              <w:rPr>
                <w:sz w:val="24"/>
                <w:szCs w:val="24"/>
              </w:rPr>
              <w:t>2023</w:t>
            </w:r>
          </w:p>
        </w:tc>
        <w:tc>
          <w:tcPr>
            <w:tcW w:w="295" w:type="pct"/>
          </w:tcPr>
          <w:p w14:paraId="152538ED" w14:textId="77777777" w:rsidR="00184AB9" w:rsidRPr="00666100" w:rsidRDefault="00184AB9" w:rsidP="00357D64">
            <w:pPr>
              <w:jc w:val="center"/>
              <w:rPr>
                <w:sz w:val="24"/>
                <w:szCs w:val="24"/>
              </w:rPr>
            </w:pPr>
            <w:r w:rsidRPr="00666100">
              <w:rPr>
                <w:sz w:val="24"/>
                <w:szCs w:val="24"/>
              </w:rPr>
              <w:t>2024</w:t>
            </w:r>
          </w:p>
        </w:tc>
        <w:tc>
          <w:tcPr>
            <w:tcW w:w="246" w:type="pct"/>
          </w:tcPr>
          <w:p w14:paraId="50059617" w14:textId="77777777" w:rsidR="00184AB9" w:rsidRPr="00666100" w:rsidRDefault="00184AB9" w:rsidP="00357D64">
            <w:pPr>
              <w:jc w:val="center"/>
              <w:rPr>
                <w:sz w:val="24"/>
                <w:szCs w:val="24"/>
              </w:rPr>
            </w:pPr>
            <w:r w:rsidRPr="00666100">
              <w:rPr>
                <w:sz w:val="24"/>
                <w:szCs w:val="24"/>
              </w:rPr>
              <w:t>2025</w:t>
            </w:r>
          </w:p>
        </w:tc>
        <w:tc>
          <w:tcPr>
            <w:tcW w:w="245" w:type="pct"/>
          </w:tcPr>
          <w:p w14:paraId="015BE0D4" w14:textId="77777777" w:rsidR="00184AB9" w:rsidRPr="00666100" w:rsidRDefault="00184AB9" w:rsidP="00357D64">
            <w:pPr>
              <w:jc w:val="center"/>
              <w:rPr>
                <w:sz w:val="24"/>
                <w:szCs w:val="24"/>
              </w:rPr>
            </w:pPr>
            <w:r w:rsidRPr="00666100">
              <w:rPr>
                <w:sz w:val="24"/>
                <w:szCs w:val="24"/>
              </w:rPr>
              <w:t>2026</w:t>
            </w:r>
          </w:p>
        </w:tc>
        <w:tc>
          <w:tcPr>
            <w:tcW w:w="257" w:type="pct"/>
          </w:tcPr>
          <w:p w14:paraId="3CCCCAC8" w14:textId="77777777" w:rsidR="00184AB9" w:rsidRPr="00666100" w:rsidRDefault="00184AB9" w:rsidP="00524C23">
            <w:pPr>
              <w:jc w:val="center"/>
              <w:rPr>
                <w:sz w:val="24"/>
                <w:szCs w:val="24"/>
              </w:rPr>
            </w:pPr>
            <w:r w:rsidRPr="00666100">
              <w:rPr>
                <w:sz w:val="24"/>
                <w:szCs w:val="24"/>
              </w:rPr>
              <w:t>2027</w:t>
            </w:r>
          </w:p>
        </w:tc>
      </w:tr>
      <w:tr w:rsidR="00A81C9D" w:rsidRPr="00666100" w14:paraId="6E9693A4" w14:textId="77777777" w:rsidTr="00143F23">
        <w:trPr>
          <w:trHeight w:val="135"/>
        </w:trPr>
        <w:tc>
          <w:tcPr>
            <w:tcW w:w="214" w:type="pct"/>
          </w:tcPr>
          <w:p w14:paraId="762BE746" w14:textId="77777777" w:rsidR="00627630" w:rsidRPr="00666100" w:rsidRDefault="00627630" w:rsidP="00627630">
            <w:pPr>
              <w:jc w:val="center"/>
              <w:rPr>
                <w:sz w:val="24"/>
                <w:szCs w:val="24"/>
              </w:rPr>
            </w:pPr>
            <w:r w:rsidRPr="00666100">
              <w:rPr>
                <w:sz w:val="24"/>
                <w:szCs w:val="24"/>
              </w:rPr>
              <w:t>1</w:t>
            </w:r>
          </w:p>
        </w:tc>
        <w:tc>
          <w:tcPr>
            <w:tcW w:w="916" w:type="pct"/>
          </w:tcPr>
          <w:p w14:paraId="0D545D2C" w14:textId="77777777" w:rsidR="00627630" w:rsidRPr="00666100" w:rsidRDefault="00627630" w:rsidP="00627630">
            <w:pPr>
              <w:tabs>
                <w:tab w:val="left" w:pos="449"/>
              </w:tabs>
              <w:jc w:val="center"/>
              <w:rPr>
                <w:sz w:val="24"/>
                <w:szCs w:val="24"/>
              </w:rPr>
            </w:pPr>
            <w:r w:rsidRPr="00666100">
              <w:rPr>
                <w:sz w:val="24"/>
                <w:szCs w:val="24"/>
              </w:rPr>
              <w:t>2</w:t>
            </w:r>
          </w:p>
        </w:tc>
        <w:tc>
          <w:tcPr>
            <w:tcW w:w="193" w:type="pct"/>
          </w:tcPr>
          <w:p w14:paraId="78871475" w14:textId="77777777" w:rsidR="00627630" w:rsidRPr="00666100" w:rsidRDefault="00627630" w:rsidP="00627630">
            <w:pPr>
              <w:jc w:val="center"/>
              <w:rPr>
                <w:sz w:val="24"/>
                <w:szCs w:val="24"/>
              </w:rPr>
            </w:pPr>
            <w:r w:rsidRPr="00666100">
              <w:rPr>
                <w:sz w:val="24"/>
                <w:szCs w:val="24"/>
              </w:rPr>
              <w:t>3</w:t>
            </w:r>
          </w:p>
        </w:tc>
        <w:tc>
          <w:tcPr>
            <w:tcW w:w="1502" w:type="pct"/>
          </w:tcPr>
          <w:p w14:paraId="7128C489" w14:textId="77777777" w:rsidR="00627630" w:rsidRPr="00666100" w:rsidRDefault="00627630" w:rsidP="00627630">
            <w:pPr>
              <w:jc w:val="center"/>
              <w:rPr>
                <w:sz w:val="24"/>
                <w:szCs w:val="24"/>
              </w:rPr>
            </w:pPr>
            <w:r w:rsidRPr="00666100">
              <w:rPr>
                <w:sz w:val="24"/>
                <w:szCs w:val="24"/>
              </w:rPr>
              <w:t>4</w:t>
            </w:r>
          </w:p>
        </w:tc>
        <w:tc>
          <w:tcPr>
            <w:tcW w:w="246" w:type="pct"/>
          </w:tcPr>
          <w:p w14:paraId="4408BBAC" w14:textId="77777777" w:rsidR="00627630" w:rsidRPr="00666100" w:rsidRDefault="00627630" w:rsidP="00627630">
            <w:pPr>
              <w:jc w:val="center"/>
              <w:rPr>
                <w:sz w:val="24"/>
                <w:szCs w:val="24"/>
              </w:rPr>
            </w:pPr>
            <w:r w:rsidRPr="00666100">
              <w:rPr>
                <w:sz w:val="24"/>
                <w:szCs w:val="24"/>
              </w:rPr>
              <w:t>5</w:t>
            </w:r>
          </w:p>
        </w:tc>
        <w:tc>
          <w:tcPr>
            <w:tcW w:w="295" w:type="pct"/>
          </w:tcPr>
          <w:p w14:paraId="1E1491B9" w14:textId="77777777" w:rsidR="00627630" w:rsidRPr="00666100" w:rsidRDefault="00627630" w:rsidP="00627630">
            <w:pPr>
              <w:jc w:val="center"/>
              <w:rPr>
                <w:sz w:val="24"/>
                <w:szCs w:val="24"/>
              </w:rPr>
            </w:pPr>
            <w:r w:rsidRPr="00666100">
              <w:rPr>
                <w:sz w:val="24"/>
                <w:szCs w:val="24"/>
              </w:rPr>
              <w:t>6</w:t>
            </w:r>
          </w:p>
        </w:tc>
        <w:tc>
          <w:tcPr>
            <w:tcW w:w="345" w:type="pct"/>
          </w:tcPr>
          <w:p w14:paraId="162730B0" w14:textId="77777777" w:rsidR="00627630" w:rsidRPr="00666100" w:rsidRDefault="00627630" w:rsidP="00627630">
            <w:pPr>
              <w:jc w:val="center"/>
              <w:rPr>
                <w:sz w:val="24"/>
                <w:szCs w:val="24"/>
              </w:rPr>
            </w:pPr>
            <w:r w:rsidRPr="00666100">
              <w:rPr>
                <w:sz w:val="24"/>
                <w:szCs w:val="24"/>
              </w:rPr>
              <w:t>7</w:t>
            </w:r>
          </w:p>
        </w:tc>
        <w:tc>
          <w:tcPr>
            <w:tcW w:w="246" w:type="pct"/>
          </w:tcPr>
          <w:p w14:paraId="7883988A" w14:textId="77777777" w:rsidR="00627630" w:rsidRPr="00666100" w:rsidRDefault="00627630" w:rsidP="00627630">
            <w:pPr>
              <w:jc w:val="center"/>
              <w:rPr>
                <w:sz w:val="24"/>
                <w:szCs w:val="24"/>
              </w:rPr>
            </w:pPr>
            <w:r w:rsidRPr="00666100">
              <w:rPr>
                <w:sz w:val="24"/>
                <w:szCs w:val="24"/>
              </w:rPr>
              <w:t>8</w:t>
            </w:r>
          </w:p>
        </w:tc>
        <w:tc>
          <w:tcPr>
            <w:tcW w:w="295" w:type="pct"/>
          </w:tcPr>
          <w:p w14:paraId="6B7FE6B5" w14:textId="77777777" w:rsidR="00627630" w:rsidRPr="00666100" w:rsidRDefault="00627630" w:rsidP="00627630">
            <w:pPr>
              <w:jc w:val="center"/>
              <w:rPr>
                <w:sz w:val="24"/>
                <w:szCs w:val="24"/>
              </w:rPr>
            </w:pPr>
            <w:r w:rsidRPr="00666100">
              <w:rPr>
                <w:sz w:val="24"/>
                <w:szCs w:val="24"/>
              </w:rPr>
              <w:t>9</w:t>
            </w:r>
          </w:p>
        </w:tc>
        <w:tc>
          <w:tcPr>
            <w:tcW w:w="246" w:type="pct"/>
          </w:tcPr>
          <w:p w14:paraId="24C2A245" w14:textId="77777777" w:rsidR="00627630" w:rsidRPr="00666100" w:rsidRDefault="00627630" w:rsidP="00627630">
            <w:pPr>
              <w:jc w:val="center"/>
              <w:rPr>
                <w:sz w:val="24"/>
                <w:szCs w:val="24"/>
              </w:rPr>
            </w:pPr>
            <w:r w:rsidRPr="00666100">
              <w:rPr>
                <w:sz w:val="24"/>
                <w:szCs w:val="24"/>
              </w:rPr>
              <w:t>10</w:t>
            </w:r>
          </w:p>
        </w:tc>
        <w:tc>
          <w:tcPr>
            <w:tcW w:w="245" w:type="pct"/>
          </w:tcPr>
          <w:p w14:paraId="59D7F5ED" w14:textId="77777777" w:rsidR="00627630" w:rsidRPr="00666100" w:rsidRDefault="00627630" w:rsidP="00627630">
            <w:pPr>
              <w:jc w:val="center"/>
              <w:rPr>
                <w:sz w:val="24"/>
                <w:szCs w:val="24"/>
              </w:rPr>
            </w:pPr>
            <w:r w:rsidRPr="00666100">
              <w:rPr>
                <w:sz w:val="24"/>
                <w:szCs w:val="24"/>
              </w:rPr>
              <w:t>11</w:t>
            </w:r>
          </w:p>
        </w:tc>
        <w:tc>
          <w:tcPr>
            <w:tcW w:w="257" w:type="pct"/>
          </w:tcPr>
          <w:p w14:paraId="4D025C2A" w14:textId="77777777" w:rsidR="00627630" w:rsidRPr="00666100" w:rsidRDefault="00627630" w:rsidP="00627630">
            <w:pPr>
              <w:jc w:val="center"/>
              <w:rPr>
                <w:sz w:val="24"/>
                <w:szCs w:val="24"/>
              </w:rPr>
            </w:pPr>
            <w:r w:rsidRPr="00666100">
              <w:rPr>
                <w:sz w:val="24"/>
                <w:szCs w:val="24"/>
              </w:rPr>
              <w:t>12</w:t>
            </w:r>
          </w:p>
        </w:tc>
      </w:tr>
      <w:tr w:rsidR="00A81C9D" w:rsidRPr="00666100" w14:paraId="39AC0DDE" w14:textId="77777777" w:rsidTr="00143F23">
        <w:tc>
          <w:tcPr>
            <w:tcW w:w="214" w:type="pct"/>
            <w:vMerge w:val="restart"/>
          </w:tcPr>
          <w:p w14:paraId="21AAF95C" w14:textId="77777777" w:rsidR="00F00C74" w:rsidRPr="00666100" w:rsidRDefault="00F00C74" w:rsidP="00627630">
            <w:pPr>
              <w:jc w:val="center"/>
              <w:rPr>
                <w:sz w:val="24"/>
                <w:szCs w:val="24"/>
              </w:rPr>
            </w:pPr>
            <w:r w:rsidRPr="00666100">
              <w:rPr>
                <w:sz w:val="24"/>
                <w:szCs w:val="24"/>
              </w:rPr>
              <w:t>1</w:t>
            </w:r>
          </w:p>
        </w:tc>
        <w:tc>
          <w:tcPr>
            <w:tcW w:w="916" w:type="pct"/>
            <w:vMerge w:val="restart"/>
          </w:tcPr>
          <w:p w14:paraId="372CFEC9" w14:textId="15ADD459" w:rsidR="00F00C74" w:rsidRPr="00666100" w:rsidRDefault="002D2D47" w:rsidP="00364A69">
            <w:pPr>
              <w:rPr>
                <w:sz w:val="24"/>
                <w:szCs w:val="24"/>
              </w:rPr>
            </w:pPr>
            <w:r w:rsidRPr="00666100">
              <w:rPr>
                <w:sz w:val="24"/>
                <w:szCs w:val="24"/>
              </w:rPr>
              <w:t>Обеспечить доступность</w:t>
            </w:r>
            <w:r w:rsidR="00F00C74" w:rsidRPr="00666100">
              <w:rPr>
                <w:sz w:val="24"/>
                <w:szCs w:val="24"/>
              </w:rPr>
              <w:t xml:space="preserve"> и качество дошкольного образования вне зависимости от места жительства детей</w:t>
            </w:r>
          </w:p>
        </w:tc>
        <w:tc>
          <w:tcPr>
            <w:tcW w:w="193" w:type="pct"/>
          </w:tcPr>
          <w:p w14:paraId="54373FFB" w14:textId="77777777" w:rsidR="00F00C74" w:rsidRPr="00666100" w:rsidRDefault="00F00C74" w:rsidP="00627630">
            <w:pPr>
              <w:jc w:val="center"/>
              <w:rPr>
                <w:sz w:val="24"/>
                <w:szCs w:val="24"/>
              </w:rPr>
            </w:pPr>
            <w:r w:rsidRPr="00666100">
              <w:rPr>
                <w:sz w:val="24"/>
                <w:szCs w:val="24"/>
              </w:rPr>
              <w:t>1</w:t>
            </w:r>
          </w:p>
        </w:tc>
        <w:tc>
          <w:tcPr>
            <w:tcW w:w="1502" w:type="pct"/>
            <w:vAlign w:val="center"/>
          </w:tcPr>
          <w:p w14:paraId="669E6DA7" w14:textId="77777777" w:rsidR="00F00C74" w:rsidRPr="00666100" w:rsidRDefault="00F00C74" w:rsidP="00364A69">
            <w:pPr>
              <w:rPr>
                <w:sz w:val="24"/>
                <w:szCs w:val="24"/>
              </w:rPr>
            </w:pPr>
            <w:r w:rsidRPr="00666100">
              <w:rPr>
                <w:sz w:val="24"/>
                <w:szCs w:val="24"/>
              </w:rPr>
              <w:t xml:space="preserve">охват детей в возрасте 3 - 7 лет программами дошкольного образования </w:t>
            </w:r>
          </w:p>
        </w:tc>
        <w:tc>
          <w:tcPr>
            <w:tcW w:w="246" w:type="pct"/>
            <w:vAlign w:val="center"/>
          </w:tcPr>
          <w:p w14:paraId="66E187F7" w14:textId="77777777" w:rsidR="00F00C74" w:rsidRPr="00666100" w:rsidRDefault="00F00C74" w:rsidP="00053969">
            <w:pPr>
              <w:jc w:val="center"/>
              <w:rPr>
                <w:sz w:val="24"/>
                <w:szCs w:val="24"/>
              </w:rPr>
            </w:pPr>
            <w:r w:rsidRPr="00666100">
              <w:rPr>
                <w:sz w:val="24"/>
                <w:szCs w:val="24"/>
              </w:rPr>
              <w:t>%</w:t>
            </w:r>
          </w:p>
        </w:tc>
        <w:tc>
          <w:tcPr>
            <w:tcW w:w="295" w:type="pct"/>
            <w:vAlign w:val="center"/>
          </w:tcPr>
          <w:p w14:paraId="752A08F0" w14:textId="77777777" w:rsidR="00F00C74" w:rsidRPr="00666100" w:rsidRDefault="00F00C74" w:rsidP="00053969">
            <w:pPr>
              <w:jc w:val="center"/>
              <w:rPr>
                <w:sz w:val="24"/>
                <w:szCs w:val="24"/>
              </w:rPr>
            </w:pPr>
            <w:r w:rsidRPr="00666100">
              <w:rPr>
                <w:sz w:val="24"/>
                <w:szCs w:val="24"/>
              </w:rPr>
              <w:t>100</w:t>
            </w:r>
          </w:p>
        </w:tc>
        <w:tc>
          <w:tcPr>
            <w:tcW w:w="345" w:type="pct"/>
            <w:vAlign w:val="center"/>
          </w:tcPr>
          <w:p w14:paraId="68A5C2D7" w14:textId="77777777" w:rsidR="00F00C74" w:rsidRPr="00666100" w:rsidRDefault="00F00C74" w:rsidP="00053969">
            <w:pPr>
              <w:jc w:val="center"/>
              <w:rPr>
                <w:sz w:val="24"/>
                <w:szCs w:val="24"/>
              </w:rPr>
            </w:pPr>
            <w:r w:rsidRPr="00666100">
              <w:rPr>
                <w:sz w:val="24"/>
                <w:szCs w:val="24"/>
              </w:rPr>
              <w:t>100</w:t>
            </w:r>
          </w:p>
        </w:tc>
        <w:tc>
          <w:tcPr>
            <w:tcW w:w="246" w:type="pct"/>
            <w:vAlign w:val="center"/>
          </w:tcPr>
          <w:p w14:paraId="3A30A26C" w14:textId="77777777" w:rsidR="00F00C74" w:rsidRPr="00666100" w:rsidRDefault="00F00C74" w:rsidP="00053969">
            <w:pPr>
              <w:jc w:val="center"/>
              <w:rPr>
                <w:sz w:val="24"/>
                <w:szCs w:val="24"/>
              </w:rPr>
            </w:pPr>
            <w:r w:rsidRPr="00666100">
              <w:rPr>
                <w:sz w:val="24"/>
                <w:szCs w:val="24"/>
              </w:rPr>
              <w:t>100</w:t>
            </w:r>
          </w:p>
        </w:tc>
        <w:tc>
          <w:tcPr>
            <w:tcW w:w="295" w:type="pct"/>
            <w:vAlign w:val="center"/>
          </w:tcPr>
          <w:p w14:paraId="76D3EDC9" w14:textId="77777777" w:rsidR="00F00C74" w:rsidRPr="00666100" w:rsidRDefault="00F00C74" w:rsidP="00053969">
            <w:pPr>
              <w:jc w:val="center"/>
              <w:rPr>
                <w:sz w:val="24"/>
                <w:szCs w:val="24"/>
              </w:rPr>
            </w:pPr>
            <w:r w:rsidRPr="00666100">
              <w:rPr>
                <w:sz w:val="24"/>
                <w:szCs w:val="24"/>
              </w:rPr>
              <w:t>100</w:t>
            </w:r>
          </w:p>
        </w:tc>
        <w:tc>
          <w:tcPr>
            <w:tcW w:w="246" w:type="pct"/>
            <w:vAlign w:val="center"/>
          </w:tcPr>
          <w:p w14:paraId="3B562F15" w14:textId="77777777" w:rsidR="00F00C74" w:rsidRPr="00666100" w:rsidRDefault="00F00C74" w:rsidP="00053969">
            <w:pPr>
              <w:jc w:val="center"/>
              <w:rPr>
                <w:sz w:val="24"/>
                <w:szCs w:val="24"/>
              </w:rPr>
            </w:pPr>
            <w:r w:rsidRPr="00666100">
              <w:rPr>
                <w:sz w:val="24"/>
                <w:szCs w:val="24"/>
              </w:rPr>
              <w:t>100</w:t>
            </w:r>
          </w:p>
        </w:tc>
        <w:tc>
          <w:tcPr>
            <w:tcW w:w="245" w:type="pct"/>
            <w:vAlign w:val="center"/>
          </w:tcPr>
          <w:p w14:paraId="7459043B" w14:textId="77777777" w:rsidR="00F00C74" w:rsidRPr="00666100" w:rsidRDefault="00F00C74" w:rsidP="00053969">
            <w:pPr>
              <w:jc w:val="center"/>
              <w:rPr>
                <w:sz w:val="24"/>
                <w:szCs w:val="24"/>
              </w:rPr>
            </w:pPr>
            <w:r w:rsidRPr="00666100">
              <w:rPr>
                <w:sz w:val="24"/>
                <w:szCs w:val="24"/>
              </w:rPr>
              <w:t>100</w:t>
            </w:r>
          </w:p>
        </w:tc>
        <w:tc>
          <w:tcPr>
            <w:tcW w:w="257" w:type="pct"/>
            <w:vAlign w:val="center"/>
          </w:tcPr>
          <w:p w14:paraId="16042FD7" w14:textId="77777777" w:rsidR="00F00C74" w:rsidRPr="00666100" w:rsidRDefault="00F00C74" w:rsidP="00053969">
            <w:pPr>
              <w:jc w:val="center"/>
              <w:rPr>
                <w:sz w:val="24"/>
                <w:szCs w:val="24"/>
              </w:rPr>
            </w:pPr>
            <w:r w:rsidRPr="00666100">
              <w:rPr>
                <w:sz w:val="24"/>
                <w:szCs w:val="24"/>
              </w:rPr>
              <w:t>100</w:t>
            </w:r>
          </w:p>
        </w:tc>
      </w:tr>
      <w:tr w:rsidR="00A81C9D" w:rsidRPr="00666100" w14:paraId="0C398CB7" w14:textId="77777777" w:rsidTr="00143F23">
        <w:tc>
          <w:tcPr>
            <w:tcW w:w="214" w:type="pct"/>
            <w:vMerge/>
          </w:tcPr>
          <w:p w14:paraId="189CD16C" w14:textId="77777777" w:rsidR="00F00C74" w:rsidRPr="00666100" w:rsidRDefault="00F00C74" w:rsidP="00627630">
            <w:pPr>
              <w:jc w:val="center"/>
              <w:rPr>
                <w:rFonts w:eastAsia="Calibri"/>
                <w:sz w:val="24"/>
                <w:szCs w:val="24"/>
              </w:rPr>
            </w:pPr>
          </w:p>
        </w:tc>
        <w:tc>
          <w:tcPr>
            <w:tcW w:w="916" w:type="pct"/>
            <w:vMerge/>
          </w:tcPr>
          <w:p w14:paraId="531AD28E" w14:textId="77777777" w:rsidR="00F00C74" w:rsidRPr="00666100" w:rsidRDefault="00F00C74" w:rsidP="00364A69">
            <w:pPr>
              <w:rPr>
                <w:rFonts w:eastAsia="Calibri"/>
                <w:sz w:val="24"/>
                <w:szCs w:val="24"/>
              </w:rPr>
            </w:pPr>
          </w:p>
        </w:tc>
        <w:tc>
          <w:tcPr>
            <w:tcW w:w="193" w:type="pct"/>
          </w:tcPr>
          <w:p w14:paraId="470C85E0" w14:textId="77777777" w:rsidR="00F00C74" w:rsidRPr="00666100" w:rsidRDefault="00F00C74" w:rsidP="00627630">
            <w:pPr>
              <w:jc w:val="center"/>
              <w:rPr>
                <w:sz w:val="24"/>
                <w:szCs w:val="24"/>
              </w:rPr>
            </w:pPr>
            <w:r w:rsidRPr="00666100">
              <w:rPr>
                <w:sz w:val="24"/>
                <w:szCs w:val="24"/>
              </w:rPr>
              <w:t>2</w:t>
            </w:r>
          </w:p>
        </w:tc>
        <w:tc>
          <w:tcPr>
            <w:tcW w:w="1502" w:type="pct"/>
            <w:vAlign w:val="center"/>
          </w:tcPr>
          <w:p w14:paraId="4678B89E" w14:textId="77777777" w:rsidR="00F00C74" w:rsidRPr="00666100" w:rsidRDefault="00F00C74" w:rsidP="00364A69">
            <w:pPr>
              <w:rPr>
                <w:sz w:val="24"/>
                <w:szCs w:val="24"/>
              </w:rPr>
            </w:pPr>
            <w:r w:rsidRPr="00666100">
              <w:rPr>
                <w:sz w:val="24"/>
                <w:szCs w:val="24"/>
              </w:rPr>
              <w:t>доступность дошкольного образования для детей в возрасте от 2 месяцев до 3 лет</w:t>
            </w:r>
          </w:p>
        </w:tc>
        <w:tc>
          <w:tcPr>
            <w:tcW w:w="246" w:type="pct"/>
            <w:vAlign w:val="center"/>
          </w:tcPr>
          <w:p w14:paraId="204F61DD" w14:textId="77777777" w:rsidR="00F00C74" w:rsidRPr="00666100" w:rsidRDefault="00F00C74" w:rsidP="00053969">
            <w:pPr>
              <w:jc w:val="center"/>
              <w:rPr>
                <w:sz w:val="24"/>
                <w:szCs w:val="24"/>
              </w:rPr>
            </w:pPr>
            <w:r w:rsidRPr="00666100">
              <w:rPr>
                <w:sz w:val="24"/>
                <w:szCs w:val="24"/>
              </w:rPr>
              <w:t>%</w:t>
            </w:r>
          </w:p>
        </w:tc>
        <w:tc>
          <w:tcPr>
            <w:tcW w:w="295" w:type="pct"/>
            <w:vAlign w:val="center"/>
          </w:tcPr>
          <w:p w14:paraId="206A144F" w14:textId="77777777" w:rsidR="00F00C74" w:rsidRPr="00666100" w:rsidRDefault="000728E4" w:rsidP="00053969">
            <w:pPr>
              <w:jc w:val="center"/>
              <w:rPr>
                <w:sz w:val="24"/>
                <w:szCs w:val="24"/>
              </w:rPr>
            </w:pPr>
            <w:r w:rsidRPr="00666100">
              <w:rPr>
                <w:sz w:val="24"/>
                <w:szCs w:val="24"/>
              </w:rPr>
              <w:t>100</w:t>
            </w:r>
          </w:p>
        </w:tc>
        <w:tc>
          <w:tcPr>
            <w:tcW w:w="345" w:type="pct"/>
            <w:vAlign w:val="center"/>
          </w:tcPr>
          <w:p w14:paraId="2099D6F2" w14:textId="77777777" w:rsidR="00F00C74" w:rsidRPr="00666100" w:rsidRDefault="000728E4" w:rsidP="00053969">
            <w:pPr>
              <w:jc w:val="center"/>
              <w:rPr>
                <w:sz w:val="24"/>
                <w:szCs w:val="24"/>
              </w:rPr>
            </w:pPr>
            <w:r w:rsidRPr="00666100">
              <w:rPr>
                <w:sz w:val="24"/>
                <w:szCs w:val="24"/>
              </w:rPr>
              <w:t>100</w:t>
            </w:r>
          </w:p>
        </w:tc>
        <w:tc>
          <w:tcPr>
            <w:tcW w:w="246" w:type="pct"/>
            <w:vAlign w:val="center"/>
          </w:tcPr>
          <w:p w14:paraId="48D7B6E3" w14:textId="77777777" w:rsidR="00F00C74" w:rsidRPr="00666100" w:rsidRDefault="00F00C74" w:rsidP="00053969">
            <w:pPr>
              <w:jc w:val="center"/>
              <w:rPr>
                <w:sz w:val="24"/>
                <w:szCs w:val="24"/>
              </w:rPr>
            </w:pPr>
            <w:r w:rsidRPr="00666100">
              <w:rPr>
                <w:sz w:val="24"/>
                <w:szCs w:val="24"/>
              </w:rPr>
              <w:t>100</w:t>
            </w:r>
          </w:p>
        </w:tc>
        <w:tc>
          <w:tcPr>
            <w:tcW w:w="295" w:type="pct"/>
            <w:vAlign w:val="center"/>
          </w:tcPr>
          <w:p w14:paraId="16900C6B" w14:textId="77777777" w:rsidR="00F00C74" w:rsidRPr="00666100" w:rsidRDefault="00F00C74" w:rsidP="00053969">
            <w:pPr>
              <w:jc w:val="center"/>
              <w:rPr>
                <w:sz w:val="24"/>
                <w:szCs w:val="24"/>
              </w:rPr>
            </w:pPr>
            <w:r w:rsidRPr="00666100">
              <w:rPr>
                <w:sz w:val="24"/>
                <w:szCs w:val="24"/>
              </w:rPr>
              <w:t>100</w:t>
            </w:r>
          </w:p>
        </w:tc>
        <w:tc>
          <w:tcPr>
            <w:tcW w:w="246" w:type="pct"/>
            <w:vAlign w:val="center"/>
          </w:tcPr>
          <w:p w14:paraId="2F391234" w14:textId="77777777" w:rsidR="00F00C74" w:rsidRPr="00666100" w:rsidRDefault="00F00C74" w:rsidP="00053969">
            <w:pPr>
              <w:jc w:val="center"/>
              <w:rPr>
                <w:sz w:val="24"/>
                <w:szCs w:val="24"/>
              </w:rPr>
            </w:pPr>
            <w:r w:rsidRPr="00666100">
              <w:rPr>
                <w:sz w:val="24"/>
                <w:szCs w:val="24"/>
              </w:rPr>
              <w:t>100</w:t>
            </w:r>
          </w:p>
        </w:tc>
        <w:tc>
          <w:tcPr>
            <w:tcW w:w="245" w:type="pct"/>
            <w:vAlign w:val="center"/>
          </w:tcPr>
          <w:p w14:paraId="3B7C2A9C" w14:textId="77777777" w:rsidR="00F00C74" w:rsidRPr="00666100" w:rsidRDefault="00F00C74" w:rsidP="00053969">
            <w:pPr>
              <w:jc w:val="center"/>
              <w:rPr>
                <w:sz w:val="24"/>
                <w:szCs w:val="24"/>
              </w:rPr>
            </w:pPr>
            <w:r w:rsidRPr="00666100">
              <w:rPr>
                <w:sz w:val="24"/>
                <w:szCs w:val="24"/>
              </w:rPr>
              <w:t>100</w:t>
            </w:r>
          </w:p>
        </w:tc>
        <w:tc>
          <w:tcPr>
            <w:tcW w:w="257" w:type="pct"/>
            <w:vAlign w:val="center"/>
          </w:tcPr>
          <w:p w14:paraId="257B74B8" w14:textId="77777777" w:rsidR="00F00C74" w:rsidRPr="00666100" w:rsidRDefault="00F00C74" w:rsidP="00053969">
            <w:pPr>
              <w:jc w:val="center"/>
              <w:rPr>
                <w:sz w:val="24"/>
                <w:szCs w:val="24"/>
              </w:rPr>
            </w:pPr>
            <w:r w:rsidRPr="00666100">
              <w:rPr>
                <w:sz w:val="24"/>
                <w:szCs w:val="24"/>
              </w:rPr>
              <w:t>100</w:t>
            </w:r>
          </w:p>
        </w:tc>
      </w:tr>
      <w:tr w:rsidR="00A81C9D" w:rsidRPr="00666100" w14:paraId="45EC5308" w14:textId="77777777" w:rsidTr="00FE347C">
        <w:trPr>
          <w:trHeight w:val="514"/>
        </w:trPr>
        <w:tc>
          <w:tcPr>
            <w:tcW w:w="214" w:type="pct"/>
          </w:tcPr>
          <w:p w14:paraId="16D8021A" w14:textId="77777777" w:rsidR="00E43916" w:rsidRPr="00666100" w:rsidRDefault="00E43916" w:rsidP="007D4200">
            <w:pPr>
              <w:ind w:right="-61"/>
              <w:jc w:val="center"/>
              <w:rPr>
                <w:sz w:val="24"/>
                <w:szCs w:val="24"/>
              </w:rPr>
            </w:pPr>
            <w:r w:rsidRPr="00666100">
              <w:rPr>
                <w:sz w:val="24"/>
                <w:szCs w:val="24"/>
              </w:rPr>
              <w:t>2</w:t>
            </w:r>
          </w:p>
        </w:tc>
        <w:tc>
          <w:tcPr>
            <w:tcW w:w="916" w:type="pct"/>
          </w:tcPr>
          <w:p w14:paraId="77D56D11" w14:textId="77777777" w:rsidR="00E43916" w:rsidRPr="00666100" w:rsidRDefault="00E43916" w:rsidP="004D06F1">
            <w:pPr>
              <w:ind w:right="259"/>
              <w:rPr>
                <w:sz w:val="24"/>
                <w:szCs w:val="24"/>
              </w:rPr>
            </w:pPr>
            <w:r w:rsidRPr="00666100">
              <w:rPr>
                <w:sz w:val="24"/>
                <w:szCs w:val="24"/>
              </w:rPr>
              <w:t xml:space="preserve"> О</w:t>
            </w:r>
            <w:r w:rsidR="00DF1D3E" w:rsidRPr="00666100">
              <w:rPr>
                <w:sz w:val="24"/>
                <w:szCs w:val="24"/>
              </w:rPr>
              <w:t>беспечить реализацию образовательных про</w:t>
            </w:r>
            <w:r w:rsidR="00546225" w:rsidRPr="00666100">
              <w:rPr>
                <w:sz w:val="24"/>
                <w:szCs w:val="24"/>
              </w:rPr>
              <w:t>гра</w:t>
            </w:r>
            <w:r w:rsidR="00DF1D3E" w:rsidRPr="00666100">
              <w:rPr>
                <w:sz w:val="24"/>
                <w:szCs w:val="24"/>
              </w:rPr>
              <w:t xml:space="preserve">мм </w:t>
            </w:r>
            <w:r w:rsidRPr="00666100">
              <w:rPr>
                <w:sz w:val="24"/>
                <w:szCs w:val="24"/>
              </w:rPr>
              <w:t xml:space="preserve">начального общего, основного общего, среднего общего образования в </w:t>
            </w:r>
            <w:r w:rsidR="00DF1D3E" w:rsidRPr="00666100">
              <w:rPr>
                <w:sz w:val="24"/>
                <w:szCs w:val="24"/>
              </w:rPr>
              <w:t xml:space="preserve">муниципальных </w:t>
            </w:r>
            <w:r w:rsidRPr="00666100">
              <w:rPr>
                <w:sz w:val="24"/>
                <w:szCs w:val="24"/>
              </w:rPr>
              <w:t>образовательных организациях</w:t>
            </w:r>
          </w:p>
        </w:tc>
        <w:tc>
          <w:tcPr>
            <w:tcW w:w="193" w:type="pct"/>
          </w:tcPr>
          <w:p w14:paraId="51C62C45" w14:textId="77777777" w:rsidR="00E43916" w:rsidRPr="00666100" w:rsidRDefault="00E43916" w:rsidP="00627630">
            <w:pPr>
              <w:ind w:right="259"/>
              <w:jc w:val="center"/>
              <w:rPr>
                <w:sz w:val="24"/>
                <w:szCs w:val="24"/>
              </w:rPr>
            </w:pPr>
            <w:r w:rsidRPr="00666100">
              <w:rPr>
                <w:sz w:val="24"/>
                <w:szCs w:val="24"/>
              </w:rPr>
              <w:t>1</w:t>
            </w:r>
          </w:p>
        </w:tc>
        <w:tc>
          <w:tcPr>
            <w:tcW w:w="1502" w:type="pct"/>
            <w:vAlign w:val="center"/>
          </w:tcPr>
          <w:p w14:paraId="3A9D4016" w14:textId="77777777" w:rsidR="00E43916" w:rsidRPr="00666100" w:rsidRDefault="00C40940" w:rsidP="00E43916">
            <w:pPr>
              <w:ind w:right="259"/>
              <w:rPr>
                <w:sz w:val="24"/>
                <w:szCs w:val="24"/>
              </w:rPr>
            </w:pPr>
            <w:r w:rsidRPr="00666100">
              <w:rPr>
                <w:rFonts w:eastAsia="Calibri"/>
                <w:bCs/>
                <w:sz w:val="24"/>
                <w:szCs w:val="24"/>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666100">
              <w:rPr>
                <w:sz w:val="24"/>
                <w:szCs w:val="24"/>
              </w:rPr>
              <w:t xml:space="preserve"> </w:t>
            </w:r>
          </w:p>
        </w:tc>
        <w:tc>
          <w:tcPr>
            <w:tcW w:w="246" w:type="pct"/>
            <w:vAlign w:val="center"/>
          </w:tcPr>
          <w:p w14:paraId="3DB070D9" w14:textId="77777777" w:rsidR="00E43916" w:rsidRPr="00666100" w:rsidRDefault="00E43916" w:rsidP="00053969">
            <w:pPr>
              <w:jc w:val="center"/>
              <w:rPr>
                <w:sz w:val="24"/>
                <w:szCs w:val="24"/>
              </w:rPr>
            </w:pPr>
            <w:r w:rsidRPr="00666100">
              <w:rPr>
                <w:sz w:val="24"/>
                <w:szCs w:val="24"/>
              </w:rPr>
              <w:t>%</w:t>
            </w:r>
          </w:p>
        </w:tc>
        <w:tc>
          <w:tcPr>
            <w:tcW w:w="295" w:type="pct"/>
            <w:vAlign w:val="center"/>
          </w:tcPr>
          <w:p w14:paraId="34E5FB0A" w14:textId="77777777" w:rsidR="00E43916" w:rsidRPr="00666100" w:rsidRDefault="00E43916" w:rsidP="00053969">
            <w:pPr>
              <w:jc w:val="center"/>
              <w:rPr>
                <w:sz w:val="24"/>
                <w:szCs w:val="24"/>
              </w:rPr>
            </w:pPr>
            <w:r w:rsidRPr="00666100">
              <w:rPr>
                <w:sz w:val="24"/>
                <w:szCs w:val="24"/>
              </w:rPr>
              <w:t>100</w:t>
            </w:r>
          </w:p>
        </w:tc>
        <w:tc>
          <w:tcPr>
            <w:tcW w:w="345" w:type="pct"/>
            <w:vAlign w:val="center"/>
          </w:tcPr>
          <w:p w14:paraId="75DC9009" w14:textId="77777777" w:rsidR="00E43916" w:rsidRPr="00666100" w:rsidRDefault="00E43916" w:rsidP="00053969">
            <w:pPr>
              <w:jc w:val="center"/>
              <w:rPr>
                <w:sz w:val="24"/>
                <w:szCs w:val="24"/>
              </w:rPr>
            </w:pPr>
            <w:r w:rsidRPr="00666100">
              <w:rPr>
                <w:sz w:val="24"/>
                <w:szCs w:val="24"/>
              </w:rPr>
              <w:t>100</w:t>
            </w:r>
          </w:p>
        </w:tc>
        <w:tc>
          <w:tcPr>
            <w:tcW w:w="246" w:type="pct"/>
            <w:vAlign w:val="center"/>
          </w:tcPr>
          <w:p w14:paraId="298EAE92" w14:textId="77777777" w:rsidR="00E43916" w:rsidRPr="00666100" w:rsidRDefault="00E43916" w:rsidP="00053969">
            <w:pPr>
              <w:jc w:val="center"/>
              <w:rPr>
                <w:sz w:val="24"/>
                <w:szCs w:val="24"/>
              </w:rPr>
            </w:pPr>
            <w:r w:rsidRPr="00666100">
              <w:rPr>
                <w:sz w:val="24"/>
                <w:szCs w:val="24"/>
              </w:rPr>
              <w:t>100</w:t>
            </w:r>
          </w:p>
        </w:tc>
        <w:tc>
          <w:tcPr>
            <w:tcW w:w="295" w:type="pct"/>
            <w:vAlign w:val="center"/>
          </w:tcPr>
          <w:p w14:paraId="61CBCFE8" w14:textId="77777777" w:rsidR="00E43916" w:rsidRPr="00666100" w:rsidRDefault="00E43916" w:rsidP="00053969">
            <w:pPr>
              <w:jc w:val="center"/>
              <w:rPr>
                <w:sz w:val="24"/>
                <w:szCs w:val="24"/>
              </w:rPr>
            </w:pPr>
            <w:r w:rsidRPr="00666100">
              <w:rPr>
                <w:sz w:val="24"/>
                <w:szCs w:val="24"/>
              </w:rPr>
              <w:t>100</w:t>
            </w:r>
          </w:p>
        </w:tc>
        <w:tc>
          <w:tcPr>
            <w:tcW w:w="246" w:type="pct"/>
            <w:vAlign w:val="center"/>
          </w:tcPr>
          <w:p w14:paraId="62F3F250" w14:textId="77777777" w:rsidR="00E43916" w:rsidRPr="00666100" w:rsidRDefault="00E43916" w:rsidP="00053969">
            <w:pPr>
              <w:jc w:val="center"/>
              <w:rPr>
                <w:sz w:val="24"/>
                <w:szCs w:val="24"/>
              </w:rPr>
            </w:pPr>
            <w:r w:rsidRPr="00666100">
              <w:rPr>
                <w:sz w:val="24"/>
                <w:szCs w:val="24"/>
              </w:rPr>
              <w:t>100</w:t>
            </w:r>
          </w:p>
        </w:tc>
        <w:tc>
          <w:tcPr>
            <w:tcW w:w="245" w:type="pct"/>
            <w:vAlign w:val="center"/>
          </w:tcPr>
          <w:p w14:paraId="43A3CAA4" w14:textId="77777777" w:rsidR="00E43916" w:rsidRPr="00666100" w:rsidRDefault="00E43916" w:rsidP="00053969">
            <w:pPr>
              <w:jc w:val="center"/>
              <w:rPr>
                <w:sz w:val="24"/>
                <w:szCs w:val="24"/>
              </w:rPr>
            </w:pPr>
            <w:r w:rsidRPr="00666100">
              <w:rPr>
                <w:sz w:val="24"/>
                <w:szCs w:val="24"/>
              </w:rPr>
              <w:t>100</w:t>
            </w:r>
          </w:p>
        </w:tc>
        <w:tc>
          <w:tcPr>
            <w:tcW w:w="257" w:type="pct"/>
            <w:vAlign w:val="center"/>
          </w:tcPr>
          <w:p w14:paraId="7DA1DEC6" w14:textId="77777777" w:rsidR="00E43916" w:rsidRPr="00666100" w:rsidRDefault="00E43916" w:rsidP="00053969">
            <w:pPr>
              <w:jc w:val="center"/>
              <w:rPr>
                <w:sz w:val="24"/>
                <w:szCs w:val="24"/>
              </w:rPr>
            </w:pPr>
            <w:r w:rsidRPr="00666100">
              <w:rPr>
                <w:sz w:val="24"/>
                <w:szCs w:val="24"/>
              </w:rPr>
              <w:t>100</w:t>
            </w:r>
          </w:p>
        </w:tc>
      </w:tr>
      <w:tr w:rsidR="00A81C9D" w:rsidRPr="00666100" w14:paraId="2DDB1BDF" w14:textId="77777777" w:rsidTr="00143F23">
        <w:trPr>
          <w:trHeight w:val="1195"/>
        </w:trPr>
        <w:tc>
          <w:tcPr>
            <w:tcW w:w="214" w:type="pct"/>
          </w:tcPr>
          <w:p w14:paraId="163A328D" w14:textId="77777777" w:rsidR="00790FA8" w:rsidRPr="00666100" w:rsidRDefault="00BC0338" w:rsidP="00BC0338">
            <w:pPr>
              <w:jc w:val="center"/>
              <w:rPr>
                <w:sz w:val="24"/>
                <w:szCs w:val="24"/>
              </w:rPr>
            </w:pPr>
            <w:r w:rsidRPr="00666100">
              <w:rPr>
                <w:sz w:val="24"/>
                <w:szCs w:val="24"/>
              </w:rPr>
              <w:lastRenderedPageBreak/>
              <w:t>3</w:t>
            </w:r>
          </w:p>
        </w:tc>
        <w:tc>
          <w:tcPr>
            <w:tcW w:w="916" w:type="pct"/>
          </w:tcPr>
          <w:p w14:paraId="51B1FA21" w14:textId="572D58EC" w:rsidR="00790FA8" w:rsidRPr="00666100" w:rsidRDefault="002D2D47" w:rsidP="00364A69">
            <w:pPr>
              <w:rPr>
                <w:sz w:val="24"/>
                <w:szCs w:val="24"/>
              </w:rPr>
            </w:pPr>
            <w:r w:rsidRPr="00666100">
              <w:rPr>
                <w:sz w:val="24"/>
                <w:szCs w:val="24"/>
              </w:rPr>
              <w:t>Расширить доступность</w:t>
            </w:r>
            <w:r w:rsidR="00790FA8" w:rsidRPr="00666100">
              <w:rPr>
                <w:sz w:val="24"/>
                <w:szCs w:val="24"/>
              </w:rPr>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666100" w:rsidRDefault="00EB418A" w:rsidP="00BC0338">
            <w:pPr>
              <w:jc w:val="center"/>
              <w:rPr>
                <w:sz w:val="24"/>
                <w:szCs w:val="24"/>
              </w:rPr>
            </w:pPr>
            <w:r w:rsidRPr="00666100">
              <w:rPr>
                <w:sz w:val="24"/>
                <w:szCs w:val="24"/>
              </w:rPr>
              <w:t>1</w:t>
            </w:r>
          </w:p>
        </w:tc>
        <w:tc>
          <w:tcPr>
            <w:tcW w:w="1502" w:type="pct"/>
          </w:tcPr>
          <w:p w14:paraId="23657317" w14:textId="7FA08D31" w:rsidR="00790FA8" w:rsidRPr="00666100" w:rsidRDefault="00790FA8" w:rsidP="00524C23">
            <w:pPr>
              <w:rPr>
                <w:sz w:val="24"/>
                <w:szCs w:val="24"/>
              </w:rPr>
            </w:pPr>
            <w:r w:rsidRPr="00666100">
              <w:rPr>
                <w:sz w:val="24"/>
                <w:szCs w:val="24"/>
              </w:rPr>
              <w:t xml:space="preserve">доля детей в возрасте от 5 до 18 лет, охваченных дополнительными общеразвивающими </w:t>
            </w:r>
            <w:r w:rsidR="002D2D47" w:rsidRPr="00666100">
              <w:rPr>
                <w:sz w:val="24"/>
                <w:szCs w:val="24"/>
              </w:rPr>
              <w:t>программами естественно</w:t>
            </w:r>
            <w:r w:rsidRPr="00666100">
              <w:rPr>
                <w:sz w:val="24"/>
                <w:szCs w:val="24"/>
              </w:rPr>
              <w:t>-</w:t>
            </w:r>
            <w:r w:rsidR="002D2D47" w:rsidRPr="00666100">
              <w:rPr>
                <w:sz w:val="24"/>
                <w:szCs w:val="24"/>
              </w:rPr>
              <w:t>научной и</w:t>
            </w:r>
            <w:r w:rsidRPr="00666100">
              <w:rPr>
                <w:sz w:val="24"/>
                <w:szCs w:val="24"/>
              </w:rPr>
              <w:t xml:space="preserve"> технологической направленности</w:t>
            </w:r>
          </w:p>
        </w:tc>
        <w:tc>
          <w:tcPr>
            <w:tcW w:w="246" w:type="pct"/>
            <w:vAlign w:val="center"/>
          </w:tcPr>
          <w:p w14:paraId="05FCF0BB" w14:textId="77777777" w:rsidR="00790FA8" w:rsidRPr="00666100" w:rsidRDefault="00790FA8" w:rsidP="00B800B7">
            <w:pPr>
              <w:jc w:val="center"/>
              <w:rPr>
                <w:sz w:val="24"/>
                <w:szCs w:val="24"/>
              </w:rPr>
            </w:pPr>
            <w:r w:rsidRPr="00666100">
              <w:rPr>
                <w:sz w:val="24"/>
                <w:szCs w:val="24"/>
              </w:rPr>
              <w:t>%</w:t>
            </w:r>
          </w:p>
        </w:tc>
        <w:tc>
          <w:tcPr>
            <w:tcW w:w="295" w:type="pct"/>
            <w:vAlign w:val="center"/>
          </w:tcPr>
          <w:p w14:paraId="53ABF253" w14:textId="77777777" w:rsidR="00790FA8" w:rsidRPr="00666100" w:rsidRDefault="000728E4" w:rsidP="003D3989">
            <w:pPr>
              <w:jc w:val="center"/>
              <w:rPr>
                <w:sz w:val="24"/>
                <w:szCs w:val="24"/>
              </w:rPr>
            </w:pPr>
            <w:r w:rsidRPr="00666100">
              <w:rPr>
                <w:sz w:val="24"/>
                <w:szCs w:val="24"/>
              </w:rPr>
              <w:t>25,1</w:t>
            </w:r>
          </w:p>
        </w:tc>
        <w:tc>
          <w:tcPr>
            <w:tcW w:w="345" w:type="pct"/>
            <w:vAlign w:val="center"/>
          </w:tcPr>
          <w:p w14:paraId="067C436E" w14:textId="77777777" w:rsidR="00790FA8" w:rsidRPr="00666100" w:rsidRDefault="00635E04" w:rsidP="003D3989">
            <w:pPr>
              <w:jc w:val="center"/>
              <w:rPr>
                <w:sz w:val="24"/>
                <w:szCs w:val="24"/>
              </w:rPr>
            </w:pPr>
            <w:r w:rsidRPr="00666100">
              <w:rPr>
                <w:sz w:val="24"/>
                <w:szCs w:val="24"/>
              </w:rPr>
              <w:t>33</w:t>
            </w:r>
            <w:r w:rsidR="00790FA8" w:rsidRPr="00666100">
              <w:rPr>
                <w:sz w:val="24"/>
                <w:szCs w:val="24"/>
              </w:rPr>
              <w:t>,0</w:t>
            </w:r>
          </w:p>
        </w:tc>
        <w:tc>
          <w:tcPr>
            <w:tcW w:w="246" w:type="pct"/>
            <w:vAlign w:val="center"/>
          </w:tcPr>
          <w:p w14:paraId="68338E4D" w14:textId="77777777" w:rsidR="00790FA8" w:rsidRPr="00666100" w:rsidRDefault="00790FA8" w:rsidP="003D3989">
            <w:pPr>
              <w:jc w:val="center"/>
              <w:rPr>
                <w:sz w:val="24"/>
                <w:szCs w:val="24"/>
              </w:rPr>
            </w:pPr>
            <w:r w:rsidRPr="00666100">
              <w:rPr>
                <w:sz w:val="24"/>
                <w:szCs w:val="24"/>
              </w:rPr>
              <w:t>25,0</w:t>
            </w:r>
          </w:p>
        </w:tc>
        <w:tc>
          <w:tcPr>
            <w:tcW w:w="295" w:type="pct"/>
            <w:vAlign w:val="center"/>
          </w:tcPr>
          <w:p w14:paraId="1CE71AC8" w14:textId="77777777" w:rsidR="00790FA8" w:rsidRPr="00666100" w:rsidRDefault="00790FA8" w:rsidP="003D3989">
            <w:pPr>
              <w:jc w:val="center"/>
              <w:rPr>
                <w:sz w:val="24"/>
                <w:szCs w:val="24"/>
              </w:rPr>
            </w:pPr>
            <w:r w:rsidRPr="00666100">
              <w:rPr>
                <w:sz w:val="24"/>
                <w:szCs w:val="24"/>
              </w:rPr>
              <w:t>25,0</w:t>
            </w:r>
          </w:p>
        </w:tc>
        <w:tc>
          <w:tcPr>
            <w:tcW w:w="246" w:type="pct"/>
            <w:vAlign w:val="center"/>
          </w:tcPr>
          <w:p w14:paraId="68FB3954" w14:textId="77777777" w:rsidR="00790FA8" w:rsidRPr="00666100" w:rsidRDefault="00790FA8" w:rsidP="003D3989">
            <w:pPr>
              <w:jc w:val="center"/>
              <w:rPr>
                <w:sz w:val="24"/>
                <w:szCs w:val="24"/>
              </w:rPr>
            </w:pPr>
            <w:r w:rsidRPr="00666100">
              <w:rPr>
                <w:sz w:val="24"/>
                <w:szCs w:val="24"/>
              </w:rPr>
              <w:t>25,0</w:t>
            </w:r>
          </w:p>
        </w:tc>
        <w:tc>
          <w:tcPr>
            <w:tcW w:w="245" w:type="pct"/>
            <w:vAlign w:val="center"/>
          </w:tcPr>
          <w:p w14:paraId="08D34115" w14:textId="77777777" w:rsidR="00790FA8" w:rsidRPr="00666100" w:rsidRDefault="00790FA8" w:rsidP="003D3989">
            <w:pPr>
              <w:jc w:val="center"/>
              <w:rPr>
                <w:sz w:val="24"/>
                <w:szCs w:val="24"/>
              </w:rPr>
            </w:pPr>
            <w:r w:rsidRPr="00666100">
              <w:rPr>
                <w:sz w:val="24"/>
                <w:szCs w:val="24"/>
              </w:rPr>
              <w:t>25,0</w:t>
            </w:r>
          </w:p>
        </w:tc>
        <w:tc>
          <w:tcPr>
            <w:tcW w:w="257" w:type="pct"/>
            <w:vAlign w:val="center"/>
          </w:tcPr>
          <w:p w14:paraId="2B7475E2" w14:textId="77777777" w:rsidR="00790FA8" w:rsidRPr="00666100" w:rsidRDefault="00790FA8" w:rsidP="003D3989">
            <w:pPr>
              <w:jc w:val="center"/>
              <w:rPr>
                <w:sz w:val="24"/>
                <w:szCs w:val="24"/>
              </w:rPr>
            </w:pPr>
            <w:r w:rsidRPr="00666100">
              <w:rPr>
                <w:sz w:val="24"/>
                <w:szCs w:val="24"/>
              </w:rPr>
              <w:t>25,0</w:t>
            </w:r>
          </w:p>
        </w:tc>
      </w:tr>
      <w:tr w:rsidR="00A81C9D" w:rsidRPr="00666100" w14:paraId="1C8E38FB" w14:textId="77777777" w:rsidTr="00143F23">
        <w:trPr>
          <w:trHeight w:val="1932"/>
        </w:trPr>
        <w:tc>
          <w:tcPr>
            <w:tcW w:w="214" w:type="pct"/>
          </w:tcPr>
          <w:p w14:paraId="49C8F967" w14:textId="77777777" w:rsidR="00AA0316" w:rsidRPr="00666100" w:rsidRDefault="00AA0316" w:rsidP="00BC0338">
            <w:pPr>
              <w:jc w:val="center"/>
              <w:rPr>
                <w:sz w:val="24"/>
                <w:szCs w:val="24"/>
              </w:rPr>
            </w:pPr>
            <w:r w:rsidRPr="00666100">
              <w:rPr>
                <w:sz w:val="24"/>
                <w:szCs w:val="24"/>
              </w:rPr>
              <w:t>4</w:t>
            </w:r>
          </w:p>
        </w:tc>
        <w:tc>
          <w:tcPr>
            <w:tcW w:w="916" w:type="pct"/>
          </w:tcPr>
          <w:p w14:paraId="3E14B185" w14:textId="77777777" w:rsidR="00AA0316" w:rsidRPr="00666100" w:rsidRDefault="00AA0316" w:rsidP="00524C23">
            <w:pPr>
              <w:rPr>
                <w:sz w:val="24"/>
                <w:szCs w:val="24"/>
              </w:rPr>
            </w:pPr>
            <w:r w:rsidRPr="00666100">
              <w:rPr>
                <w:sz w:val="24"/>
                <w:szCs w:val="24"/>
              </w:rPr>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666100" w:rsidRDefault="00AA0316" w:rsidP="00AA0316">
            <w:pPr>
              <w:jc w:val="center"/>
              <w:rPr>
                <w:sz w:val="24"/>
                <w:szCs w:val="24"/>
              </w:rPr>
            </w:pPr>
            <w:r w:rsidRPr="00666100">
              <w:rPr>
                <w:sz w:val="24"/>
                <w:szCs w:val="24"/>
              </w:rPr>
              <w:t>1</w:t>
            </w:r>
          </w:p>
        </w:tc>
        <w:tc>
          <w:tcPr>
            <w:tcW w:w="1502" w:type="pct"/>
            <w:vAlign w:val="center"/>
          </w:tcPr>
          <w:p w14:paraId="67105748" w14:textId="77777777" w:rsidR="00AA0316" w:rsidRPr="00666100" w:rsidRDefault="00AA0316" w:rsidP="00364A69">
            <w:pPr>
              <w:rPr>
                <w:sz w:val="24"/>
                <w:szCs w:val="24"/>
              </w:rPr>
            </w:pPr>
            <w:r w:rsidRPr="00666100">
              <w:rPr>
                <w:sz w:val="24"/>
                <w:szCs w:val="24"/>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666100" w:rsidRDefault="00AA0316" w:rsidP="00B800B7">
            <w:pPr>
              <w:jc w:val="center"/>
              <w:rPr>
                <w:sz w:val="24"/>
                <w:szCs w:val="24"/>
              </w:rPr>
            </w:pPr>
            <w:r w:rsidRPr="00666100">
              <w:rPr>
                <w:sz w:val="24"/>
                <w:szCs w:val="24"/>
              </w:rPr>
              <w:t>%</w:t>
            </w:r>
          </w:p>
        </w:tc>
        <w:tc>
          <w:tcPr>
            <w:tcW w:w="295" w:type="pct"/>
            <w:vAlign w:val="center"/>
          </w:tcPr>
          <w:p w14:paraId="5A412BDA" w14:textId="77777777" w:rsidR="00AA0316" w:rsidRPr="00666100" w:rsidRDefault="000728E4" w:rsidP="003D3989">
            <w:pPr>
              <w:jc w:val="center"/>
              <w:rPr>
                <w:sz w:val="24"/>
                <w:szCs w:val="24"/>
              </w:rPr>
            </w:pPr>
            <w:r w:rsidRPr="00666100">
              <w:rPr>
                <w:sz w:val="24"/>
                <w:szCs w:val="24"/>
              </w:rPr>
              <w:t>100</w:t>
            </w:r>
          </w:p>
        </w:tc>
        <w:tc>
          <w:tcPr>
            <w:tcW w:w="345" w:type="pct"/>
            <w:vAlign w:val="center"/>
          </w:tcPr>
          <w:p w14:paraId="113C2217" w14:textId="77777777" w:rsidR="00AA0316" w:rsidRPr="00666100" w:rsidRDefault="00FF4457" w:rsidP="00172474">
            <w:pPr>
              <w:jc w:val="center"/>
              <w:rPr>
                <w:sz w:val="24"/>
                <w:szCs w:val="24"/>
              </w:rPr>
            </w:pPr>
            <w:r w:rsidRPr="00666100">
              <w:rPr>
                <w:sz w:val="24"/>
                <w:szCs w:val="24"/>
              </w:rPr>
              <w:t>100</w:t>
            </w:r>
          </w:p>
        </w:tc>
        <w:tc>
          <w:tcPr>
            <w:tcW w:w="246" w:type="pct"/>
            <w:vAlign w:val="center"/>
          </w:tcPr>
          <w:p w14:paraId="4AF4824E" w14:textId="77777777" w:rsidR="00AA0316" w:rsidRPr="00666100" w:rsidRDefault="00AA0316" w:rsidP="003D3989">
            <w:pPr>
              <w:jc w:val="center"/>
              <w:rPr>
                <w:sz w:val="24"/>
                <w:szCs w:val="24"/>
              </w:rPr>
            </w:pPr>
            <w:r w:rsidRPr="00666100">
              <w:rPr>
                <w:sz w:val="24"/>
                <w:szCs w:val="24"/>
              </w:rPr>
              <w:t>100</w:t>
            </w:r>
          </w:p>
        </w:tc>
        <w:tc>
          <w:tcPr>
            <w:tcW w:w="295" w:type="pct"/>
            <w:vAlign w:val="center"/>
          </w:tcPr>
          <w:p w14:paraId="2137BBC9" w14:textId="77777777" w:rsidR="00AA0316" w:rsidRPr="00666100" w:rsidRDefault="00AA0316" w:rsidP="003D3989">
            <w:pPr>
              <w:jc w:val="center"/>
              <w:rPr>
                <w:sz w:val="24"/>
                <w:szCs w:val="24"/>
              </w:rPr>
            </w:pPr>
            <w:r w:rsidRPr="00666100">
              <w:rPr>
                <w:sz w:val="24"/>
                <w:szCs w:val="24"/>
              </w:rPr>
              <w:t>100</w:t>
            </w:r>
          </w:p>
        </w:tc>
        <w:tc>
          <w:tcPr>
            <w:tcW w:w="246" w:type="pct"/>
            <w:vAlign w:val="center"/>
          </w:tcPr>
          <w:p w14:paraId="722BD280" w14:textId="77777777" w:rsidR="00AA0316" w:rsidRPr="00666100" w:rsidRDefault="00AA0316" w:rsidP="003D3989">
            <w:pPr>
              <w:jc w:val="center"/>
              <w:rPr>
                <w:sz w:val="24"/>
                <w:szCs w:val="24"/>
              </w:rPr>
            </w:pPr>
            <w:r w:rsidRPr="00666100">
              <w:rPr>
                <w:sz w:val="24"/>
                <w:szCs w:val="24"/>
              </w:rPr>
              <w:t>100</w:t>
            </w:r>
          </w:p>
        </w:tc>
        <w:tc>
          <w:tcPr>
            <w:tcW w:w="245" w:type="pct"/>
            <w:vAlign w:val="center"/>
          </w:tcPr>
          <w:p w14:paraId="16377974" w14:textId="77777777" w:rsidR="00AA0316" w:rsidRPr="00666100" w:rsidRDefault="00AA0316" w:rsidP="003D3989">
            <w:pPr>
              <w:jc w:val="center"/>
              <w:rPr>
                <w:sz w:val="24"/>
                <w:szCs w:val="24"/>
              </w:rPr>
            </w:pPr>
            <w:r w:rsidRPr="00666100">
              <w:rPr>
                <w:sz w:val="24"/>
                <w:szCs w:val="24"/>
              </w:rPr>
              <w:t>100</w:t>
            </w:r>
          </w:p>
        </w:tc>
        <w:tc>
          <w:tcPr>
            <w:tcW w:w="257" w:type="pct"/>
            <w:vAlign w:val="center"/>
          </w:tcPr>
          <w:p w14:paraId="693B21D8" w14:textId="77777777" w:rsidR="00AA0316" w:rsidRPr="00666100" w:rsidRDefault="00AA0316" w:rsidP="003D3989">
            <w:pPr>
              <w:jc w:val="center"/>
              <w:rPr>
                <w:sz w:val="24"/>
                <w:szCs w:val="24"/>
              </w:rPr>
            </w:pPr>
            <w:r w:rsidRPr="00666100">
              <w:rPr>
                <w:sz w:val="24"/>
                <w:szCs w:val="24"/>
              </w:rPr>
              <w:t>100</w:t>
            </w:r>
          </w:p>
        </w:tc>
      </w:tr>
      <w:tr w:rsidR="00A81C9D" w:rsidRPr="00666100" w14:paraId="4AD78825" w14:textId="77777777" w:rsidTr="00E85D5D">
        <w:trPr>
          <w:trHeight w:val="2640"/>
        </w:trPr>
        <w:tc>
          <w:tcPr>
            <w:tcW w:w="214" w:type="pct"/>
          </w:tcPr>
          <w:p w14:paraId="172CC309" w14:textId="77777777" w:rsidR="00A249BB" w:rsidRPr="00666100" w:rsidRDefault="00A249BB" w:rsidP="00BC0338">
            <w:pPr>
              <w:jc w:val="center"/>
              <w:rPr>
                <w:sz w:val="24"/>
                <w:szCs w:val="24"/>
              </w:rPr>
            </w:pPr>
            <w:r w:rsidRPr="00666100">
              <w:rPr>
                <w:sz w:val="24"/>
                <w:szCs w:val="24"/>
              </w:rPr>
              <w:t>5</w:t>
            </w:r>
          </w:p>
        </w:tc>
        <w:tc>
          <w:tcPr>
            <w:tcW w:w="916" w:type="pct"/>
          </w:tcPr>
          <w:p w14:paraId="2B42FF8C" w14:textId="77777777" w:rsidR="00A249BB" w:rsidRPr="00666100" w:rsidRDefault="00A249BB" w:rsidP="007B10BE">
            <w:pPr>
              <w:rPr>
                <w:sz w:val="24"/>
                <w:szCs w:val="24"/>
              </w:rPr>
            </w:pPr>
            <w:r w:rsidRPr="00666100">
              <w:rPr>
                <w:sz w:val="24"/>
                <w:szCs w:val="24"/>
              </w:rPr>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666100" w:rsidRDefault="00A249BB" w:rsidP="00A249BB">
            <w:pPr>
              <w:rPr>
                <w:sz w:val="24"/>
                <w:szCs w:val="24"/>
              </w:rPr>
            </w:pPr>
          </w:p>
          <w:p w14:paraId="2609D647" w14:textId="77777777" w:rsidR="00A249BB" w:rsidRPr="00666100" w:rsidRDefault="00A249BB" w:rsidP="0044548E">
            <w:pPr>
              <w:rPr>
                <w:sz w:val="24"/>
                <w:szCs w:val="24"/>
              </w:rPr>
            </w:pPr>
          </w:p>
        </w:tc>
        <w:tc>
          <w:tcPr>
            <w:tcW w:w="193" w:type="pct"/>
          </w:tcPr>
          <w:p w14:paraId="626E218E" w14:textId="77777777" w:rsidR="00A249BB" w:rsidRPr="00666100" w:rsidRDefault="00A249BB" w:rsidP="00BC0338">
            <w:pPr>
              <w:jc w:val="center"/>
              <w:rPr>
                <w:sz w:val="24"/>
                <w:szCs w:val="24"/>
              </w:rPr>
            </w:pPr>
            <w:r w:rsidRPr="00666100">
              <w:rPr>
                <w:sz w:val="24"/>
                <w:szCs w:val="24"/>
              </w:rPr>
              <w:t>1</w:t>
            </w:r>
          </w:p>
        </w:tc>
        <w:tc>
          <w:tcPr>
            <w:tcW w:w="1502" w:type="pct"/>
            <w:vAlign w:val="center"/>
          </w:tcPr>
          <w:p w14:paraId="360A3488" w14:textId="77777777" w:rsidR="00A249BB" w:rsidRPr="00666100" w:rsidRDefault="00A249BB" w:rsidP="007B10BE">
            <w:pPr>
              <w:rPr>
                <w:sz w:val="24"/>
                <w:szCs w:val="24"/>
              </w:rPr>
            </w:pPr>
            <w:r w:rsidRPr="00666100">
              <w:rPr>
                <w:sz w:val="24"/>
                <w:szCs w:val="24"/>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666100" w:rsidRDefault="00A249BB" w:rsidP="00B800B7">
            <w:pPr>
              <w:jc w:val="center"/>
              <w:rPr>
                <w:sz w:val="24"/>
                <w:szCs w:val="24"/>
              </w:rPr>
            </w:pPr>
            <w:r w:rsidRPr="00666100">
              <w:rPr>
                <w:sz w:val="24"/>
                <w:szCs w:val="24"/>
              </w:rPr>
              <w:t>%</w:t>
            </w:r>
          </w:p>
        </w:tc>
        <w:tc>
          <w:tcPr>
            <w:tcW w:w="295" w:type="pct"/>
            <w:vAlign w:val="center"/>
          </w:tcPr>
          <w:p w14:paraId="23B3EF34" w14:textId="77777777" w:rsidR="00A249BB" w:rsidRPr="00666100" w:rsidRDefault="00A249BB" w:rsidP="003D3989">
            <w:pPr>
              <w:jc w:val="center"/>
              <w:rPr>
                <w:sz w:val="24"/>
                <w:szCs w:val="24"/>
              </w:rPr>
            </w:pPr>
            <w:r w:rsidRPr="00666100">
              <w:rPr>
                <w:sz w:val="24"/>
                <w:szCs w:val="24"/>
              </w:rPr>
              <w:t>100</w:t>
            </w:r>
          </w:p>
        </w:tc>
        <w:tc>
          <w:tcPr>
            <w:tcW w:w="345" w:type="pct"/>
            <w:vAlign w:val="center"/>
          </w:tcPr>
          <w:p w14:paraId="48EC678B" w14:textId="77777777" w:rsidR="00A249BB" w:rsidRPr="00666100" w:rsidRDefault="00A249BB" w:rsidP="003D3989">
            <w:pPr>
              <w:jc w:val="center"/>
              <w:rPr>
                <w:sz w:val="24"/>
                <w:szCs w:val="24"/>
              </w:rPr>
            </w:pPr>
            <w:r w:rsidRPr="00666100">
              <w:rPr>
                <w:sz w:val="24"/>
                <w:szCs w:val="24"/>
              </w:rPr>
              <w:t>100</w:t>
            </w:r>
          </w:p>
        </w:tc>
        <w:tc>
          <w:tcPr>
            <w:tcW w:w="246" w:type="pct"/>
            <w:vAlign w:val="center"/>
          </w:tcPr>
          <w:p w14:paraId="304D2E8B" w14:textId="77777777" w:rsidR="00A249BB" w:rsidRPr="00666100" w:rsidRDefault="00A249BB" w:rsidP="003D3989">
            <w:pPr>
              <w:jc w:val="center"/>
              <w:rPr>
                <w:sz w:val="24"/>
                <w:szCs w:val="24"/>
              </w:rPr>
            </w:pPr>
            <w:r w:rsidRPr="00666100">
              <w:rPr>
                <w:sz w:val="24"/>
                <w:szCs w:val="24"/>
              </w:rPr>
              <w:t>100</w:t>
            </w:r>
          </w:p>
        </w:tc>
        <w:tc>
          <w:tcPr>
            <w:tcW w:w="295" w:type="pct"/>
            <w:vAlign w:val="center"/>
          </w:tcPr>
          <w:p w14:paraId="1BFF4551" w14:textId="77777777" w:rsidR="00A249BB" w:rsidRPr="00666100" w:rsidRDefault="00A249BB" w:rsidP="003D3989">
            <w:pPr>
              <w:jc w:val="center"/>
              <w:rPr>
                <w:sz w:val="24"/>
                <w:szCs w:val="24"/>
              </w:rPr>
            </w:pPr>
            <w:r w:rsidRPr="00666100">
              <w:rPr>
                <w:sz w:val="24"/>
                <w:szCs w:val="24"/>
              </w:rPr>
              <w:t>100</w:t>
            </w:r>
          </w:p>
        </w:tc>
        <w:tc>
          <w:tcPr>
            <w:tcW w:w="246" w:type="pct"/>
            <w:vAlign w:val="center"/>
          </w:tcPr>
          <w:p w14:paraId="2B12FE75" w14:textId="77777777" w:rsidR="00A249BB" w:rsidRPr="00666100" w:rsidRDefault="00A249BB" w:rsidP="003D3989">
            <w:pPr>
              <w:jc w:val="center"/>
              <w:rPr>
                <w:sz w:val="24"/>
                <w:szCs w:val="24"/>
              </w:rPr>
            </w:pPr>
            <w:r w:rsidRPr="00666100">
              <w:rPr>
                <w:sz w:val="24"/>
                <w:szCs w:val="24"/>
              </w:rPr>
              <w:t>100</w:t>
            </w:r>
          </w:p>
        </w:tc>
        <w:tc>
          <w:tcPr>
            <w:tcW w:w="245" w:type="pct"/>
            <w:vAlign w:val="center"/>
          </w:tcPr>
          <w:p w14:paraId="12B893AA" w14:textId="77777777" w:rsidR="00A249BB" w:rsidRPr="00666100" w:rsidRDefault="00A249BB" w:rsidP="003D3989">
            <w:pPr>
              <w:jc w:val="center"/>
              <w:rPr>
                <w:sz w:val="24"/>
                <w:szCs w:val="24"/>
              </w:rPr>
            </w:pPr>
            <w:r w:rsidRPr="00666100">
              <w:rPr>
                <w:sz w:val="24"/>
                <w:szCs w:val="24"/>
              </w:rPr>
              <w:t>100</w:t>
            </w:r>
          </w:p>
        </w:tc>
        <w:tc>
          <w:tcPr>
            <w:tcW w:w="257" w:type="pct"/>
            <w:vAlign w:val="center"/>
          </w:tcPr>
          <w:p w14:paraId="4E05AD56" w14:textId="77777777" w:rsidR="00A249BB" w:rsidRPr="00666100" w:rsidRDefault="00A249BB" w:rsidP="003D3989">
            <w:pPr>
              <w:jc w:val="center"/>
              <w:rPr>
                <w:sz w:val="24"/>
                <w:szCs w:val="24"/>
              </w:rPr>
            </w:pPr>
            <w:r w:rsidRPr="00666100">
              <w:rPr>
                <w:sz w:val="24"/>
                <w:szCs w:val="24"/>
              </w:rPr>
              <w:t>100</w:t>
            </w:r>
          </w:p>
        </w:tc>
      </w:tr>
      <w:tr w:rsidR="00A81C9D" w:rsidRPr="00666100" w14:paraId="0F0020BD" w14:textId="77777777" w:rsidTr="00143F23">
        <w:tc>
          <w:tcPr>
            <w:tcW w:w="214" w:type="pct"/>
          </w:tcPr>
          <w:p w14:paraId="498ECD5B" w14:textId="77777777" w:rsidR="00790FA8" w:rsidRPr="00666100" w:rsidRDefault="006774B2" w:rsidP="00EB418A">
            <w:pPr>
              <w:jc w:val="center"/>
              <w:rPr>
                <w:sz w:val="24"/>
                <w:szCs w:val="24"/>
              </w:rPr>
            </w:pPr>
            <w:r w:rsidRPr="00666100">
              <w:rPr>
                <w:sz w:val="24"/>
                <w:szCs w:val="24"/>
              </w:rPr>
              <w:t>6</w:t>
            </w:r>
          </w:p>
        </w:tc>
        <w:tc>
          <w:tcPr>
            <w:tcW w:w="916" w:type="pct"/>
          </w:tcPr>
          <w:p w14:paraId="0668F4B4" w14:textId="77777777" w:rsidR="00790FA8" w:rsidRPr="00666100" w:rsidRDefault="00790FA8" w:rsidP="00143F23">
            <w:pPr>
              <w:rPr>
                <w:sz w:val="24"/>
                <w:szCs w:val="24"/>
              </w:rPr>
            </w:pPr>
            <w:r w:rsidRPr="00666100">
              <w:rPr>
                <w:sz w:val="24"/>
                <w:szCs w:val="24"/>
              </w:rPr>
              <w:t>Обеспечить современными условиями полноценный и безопасный отдых детей</w:t>
            </w:r>
          </w:p>
        </w:tc>
        <w:tc>
          <w:tcPr>
            <w:tcW w:w="193" w:type="pct"/>
          </w:tcPr>
          <w:p w14:paraId="03804C4D" w14:textId="77777777" w:rsidR="00790FA8" w:rsidRPr="00666100" w:rsidRDefault="00EB418A" w:rsidP="00EB418A">
            <w:pPr>
              <w:jc w:val="center"/>
              <w:rPr>
                <w:sz w:val="24"/>
                <w:szCs w:val="24"/>
              </w:rPr>
            </w:pPr>
            <w:r w:rsidRPr="00666100">
              <w:rPr>
                <w:sz w:val="24"/>
                <w:szCs w:val="24"/>
              </w:rPr>
              <w:t>1</w:t>
            </w:r>
          </w:p>
        </w:tc>
        <w:tc>
          <w:tcPr>
            <w:tcW w:w="1502" w:type="pct"/>
            <w:vAlign w:val="center"/>
          </w:tcPr>
          <w:p w14:paraId="6BFBCE35" w14:textId="77777777" w:rsidR="00790FA8" w:rsidRPr="00666100" w:rsidRDefault="00790FA8" w:rsidP="00A03082">
            <w:pPr>
              <w:jc w:val="both"/>
              <w:rPr>
                <w:sz w:val="24"/>
                <w:szCs w:val="24"/>
              </w:rPr>
            </w:pPr>
            <w:r w:rsidRPr="00666100">
              <w:rPr>
                <w:sz w:val="24"/>
                <w:szCs w:val="24"/>
              </w:rPr>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666100">
              <w:rPr>
                <w:sz w:val="24"/>
                <w:szCs w:val="24"/>
              </w:rPr>
              <w:t>округа</w:t>
            </w:r>
          </w:p>
        </w:tc>
        <w:tc>
          <w:tcPr>
            <w:tcW w:w="246" w:type="pct"/>
            <w:vAlign w:val="center"/>
          </w:tcPr>
          <w:p w14:paraId="3622B5D9" w14:textId="77777777" w:rsidR="00790FA8" w:rsidRPr="00666100" w:rsidRDefault="00790FA8" w:rsidP="00B800B7">
            <w:pPr>
              <w:jc w:val="center"/>
              <w:rPr>
                <w:sz w:val="24"/>
                <w:szCs w:val="24"/>
              </w:rPr>
            </w:pPr>
            <w:r w:rsidRPr="00666100">
              <w:rPr>
                <w:sz w:val="24"/>
                <w:szCs w:val="24"/>
              </w:rPr>
              <w:t>%</w:t>
            </w:r>
          </w:p>
        </w:tc>
        <w:tc>
          <w:tcPr>
            <w:tcW w:w="295" w:type="pct"/>
            <w:vAlign w:val="center"/>
          </w:tcPr>
          <w:p w14:paraId="6CA72391" w14:textId="77777777" w:rsidR="00790FA8" w:rsidRPr="00666100" w:rsidRDefault="000728E4" w:rsidP="00B800B7">
            <w:pPr>
              <w:ind w:right="-137"/>
              <w:jc w:val="center"/>
              <w:rPr>
                <w:sz w:val="24"/>
                <w:szCs w:val="24"/>
              </w:rPr>
            </w:pPr>
            <w:r w:rsidRPr="00666100">
              <w:rPr>
                <w:sz w:val="24"/>
                <w:szCs w:val="24"/>
              </w:rPr>
              <w:t>17,6</w:t>
            </w:r>
          </w:p>
        </w:tc>
        <w:tc>
          <w:tcPr>
            <w:tcW w:w="345" w:type="pct"/>
            <w:vAlign w:val="center"/>
          </w:tcPr>
          <w:p w14:paraId="630C546E" w14:textId="77777777" w:rsidR="00790FA8" w:rsidRPr="00666100" w:rsidRDefault="00635E04" w:rsidP="00B800B7">
            <w:pPr>
              <w:ind w:right="-137"/>
              <w:jc w:val="center"/>
              <w:rPr>
                <w:sz w:val="24"/>
                <w:szCs w:val="24"/>
              </w:rPr>
            </w:pPr>
            <w:r w:rsidRPr="00666100">
              <w:rPr>
                <w:sz w:val="24"/>
                <w:szCs w:val="24"/>
              </w:rPr>
              <w:t>2</w:t>
            </w:r>
            <w:r w:rsidR="00FF4457" w:rsidRPr="00666100">
              <w:rPr>
                <w:sz w:val="24"/>
                <w:szCs w:val="24"/>
              </w:rPr>
              <w:t>5</w:t>
            </w:r>
            <w:r w:rsidRPr="00666100">
              <w:rPr>
                <w:sz w:val="24"/>
                <w:szCs w:val="24"/>
              </w:rPr>
              <w:t>,5</w:t>
            </w:r>
          </w:p>
        </w:tc>
        <w:tc>
          <w:tcPr>
            <w:tcW w:w="246" w:type="pct"/>
            <w:vAlign w:val="center"/>
          </w:tcPr>
          <w:p w14:paraId="6B0FE962" w14:textId="77777777" w:rsidR="00790FA8" w:rsidRPr="00666100" w:rsidRDefault="00790FA8" w:rsidP="00B800B7">
            <w:pPr>
              <w:ind w:right="-137"/>
              <w:jc w:val="center"/>
              <w:rPr>
                <w:sz w:val="24"/>
                <w:szCs w:val="24"/>
              </w:rPr>
            </w:pPr>
            <w:r w:rsidRPr="00666100">
              <w:rPr>
                <w:sz w:val="24"/>
                <w:szCs w:val="24"/>
              </w:rPr>
              <w:t>5</w:t>
            </w:r>
          </w:p>
        </w:tc>
        <w:tc>
          <w:tcPr>
            <w:tcW w:w="295" w:type="pct"/>
            <w:vAlign w:val="center"/>
          </w:tcPr>
          <w:p w14:paraId="5C79443E" w14:textId="77777777" w:rsidR="00790FA8" w:rsidRPr="00666100" w:rsidRDefault="00790FA8" w:rsidP="00B800B7">
            <w:pPr>
              <w:ind w:right="-137"/>
              <w:jc w:val="center"/>
              <w:rPr>
                <w:sz w:val="24"/>
                <w:szCs w:val="24"/>
              </w:rPr>
            </w:pPr>
            <w:r w:rsidRPr="00666100">
              <w:rPr>
                <w:sz w:val="24"/>
                <w:szCs w:val="24"/>
              </w:rPr>
              <w:t>5</w:t>
            </w:r>
          </w:p>
        </w:tc>
        <w:tc>
          <w:tcPr>
            <w:tcW w:w="246" w:type="pct"/>
            <w:vAlign w:val="center"/>
          </w:tcPr>
          <w:p w14:paraId="333BF13D" w14:textId="77777777" w:rsidR="00790FA8" w:rsidRPr="00666100" w:rsidRDefault="00790FA8" w:rsidP="00B800B7">
            <w:pPr>
              <w:ind w:right="-137"/>
              <w:jc w:val="center"/>
              <w:rPr>
                <w:sz w:val="24"/>
                <w:szCs w:val="24"/>
              </w:rPr>
            </w:pPr>
            <w:r w:rsidRPr="00666100">
              <w:rPr>
                <w:sz w:val="24"/>
                <w:szCs w:val="24"/>
              </w:rPr>
              <w:t>5</w:t>
            </w:r>
          </w:p>
        </w:tc>
        <w:tc>
          <w:tcPr>
            <w:tcW w:w="245" w:type="pct"/>
            <w:vAlign w:val="center"/>
          </w:tcPr>
          <w:p w14:paraId="1DA28E86" w14:textId="77777777" w:rsidR="00790FA8" w:rsidRPr="00666100" w:rsidRDefault="00790FA8" w:rsidP="00B800B7">
            <w:pPr>
              <w:ind w:right="-137"/>
              <w:jc w:val="center"/>
              <w:rPr>
                <w:sz w:val="24"/>
                <w:szCs w:val="24"/>
              </w:rPr>
            </w:pPr>
            <w:r w:rsidRPr="00666100">
              <w:rPr>
                <w:sz w:val="24"/>
                <w:szCs w:val="24"/>
              </w:rPr>
              <w:t>5</w:t>
            </w:r>
          </w:p>
        </w:tc>
        <w:tc>
          <w:tcPr>
            <w:tcW w:w="257" w:type="pct"/>
            <w:vAlign w:val="center"/>
          </w:tcPr>
          <w:p w14:paraId="00426A99" w14:textId="77777777" w:rsidR="00790FA8" w:rsidRPr="00666100" w:rsidRDefault="00790FA8" w:rsidP="00B800B7">
            <w:pPr>
              <w:ind w:right="-137"/>
              <w:jc w:val="center"/>
              <w:rPr>
                <w:sz w:val="24"/>
                <w:szCs w:val="24"/>
              </w:rPr>
            </w:pPr>
            <w:r w:rsidRPr="00666100">
              <w:rPr>
                <w:sz w:val="24"/>
                <w:szCs w:val="24"/>
              </w:rPr>
              <w:t>5</w:t>
            </w:r>
          </w:p>
        </w:tc>
      </w:tr>
      <w:tr w:rsidR="00A81C9D" w:rsidRPr="00666100" w14:paraId="42DB8B71" w14:textId="77777777" w:rsidTr="00143F23">
        <w:trPr>
          <w:trHeight w:val="3031"/>
        </w:trPr>
        <w:tc>
          <w:tcPr>
            <w:tcW w:w="214" w:type="pct"/>
            <w:vMerge w:val="restart"/>
          </w:tcPr>
          <w:p w14:paraId="12F4AC22" w14:textId="77777777" w:rsidR="00106E7C" w:rsidRPr="00666100" w:rsidRDefault="00106E7C" w:rsidP="00EB418A">
            <w:pPr>
              <w:jc w:val="center"/>
              <w:rPr>
                <w:sz w:val="24"/>
                <w:szCs w:val="24"/>
              </w:rPr>
            </w:pPr>
            <w:bookmarkStart w:id="31" w:name="_Hlk103267035"/>
            <w:r w:rsidRPr="00666100">
              <w:rPr>
                <w:sz w:val="24"/>
                <w:szCs w:val="24"/>
              </w:rPr>
              <w:lastRenderedPageBreak/>
              <w:t>7</w:t>
            </w:r>
          </w:p>
        </w:tc>
        <w:tc>
          <w:tcPr>
            <w:tcW w:w="916" w:type="pct"/>
            <w:vMerge w:val="restart"/>
            <w:vAlign w:val="center"/>
          </w:tcPr>
          <w:p w14:paraId="4F7C6268" w14:textId="77777777" w:rsidR="00106E7C" w:rsidRPr="00666100" w:rsidRDefault="00106E7C" w:rsidP="00AC64F3">
            <w:pPr>
              <w:rPr>
                <w:sz w:val="24"/>
                <w:szCs w:val="24"/>
              </w:rPr>
            </w:pPr>
            <w:r w:rsidRPr="00666100">
              <w:rPr>
                <w:sz w:val="24"/>
                <w:szCs w:val="24"/>
              </w:rPr>
              <w:t>Реализовать мероприятия, включающие ремонт и капитальный ремонт приоритетных и социально</w:t>
            </w:r>
            <w:r w:rsidR="00546225" w:rsidRPr="00666100">
              <w:rPr>
                <w:sz w:val="24"/>
                <w:szCs w:val="24"/>
              </w:rPr>
              <w:t xml:space="preserve"> </w:t>
            </w:r>
            <w:r w:rsidRPr="00666100">
              <w:rPr>
                <w:sz w:val="24"/>
                <w:szCs w:val="24"/>
              </w:rPr>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666100" w:rsidRDefault="00106E7C" w:rsidP="00EB418A">
            <w:pPr>
              <w:jc w:val="center"/>
              <w:rPr>
                <w:sz w:val="24"/>
                <w:szCs w:val="24"/>
              </w:rPr>
            </w:pPr>
            <w:r w:rsidRPr="00666100">
              <w:rPr>
                <w:sz w:val="24"/>
                <w:szCs w:val="24"/>
              </w:rPr>
              <w:t>1</w:t>
            </w:r>
          </w:p>
        </w:tc>
        <w:tc>
          <w:tcPr>
            <w:tcW w:w="1502" w:type="pct"/>
          </w:tcPr>
          <w:p w14:paraId="0AAFB310" w14:textId="77777777" w:rsidR="00106E7C" w:rsidRPr="00666100" w:rsidRDefault="00106E7C" w:rsidP="00524C23">
            <w:pPr>
              <w:rPr>
                <w:sz w:val="24"/>
                <w:szCs w:val="24"/>
              </w:rPr>
            </w:pPr>
            <w:r w:rsidRPr="00666100">
              <w:rPr>
                <w:sz w:val="24"/>
                <w:szCs w:val="24"/>
              </w:rPr>
              <w:t>количество отремонтированных общеобразовательных учреждений</w:t>
            </w:r>
          </w:p>
        </w:tc>
        <w:tc>
          <w:tcPr>
            <w:tcW w:w="246" w:type="pct"/>
          </w:tcPr>
          <w:p w14:paraId="11751ECB" w14:textId="77777777" w:rsidR="00106E7C" w:rsidRPr="00666100" w:rsidRDefault="00106E7C" w:rsidP="00106E7C">
            <w:pPr>
              <w:jc w:val="center"/>
              <w:rPr>
                <w:sz w:val="24"/>
                <w:szCs w:val="24"/>
              </w:rPr>
            </w:pPr>
            <w:r w:rsidRPr="00666100">
              <w:rPr>
                <w:sz w:val="24"/>
                <w:szCs w:val="24"/>
              </w:rPr>
              <w:t>ед.</w:t>
            </w:r>
          </w:p>
        </w:tc>
        <w:tc>
          <w:tcPr>
            <w:tcW w:w="295" w:type="pct"/>
          </w:tcPr>
          <w:p w14:paraId="552B0B24" w14:textId="77777777" w:rsidR="00106E7C" w:rsidRPr="00666100" w:rsidRDefault="000728E4" w:rsidP="00524C23">
            <w:pPr>
              <w:ind w:right="-137"/>
              <w:jc w:val="center"/>
              <w:rPr>
                <w:sz w:val="24"/>
                <w:szCs w:val="24"/>
              </w:rPr>
            </w:pPr>
            <w:r w:rsidRPr="00666100">
              <w:rPr>
                <w:sz w:val="24"/>
                <w:szCs w:val="24"/>
              </w:rPr>
              <w:t>1</w:t>
            </w:r>
          </w:p>
        </w:tc>
        <w:tc>
          <w:tcPr>
            <w:tcW w:w="345" w:type="pct"/>
          </w:tcPr>
          <w:p w14:paraId="6F574329" w14:textId="77777777" w:rsidR="00106E7C" w:rsidRPr="00666100" w:rsidRDefault="000728E4" w:rsidP="00524C23">
            <w:pPr>
              <w:ind w:right="-137"/>
              <w:jc w:val="center"/>
              <w:rPr>
                <w:sz w:val="24"/>
                <w:szCs w:val="24"/>
              </w:rPr>
            </w:pPr>
            <w:r w:rsidRPr="00666100">
              <w:rPr>
                <w:sz w:val="24"/>
                <w:szCs w:val="24"/>
              </w:rPr>
              <w:t>2</w:t>
            </w:r>
          </w:p>
        </w:tc>
        <w:tc>
          <w:tcPr>
            <w:tcW w:w="246" w:type="pct"/>
          </w:tcPr>
          <w:p w14:paraId="01B868FF" w14:textId="77777777" w:rsidR="00106E7C" w:rsidRPr="00666100" w:rsidRDefault="00DF1D3E" w:rsidP="00524C23">
            <w:pPr>
              <w:ind w:right="-137"/>
              <w:jc w:val="center"/>
              <w:rPr>
                <w:sz w:val="24"/>
                <w:szCs w:val="24"/>
              </w:rPr>
            </w:pPr>
            <w:r w:rsidRPr="00666100">
              <w:rPr>
                <w:sz w:val="24"/>
                <w:szCs w:val="24"/>
              </w:rPr>
              <w:t>1</w:t>
            </w:r>
          </w:p>
        </w:tc>
        <w:tc>
          <w:tcPr>
            <w:tcW w:w="295" w:type="pct"/>
          </w:tcPr>
          <w:p w14:paraId="1AA09DBC" w14:textId="77777777" w:rsidR="00106E7C" w:rsidRPr="00666100" w:rsidRDefault="00FF4457" w:rsidP="00524C23">
            <w:pPr>
              <w:ind w:right="-137"/>
              <w:jc w:val="center"/>
              <w:rPr>
                <w:sz w:val="24"/>
                <w:szCs w:val="24"/>
              </w:rPr>
            </w:pPr>
            <w:r w:rsidRPr="00666100">
              <w:rPr>
                <w:sz w:val="24"/>
                <w:szCs w:val="24"/>
              </w:rPr>
              <w:t>1</w:t>
            </w:r>
          </w:p>
        </w:tc>
        <w:tc>
          <w:tcPr>
            <w:tcW w:w="246" w:type="pct"/>
          </w:tcPr>
          <w:p w14:paraId="1ECFF763" w14:textId="77777777" w:rsidR="00106E7C" w:rsidRPr="00666100" w:rsidRDefault="00FF4457" w:rsidP="00524C23">
            <w:pPr>
              <w:ind w:right="-137"/>
              <w:jc w:val="center"/>
              <w:rPr>
                <w:sz w:val="24"/>
                <w:szCs w:val="24"/>
              </w:rPr>
            </w:pPr>
            <w:r w:rsidRPr="00666100">
              <w:rPr>
                <w:sz w:val="24"/>
                <w:szCs w:val="24"/>
              </w:rPr>
              <w:t>-</w:t>
            </w:r>
          </w:p>
        </w:tc>
        <w:tc>
          <w:tcPr>
            <w:tcW w:w="245" w:type="pct"/>
          </w:tcPr>
          <w:p w14:paraId="2B526363" w14:textId="77777777" w:rsidR="00106E7C" w:rsidRPr="00666100" w:rsidRDefault="00B776F3" w:rsidP="00524C23">
            <w:pPr>
              <w:ind w:right="-137"/>
              <w:jc w:val="center"/>
              <w:rPr>
                <w:sz w:val="24"/>
                <w:szCs w:val="24"/>
              </w:rPr>
            </w:pPr>
            <w:r w:rsidRPr="00666100">
              <w:rPr>
                <w:sz w:val="24"/>
                <w:szCs w:val="24"/>
              </w:rPr>
              <w:t>-</w:t>
            </w:r>
          </w:p>
        </w:tc>
        <w:tc>
          <w:tcPr>
            <w:tcW w:w="257" w:type="pct"/>
          </w:tcPr>
          <w:p w14:paraId="12BB9F50" w14:textId="77777777" w:rsidR="00106E7C" w:rsidRPr="00666100" w:rsidRDefault="00106E7C" w:rsidP="00524C23">
            <w:pPr>
              <w:ind w:right="-137"/>
              <w:jc w:val="center"/>
              <w:rPr>
                <w:sz w:val="24"/>
                <w:szCs w:val="24"/>
              </w:rPr>
            </w:pPr>
            <w:r w:rsidRPr="00666100">
              <w:rPr>
                <w:sz w:val="24"/>
                <w:szCs w:val="24"/>
              </w:rPr>
              <w:t>-</w:t>
            </w:r>
          </w:p>
        </w:tc>
      </w:tr>
      <w:tr w:rsidR="00A81C9D" w:rsidRPr="00666100" w14:paraId="5698BC08" w14:textId="77777777" w:rsidTr="00143F23">
        <w:trPr>
          <w:trHeight w:val="2111"/>
        </w:trPr>
        <w:tc>
          <w:tcPr>
            <w:tcW w:w="214" w:type="pct"/>
            <w:vMerge/>
          </w:tcPr>
          <w:p w14:paraId="7B813D8C" w14:textId="77777777" w:rsidR="00106E7C" w:rsidRPr="00666100" w:rsidRDefault="00106E7C" w:rsidP="00EB418A">
            <w:pPr>
              <w:jc w:val="center"/>
              <w:rPr>
                <w:sz w:val="24"/>
                <w:szCs w:val="24"/>
              </w:rPr>
            </w:pPr>
          </w:p>
        </w:tc>
        <w:tc>
          <w:tcPr>
            <w:tcW w:w="916" w:type="pct"/>
            <w:vMerge/>
            <w:vAlign w:val="center"/>
          </w:tcPr>
          <w:p w14:paraId="28231959" w14:textId="77777777" w:rsidR="00106E7C" w:rsidRPr="00666100" w:rsidRDefault="00106E7C" w:rsidP="00AC64F3">
            <w:pPr>
              <w:rPr>
                <w:sz w:val="24"/>
                <w:szCs w:val="24"/>
              </w:rPr>
            </w:pPr>
          </w:p>
        </w:tc>
        <w:tc>
          <w:tcPr>
            <w:tcW w:w="193" w:type="pct"/>
          </w:tcPr>
          <w:p w14:paraId="65903DFA" w14:textId="77777777" w:rsidR="00106E7C" w:rsidRPr="00666100" w:rsidRDefault="00106E7C" w:rsidP="00EB418A">
            <w:pPr>
              <w:jc w:val="center"/>
              <w:rPr>
                <w:sz w:val="24"/>
                <w:szCs w:val="24"/>
              </w:rPr>
            </w:pPr>
            <w:r w:rsidRPr="00666100">
              <w:rPr>
                <w:sz w:val="24"/>
                <w:szCs w:val="24"/>
              </w:rPr>
              <w:t>2</w:t>
            </w:r>
          </w:p>
        </w:tc>
        <w:tc>
          <w:tcPr>
            <w:tcW w:w="1502" w:type="pct"/>
          </w:tcPr>
          <w:p w14:paraId="69A68712" w14:textId="63F3E45A" w:rsidR="00106E7C" w:rsidRPr="00666100" w:rsidRDefault="00106E7C" w:rsidP="00524C23">
            <w:pPr>
              <w:rPr>
                <w:sz w:val="24"/>
                <w:szCs w:val="24"/>
              </w:rPr>
            </w:pPr>
            <w:r w:rsidRPr="00666100">
              <w:rPr>
                <w:sz w:val="24"/>
                <w:szCs w:val="24"/>
              </w:rPr>
              <w:t xml:space="preserve">количество отремонтированных </w:t>
            </w:r>
            <w:r w:rsidR="002D2D47" w:rsidRPr="00666100">
              <w:rPr>
                <w:sz w:val="24"/>
                <w:szCs w:val="24"/>
              </w:rPr>
              <w:t>дошкольных учреждений</w:t>
            </w:r>
          </w:p>
        </w:tc>
        <w:tc>
          <w:tcPr>
            <w:tcW w:w="246" w:type="pct"/>
          </w:tcPr>
          <w:p w14:paraId="3498A2EB" w14:textId="77777777" w:rsidR="00106E7C" w:rsidRPr="00666100" w:rsidRDefault="00106E7C" w:rsidP="00106E7C">
            <w:pPr>
              <w:jc w:val="center"/>
              <w:rPr>
                <w:sz w:val="24"/>
                <w:szCs w:val="24"/>
              </w:rPr>
            </w:pPr>
            <w:r w:rsidRPr="00666100">
              <w:rPr>
                <w:sz w:val="24"/>
                <w:szCs w:val="24"/>
              </w:rPr>
              <w:t>ед.</w:t>
            </w:r>
          </w:p>
        </w:tc>
        <w:tc>
          <w:tcPr>
            <w:tcW w:w="295" w:type="pct"/>
          </w:tcPr>
          <w:p w14:paraId="5EAEE1FE" w14:textId="77777777" w:rsidR="00106E7C" w:rsidRPr="00666100" w:rsidRDefault="00133BBE" w:rsidP="00524C23">
            <w:pPr>
              <w:ind w:right="-137"/>
              <w:jc w:val="center"/>
              <w:rPr>
                <w:sz w:val="24"/>
                <w:szCs w:val="24"/>
              </w:rPr>
            </w:pPr>
            <w:r w:rsidRPr="00666100">
              <w:rPr>
                <w:sz w:val="24"/>
                <w:szCs w:val="24"/>
              </w:rPr>
              <w:t>1</w:t>
            </w:r>
          </w:p>
        </w:tc>
        <w:tc>
          <w:tcPr>
            <w:tcW w:w="345" w:type="pct"/>
          </w:tcPr>
          <w:p w14:paraId="7620B831" w14:textId="77777777" w:rsidR="00106E7C" w:rsidRPr="00666100" w:rsidRDefault="00FF4457" w:rsidP="00524C23">
            <w:pPr>
              <w:ind w:right="-137"/>
              <w:jc w:val="center"/>
              <w:rPr>
                <w:sz w:val="24"/>
                <w:szCs w:val="24"/>
              </w:rPr>
            </w:pPr>
            <w:r w:rsidRPr="00666100">
              <w:rPr>
                <w:sz w:val="24"/>
                <w:szCs w:val="24"/>
              </w:rPr>
              <w:t>1</w:t>
            </w:r>
          </w:p>
        </w:tc>
        <w:tc>
          <w:tcPr>
            <w:tcW w:w="246" w:type="pct"/>
          </w:tcPr>
          <w:p w14:paraId="604737B8" w14:textId="77777777" w:rsidR="00106E7C" w:rsidRPr="00666100" w:rsidRDefault="0076532D" w:rsidP="00524C23">
            <w:pPr>
              <w:ind w:right="-137"/>
              <w:jc w:val="center"/>
              <w:rPr>
                <w:sz w:val="24"/>
                <w:szCs w:val="24"/>
              </w:rPr>
            </w:pPr>
            <w:r w:rsidRPr="00666100">
              <w:rPr>
                <w:sz w:val="24"/>
                <w:szCs w:val="24"/>
              </w:rPr>
              <w:t>-</w:t>
            </w:r>
          </w:p>
        </w:tc>
        <w:tc>
          <w:tcPr>
            <w:tcW w:w="295" w:type="pct"/>
          </w:tcPr>
          <w:p w14:paraId="27317ADE" w14:textId="77777777" w:rsidR="00106E7C" w:rsidRPr="00666100" w:rsidRDefault="00FF4457" w:rsidP="00524C23">
            <w:pPr>
              <w:ind w:right="-137"/>
              <w:jc w:val="center"/>
              <w:rPr>
                <w:sz w:val="24"/>
                <w:szCs w:val="24"/>
              </w:rPr>
            </w:pPr>
            <w:r w:rsidRPr="00666100">
              <w:rPr>
                <w:sz w:val="24"/>
                <w:szCs w:val="24"/>
              </w:rPr>
              <w:t>-</w:t>
            </w:r>
          </w:p>
        </w:tc>
        <w:tc>
          <w:tcPr>
            <w:tcW w:w="246" w:type="pct"/>
          </w:tcPr>
          <w:p w14:paraId="30435524" w14:textId="77777777" w:rsidR="00106E7C" w:rsidRPr="00666100" w:rsidRDefault="0076532D" w:rsidP="00524C23">
            <w:pPr>
              <w:ind w:right="-137"/>
              <w:jc w:val="center"/>
              <w:rPr>
                <w:sz w:val="24"/>
                <w:szCs w:val="24"/>
              </w:rPr>
            </w:pPr>
            <w:r w:rsidRPr="00666100">
              <w:rPr>
                <w:sz w:val="24"/>
                <w:szCs w:val="24"/>
              </w:rPr>
              <w:t>-</w:t>
            </w:r>
          </w:p>
        </w:tc>
        <w:tc>
          <w:tcPr>
            <w:tcW w:w="245" w:type="pct"/>
          </w:tcPr>
          <w:p w14:paraId="22260C4A" w14:textId="77777777" w:rsidR="00106E7C" w:rsidRPr="00666100" w:rsidRDefault="00106E7C" w:rsidP="00524C23">
            <w:pPr>
              <w:ind w:right="-137"/>
              <w:jc w:val="center"/>
              <w:rPr>
                <w:sz w:val="24"/>
                <w:szCs w:val="24"/>
              </w:rPr>
            </w:pPr>
            <w:r w:rsidRPr="00666100">
              <w:rPr>
                <w:sz w:val="24"/>
                <w:szCs w:val="24"/>
              </w:rPr>
              <w:t>-</w:t>
            </w:r>
          </w:p>
        </w:tc>
        <w:tc>
          <w:tcPr>
            <w:tcW w:w="257" w:type="pct"/>
          </w:tcPr>
          <w:p w14:paraId="28B22DEE" w14:textId="77777777" w:rsidR="00106E7C" w:rsidRPr="00666100" w:rsidRDefault="00106E7C" w:rsidP="00524C23">
            <w:pPr>
              <w:ind w:right="-137"/>
              <w:jc w:val="center"/>
              <w:rPr>
                <w:sz w:val="24"/>
                <w:szCs w:val="24"/>
              </w:rPr>
            </w:pPr>
            <w:r w:rsidRPr="00666100">
              <w:rPr>
                <w:sz w:val="24"/>
                <w:szCs w:val="24"/>
              </w:rPr>
              <w:t>-</w:t>
            </w:r>
          </w:p>
        </w:tc>
      </w:tr>
      <w:bookmarkEnd w:id="31"/>
      <w:tr w:rsidR="00A81C9D" w:rsidRPr="00666100" w14:paraId="172FB6CB" w14:textId="77777777" w:rsidTr="00143F23">
        <w:tc>
          <w:tcPr>
            <w:tcW w:w="214" w:type="pct"/>
          </w:tcPr>
          <w:p w14:paraId="3C725E11" w14:textId="77777777" w:rsidR="00001D48" w:rsidRPr="00666100" w:rsidRDefault="00001D48" w:rsidP="00727D25">
            <w:pPr>
              <w:jc w:val="center"/>
              <w:rPr>
                <w:sz w:val="24"/>
                <w:szCs w:val="24"/>
              </w:rPr>
            </w:pPr>
            <w:r w:rsidRPr="00666100">
              <w:rPr>
                <w:sz w:val="24"/>
                <w:szCs w:val="24"/>
              </w:rPr>
              <w:t>8</w:t>
            </w:r>
          </w:p>
        </w:tc>
        <w:tc>
          <w:tcPr>
            <w:tcW w:w="916" w:type="pct"/>
          </w:tcPr>
          <w:p w14:paraId="0A8F7FE1" w14:textId="03AA2B8A" w:rsidR="00001D48" w:rsidRPr="00666100" w:rsidRDefault="00133BBE" w:rsidP="00727D25">
            <w:pPr>
              <w:rPr>
                <w:sz w:val="24"/>
                <w:szCs w:val="24"/>
              </w:rPr>
            </w:pPr>
            <w:r w:rsidRPr="00666100">
              <w:rPr>
                <w:sz w:val="24"/>
                <w:szCs w:val="24"/>
              </w:rPr>
              <w:t xml:space="preserve">Создать и обеспечить функционирование центров образования естественнонаучной и технологической направленностей </w:t>
            </w:r>
            <w:r w:rsidR="002D2D47" w:rsidRPr="00666100">
              <w:rPr>
                <w:sz w:val="24"/>
                <w:szCs w:val="24"/>
              </w:rPr>
              <w:t>в общеобразовательных</w:t>
            </w:r>
            <w:r w:rsidRPr="00666100">
              <w:rPr>
                <w:sz w:val="24"/>
                <w:szCs w:val="24"/>
              </w:rPr>
              <w:t xml:space="preserve"> организациях, расположенных в сельской местности и малых городах </w:t>
            </w:r>
          </w:p>
        </w:tc>
        <w:tc>
          <w:tcPr>
            <w:tcW w:w="193" w:type="pct"/>
          </w:tcPr>
          <w:p w14:paraId="3E299C14" w14:textId="77777777" w:rsidR="00001D48" w:rsidRPr="00666100" w:rsidRDefault="00001D48" w:rsidP="00727D25">
            <w:pPr>
              <w:jc w:val="center"/>
              <w:rPr>
                <w:sz w:val="24"/>
                <w:szCs w:val="24"/>
              </w:rPr>
            </w:pPr>
            <w:r w:rsidRPr="00666100">
              <w:rPr>
                <w:rStyle w:val="66TimesNewRoman1"/>
                <w:b w:val="0"/>
                <w:color w:val="auto"/>
                <w:sz w:val="24"/>
                <w:szCs w:val="24"/>
              </w:rPr>
              <w:t>1</w:t>
            </w:r>
          </w:p>
        </w:tc>
        <w:tc>
          <w:tcPr>
            <w:tcW w:w="1502" w:type="pct"/>
            <w:vAlign w:val="center"/>
          </w:tcPr>
          <w:p w14:paraId="5D556DBA" w14:textId="00BAA138" w:rsidR="000D40E4" w:rsidRPr="00666100" w:rsidRDefault="00001D48" w:rsidP="000D40E4">
            <w:pPr>
              <w:jc w:val="both"/>
              <w:rPr>
                <w:sz w:val="24"/>
                <w:szCs w:val="24"/>
              </w:rPr>
            </w:pPr>
            <w:r w:rsidRPr="00666100">
              <w:rPr>
                <w:rStyle w:val="66TimesNewRoman1"/>
                <w:b w:val="0"/>
                <w:color w:val="auto"/>
                <w:sz w:val="24"/>
                <w:szCs w:val="24"/>
              </w:rPr>
              <w:t xml:space="preserve"> </w:t>
            </w:r>
            <w:r w:rsidR="000D40E4" w:rsidRPr="00666100">
              <w:rPr>
                <w:sz w:val="24"/>
                <w:szCs w:val="24"/>
              </w:rPr>
              <w:t xml:space="preserve">количество общеобразовательных организаций, расположенных в сельской местности и малых городах, в </w:t>
            </w:r>
            <w:r w:rsidR="002D2D47" w:rsidRPr="00666100">
              <w:rPr>
                <w:sz w:val="24"/>
                <w:szCs w:val="24"/>
              </w:rPr>
              <w:t>которых созданы</w:t>
            </w:r>
            <w:r w:rsidR="000D40E4" w:rsidRPr="00666100">
              <w:rPr>
                <w:sz w:val="24"/>
                <w:szCs w:val="24"/>
              </w:rPr>
              <w:t xml:space="preserve"> и функционируют центры образования естественно</w:t>
            </w:r>
            <w:r w:rsidR="00DF1D3E" w:rsidRPr="00666100">
              <w:rPr>
                <w:sz w:val="24"/>
                <w:szCs w:val="24"/>
              </w:rPr>
              <w:t>-</w:t>
            </w:r>
            <w:r w:rsidR="000D40E4" w:rsidRPr="00666100">
              <w:rPr>
                <w:sz w:val="24"/>
                <w:szCs w:val="24"/>
              </w:rPr>
              <w:t>научной и технологической направленностей</w:t>
            </w:r>
          </w:p>
          <w:p w14:paraId="315F56D5" w14:textId="77777777" w:rsidR="00001D48" w:rsidRPr="00666100" w:rsidRDefault="00001D48" w:rsidP="00727D25">
            <w:pPr>
              <w:jc w:val="both"/>
              <w:rPr>
                <w:sz w:val="24"/>
                <w:szCs w:val="24"/>
              </w:rPr>
            </w:pPr>
          </w:p>
        </w:tc>
        <w:tc>
          <w:tcPr>
            <w:tcW w:w="246" w:type="pct"/>
            <w:vAlign w:val="center"/>
          </w:tcPr>
          <w:p w14:paraId="3192F030" w14:textId="77777777" w:rsidR="00001D48" w:rsidRPr="00666100" w:rsidRDefault="00917D6E" w:rsidP="000D40E4">
            <w:pPr>
              <w:rPr>
                <w:sz w:val="24"/>
                <w:szCs w:val="24"/>
              </w:rPr>
            </w:pPr>
            <w:r w:rsidRPr="00666100">
              <w:rPr>
                <w:sz w:val="24"/>
                <w:szCs w:val="24"/>
              </w:rPr>
              <w:t>е</w:t>
            </w:r>
            <w:r w:rsidR="000D40E4" w:rsidRPr="00666100">
              <w:rPr>
                <w:sz w:val="24"/>
                <w:szCs w:val="24"/>
              </w:rPr>
              <w:t>д.</w:t>
            </w:r>
          </w:p>
        </w:tc>
        <w:tc>
          <w:tcPr>
            <w:tcW w:w="295" w:type="pct"/>
            <w:vAlign w:val="center"/>
          </w:tcPr>
          <w:p w14:paraId="6D152DDD" w14:textId="77777777" w:rsidR="00001D48" w:rsidRPr="00666100" w:rsidRDefault="00635E04" w:rsidP="00727D25">
            <w:pPr>
              <w:ind w:right="-137"/>
              <w:jc w:val="center"/>
              <w:rPr>
                <w:sz w:val="24"/>
                <w:szCs w:val="24"/>
              </w:rPr>
            </w:pPr>
            <w:r w:rsidRPr="00666100">
              <w:rPr>
                <w:sz w:val="24"/>
                <w:szCs w:val="24"/>
              </w:rPr>
              <w:t>-</w:t>
            </w:r>
          </w:p>
        </w:tc>
        <w:tc>
          <w:tcPr>
            <w:tcW w:w="345" w:type="pct"/>
            <w:vAlign w:val="center"/>
          </w:tcPr>
          <w:p w14:paraId="608D5B9D" w14:textId="77777777" w:rsidR="00001D48" w:rsidRPr="00666100" w:rsidRDefault="000D40E4" w:rsidP="00727D25">
            <w:pPr>
              <w:ind w:right="-137"/>
              <w:jc w:val="center"/>
              <w:rPr>
                <w:sz w:val="24"/>
                <w:szCs w:val="24"/>
              </w:rPr>
            </w:pPr>
            <w:r w:rsidRPr="00666100">
              <w:rPr>
                <w:sz w:val="24"/>
                <w:szCs w:val="24"/>
              </w:rPr>
              <w:t>5</w:t>
            </w:r>
          </w:p>
        </w:tc>
        <w:tc>
          <w:tcPr>
            <w:tcW w:w="246" w:type="pct"/>
            <w:vAlign w:val="center"/>
          </w:tcPr>
          <w:p w14:paraId="2A007845" w14:textId="77777777" w:rsidR="00001D48" w:rsidRPr="00666100" w:rsidRDefault="000D40E4" w:rsidP="00727D25">
            <w:pPr>
              <w:ind w:right="-137"/>
              <w:jc w:val="center"/>
              <w:rPr>
                <w:sz w:val="24"/>
                <w:szCs w:val="24"/>
              </w:rPr>
            </w:pPr>
            <w:r w:rsidRPr="00666100">
              <w:rPr>
                <w:sz w:val="24"/>
                <w:szCs w:val="24"/>
              </w:rPr>
              <w:t>8</w:t>
            </w:r>
          </w:p>
        </w:tc>
        <w:tc>
          <w:tcPr>
            <w:tcW w:w="295" w:type="pct"/>
            <w:vAlign w:val="center"/>
          </w:tcPr>
          <w:p w14:paraId="6F12A78F" w14:textId="51DCF06D" w:rsidR="00001D48" w:rsidRPr="00666100" w:rsidRDefault="00E85D5D" w:rsidP="00727D25">
            <w:pPr>
              <w:ind w:right="-137"/>
              <w:jc w:val="center"/>
              <w:rPr>
                <w:sz w:val="24"/>
                <w:szCs w:val="24"/>
              </w:rPr>
            </w:pPr>
            <w:r w:rsidRPr="00666100">
              <w:rPr>
                <w:sz w:val="24"/>
                <w:szCs w:val="24"/>
              </w:rPr>
              <w:t>9</w:t>
            </w:r>
          </w:p>
        </w:tc>
        <w:tc>
          <w:tcPr>
            <w:tcW w:w="246" w:type="pct"/>
            <w:vAlign w:val="center"/>
          </w:tcPr>
          <w:p w14:paraId="39B31781" w14:textId="7C267B4B" w:rsidR="00001D48" w:rsidRPr="00666100" w:rsidRDefault="0010176F" w:rsidP="00727D25">
            <w:pPr>
              <w:ind w:right="-137"/>
              <w:jc w:val="center"/>
              <w:rPr>
                <w:sz w:val="24"/>
                <w:szCs w:val="24"/>
              </w:rPr>
            </w:pPr>
            <w:r w:rsidRPr="00666100">
              <w:rPr>
                <w:sz w:val="24"/>
                <w:szCs w:val="24"/>
              </w:rPr>
              <w:t>9</w:t>
            </w:r>
          </w:p>
        </w:tc>
        <w:tc>
          <w:tcPr>
            <w:tcW w:w="245" w:type="pct"/>
            <w:vAlign w:val="center"/>
          </w:tcPr>
          <w:p w14:paraId="269981C3" w14:textId="315F27CA" w:rsidR="00001D48" w:rsidRPr="00666100" w:rsidRDefault="0010176F" w:rsidP="00727D25">
            <w:pPr>
              <w:ind w:right="-137"/>
              <w:jc w:val="center"/>
              <w:rPr>
                <w:sz w:val="24"/>
                <w:szCs w:val="24"/>
              </w:rPr>
            </w:pPr>
            <w:r w:rsidRPr="00666100">
              <w:rPr>
                <w:sz w:val="24"/>
                <w:szCs w:val="24"/>
              </w:rPr>
              <w:t>9</w:t>
            </w:r>
          </w:p>
        </w:tc>
        <w:tc>
          <w:tcPr>
            <w:tcW w:w="257" w:type="pct"/>
            <w:vAlign w:val="center"/>
          </w:tcPr>
          <w:p w14:paraId="6A13DDC5" w14:textId="78E0AC28" w:rsidR="00001D48" w:rsidRPr="00666100" w:rsidRDefault="0010176F" w:rsidP="00727D25">
            <w:pPr>
              <w:ind w:right="-137"/>
              <w:jc w:val="center"/>
              <w:rPr>
                <w:sz w:val="24"/>
                <w:szCs w:val="24"/>
              </w:rPr>
            </w:pPr>
            <w:r w:rsidRPr="00666100">
              <w:rPr>
                <w:sz w:val="24"/>
                <w:szCs w:val="24"/>
              </w:rPr>
              <w:t>9</w:t>
            </w:r>
          </w:p>
        </w:tc>
      </w:tr>
      <w:tr w:rsidR="00A81C9D" w:rsidRPr="00666100" w14:paraId="4A5CAAC8" w14:textId="77777777" w:rsidTr="00143F23">
        <w:tc>
          <w:tcPr>
            <w:tcW w:w="214" w:type="pct"/>
            <w:vMerge w:val="restart"/>
          </w:tcPr>
          <w:p w14:paraId="1C8456A0" w14:textId="77777777" w:rsidR="00524C23" w:rsidRPr="00666100" w:rsidRDefault="00524C23" w:rsidP="00524C23">
            <w:pPr>
              <w:jc w:val="both"/>
              <w:rPr>
                <w:sz w:val="24"/>
                <w:szCs w:val="24"/>
              </w:rPr>
            </w:pPr>
            <w:r w:rsidRPr="00666100">
              <w:rPr>
                <w:sz w:val="24"/>
                <w:szCs w:val="24"/>
              </w:rPr>
              <w:t>9</w:t>
            </w:r>
          </w:p>
        </w:tc>
        <w:tc>
          <w:tcPr>
            <w:tcW w:w="916" w:type="pct"/>
            <w:vMerge w:val="restart"/>
          </w:tcPr>
          <w:p w14:paraId="1BFBF98A" w14:textId="77777777" w:rsidR="00524C23" w:rsidRPr="00666100" w:rsidRDefault="00524C23" w:rsidP="00524C23">
            <w:pPr>
              <w:jc w:val="both"/>
              <w:rPr>
                <w:sz w:val="24"/>
                <w:szCs w:val="24"/>
              </w:rPr>
            </w:pPr>
            <w:r w:rsidRPr="00666100">
              <w:rPr>
                <w:rStyle w:val="66TimesNewRoman1"/>
                <w:b w:val="0"/>
                <w:color w:val="auto"/>
                <w:sz w:val="24"/>
                <w:szCs w:val="24"/>
              </w:rPr>
              <w:t>Внедрить</w:t>
            </w:r>
            <w:r w:rsidRPr="00666100">
              <w:rPr>
                <w:sz w:val="24"/>
                <w:szCs w:val="24"/>
              </w:rPr>
              <w:t xml:space="preserve"> целевую мо</w:t>
            </w:r>
            <w:r w:rsidRPr="00666100">
              <w:rPr>
                <w:sz w:val="24"/>
                <w:szCs w:val="24"/>
              </w:rPr>
              <w:lastRenderedPageBreak/>
              <w:t>дель цифровой образовательной среды</w:t>
            </w:r>
          </w:p>
        </w:tc>
        <w:tc>
          <w:tcPr>
            <w:tcW w:w="193" w:type="pct"/>
          </w:tcPr>
          <w:p w14:paraId="2CA0EC90" w14:textId="77777777" w:rsidR="00524C23" w:rsidRPr="00666100" w:rsidRDefault="00524C23" w:rsidP="00727D25">
            <w:pPr>
              <w:jc w:val="center"/>
              <w:rPr>
                <w:sz w:val="24"/>
                <w:szCs w:val="24"/>
              </w:rPr>
            </w:pPr>
            <w:r w:rsidRPr="00666100">
              <w:rPr>
                <w:sz w:val="24"/>
                <w:szCs w:val="24"/>
              </w:rPr>
              <w:lastRenderedPageBreak/>
              <w:t>1</w:t>
            </w:r>
          </w:p>
        </w:tc>
        <w:tc>
          <w:tcPr>
            <w:tcW w:w="1502" w:type="pct"/>
            <w:vAlign w:val="center"/>
          </w:tcPr>
          <w:p w14:paraId="34A02A74" w14:textId="1C91040D" w:rsidR="00524C23" w:rsidRPr="00666100" w:rsidRDefault="00093F08" w:rsidP="00143F23">
            <w:pPr>
              <w:jc w:val="both"/>
              <w:rPr>
                <w:sz w:val="24"/>
                <w:szCs w:val="24"/>
              </w:rPr>
            </w:pPr>
            <w:r w:rsidRPr="00666100">
              <w:rPr>
                <w:sz w:val="24"/>
                <w:szCs w:val="24"/>
              </w:rPr>
              <w:t xml:space="preserve">численность детей в возрасте от 5 до 18 </w:t>
            </w:r>
            <w:r w:rsidRPr="00666100">
              <w:rPr>
                <w:sz w:val="24"/>
                <w:szCs w:val="24"/>
              </w:rPr>
              <w:lastRenderedPageBreak/>
              <w:t xml:space="preserve">лет, обучающихся за счет средств </w:t>
            </w:r>
            <w:r w:rsidR="002D2D47" w:rsidRPr="00666100">
              <w:rPr>
                <w:sz w:val="24"/>
                <w:szCs w:val="24"/>
              </w:rPr>
              <w:t>соответствующей бюджетной системы,</w:t>
            </w:r>
            <w:r w:rsidRPr="00666100">
              <w:rPr>
                <w:sz w:val="24"/>
                <w:szCs w:val="24"/>
              </w:rPr>
              <w:t xml:space="preserve"> </w:t>
            </w:r>
            <w:r w:rsidR="002D2D47" w:rsidRPr="00666100">
              <w:rPr>
                <w:sz w:val="24"/>
                <w:szCs w:val="24"/>
              </w:rPr>
              <w:t>предоставляемых учредителем</w:t>
            </w:r>
            <w:r w:rsidRPr="00666100">
              <w:rPr>
                <w:sz w:val="24"/>
                <w:szCs w:val="24"/>
              </w:rPr>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666100" w:rsidRDefault="00917D6E" w:rsidP="00093F08">
            <w:pPr>
              <w:jc w:val="center"/>
              <w:rPr>
                <w:sz w:val="24"/>
                <w:szCs w:val="24"/>
              </w:rPr>
            </w:pPr>
            <w:r w:rsidRPr="00666100">
              <w:rPr>
                <w:sz w:val="24"/>
                <w:szCs w:val="24"/>
              </w:rPr>
              <w:lastRenderedPageBreak/>
              <w:t>ч</w:t>
            </w:r>
            <w:r w:rsidR="00093F08" w:rsidRPr="00666100">
              <w:rPr>
                <w:sz w:val="24"/>
                <w:szCs w:val="24"/>
              </w:rPr>
              <w:t xml:space="preserve">ел. в </w:t>
            </w:r>
            <w:r w:rsidR="00093F08" w:rsidRPr="00666100">
              <w:rPr>
                <w:sz w:val="24"/>
                <w:szCs w:val="24"/>
              </w:rPr>
              <w:lastRenderedPageBreak/>
              <w:t>год</w:t>
            </w:r>
          </w:p>
          <w:p w14:paraId="55E7180E" w14:textId="77777777" w:rsidR="00524C23" w:rsidRPr="00666100" w:rsidRDefault="00524C23" w:rsidP="00093F08">
            <w:pPr>
              <w:jc w:val="center"/>
              <w:rPr>
                <w:sz w:val="24"/>
                <w:szCs w:val="24"/>
              </w:rPr>
            </w:pPr>
          </w:p>
        </w:tc>
        <w:tc>
          <w:tcPr>
            <w:tcW w:w="295" w:type="pct"/>
            <w:vAlign w:val="center"/>
          </w:tcPr>
          <w:p w14:paraId="1D92C740" w14:textId="77777777" w:rsidR="00524C23" w:rsidRPr="00666100" w:rsidRDefault="00093F08" w:rsidP="00727D25">
            <w:pPr>
              <w:ind w:right="-137"/>
              <w:jc w:val="center"/>
              <w:rPr>
                <w:sz w:val="24"/>
                <w:szCs w:val="24"/>
              </w:rPr>
            </w:pPr>
            <w:r w:rsidRPr="00666100">
              <w:rPr>
                <w:sz w:val="24"/>
                <w:szCs w:val="24"/>
              </w:rPr>
              <w:lastRenderedPageBreak/>
              <w:t>224</w:t>
            </w:r>
          </w:p>
        </w:tc>
        <w:tc>
          <w:tcPr>
            <w:tcW w:w="345" w:type="pct"/>
            <w:vAlign w:val="center"/>
          </w:tcPr>
          <w:p w14:paraId="22F2A6E3" w14:textId="77777777" w:rsidR="00524C23" w:rsidRPr="00666100" w:rsidRDefault="00093F08" w:rsidP="0051046C">
            <w:pPr>
              <w:ind w:right="-137"/>
              <w:jc w:val="center"/>
              <w:rPr>
                <w:sz w:val="24"/>
                <w:szCs w:val="24"/>
              </w:rPr>
            </w:pPr>
            <w:r w:rsidRPr="00666100">
              <w:rPr>
                <w:sz w:val="24"/>
                <w:szCs w:val="24"/>
              </w:rPr>
              <w:t>40</w:t>
            </w:r>
            <w:r w:rsidR="00635E04" w:rsidRPr="00666100">
              <w:rPr>
                <w:sz w:val="24"/>
                <w:szCs w:val="24"/>
              </w:rPr>
              <w:t>4</w:t>
            </w:r>
          </w:p>
        </w:tc>
        <w:tc>
          <w:tcPr>
            <w:tcW w:w="246" w:type="pct"/>
            <w:vAlign w:val="center"/>
          </w:tcPr>
          <w:p w14:paraId="51F914A0" w14:textId="77777777" w:rsidR="00524C23" w:rsidRPr="00666100" w:rsidRDefault="00093F08" w:rsidP="00727D25">
            <w:pPr>
              <w:ind w:right="-137"/>
              <w:jc w:val="center"/>
              <w:rPr>
                <w:sz w:val="24"/>
                <w:szCs w:val="24"/>
              </w:rPr>
            </w:pPr>
            <w:r w:rsidRPr="00666100">
              <w:rPr>
                <w:sz w:val="24"/>
                <w:szCs w:val="24"/>
              </w:rPr>
              <w:t>400</w:t>
            </w:r>
          </w:p>
        </w:tc>
        <w:tc>
          <w:tcPr>
            <w:tcW w:w="295" w:type="pct"/>
            <w:vAlign w:val="center"/>
          </w:tcPr>
          <w:p w14:paraId="5B9926E0" w14:textId="77777777" w:rsidR="00524C23" w:rsidRPr="00666100" w:rsidRDefault="00524C23" w:rsidP="00727D25">
            <w:pPr>
              <w:ind w:right="-137"/>
              <w:jc w:val="center"/>
              <w:rPr>
                <w:sz w:val="24"/>
                <w:szCs w:val="24"/>
              </w:rPr>
            </w:pPr>
            <w:r w:rsidRPr="00666100">
              <w:rPr>
                <w:sz w:val="24"/>
                <w:szCs w:val="24"/>
              </w:rPr>
              <w:t>0</w:t>
            </w:r>
          </w:p>
        </w:tc>
        <w:tc>
          <w:tcPr>
            <w:tcW w:w="246" w:type="pct"/>
            <w:vAlign w:val="center"/>
          </w:tcPr>
          <w:p w14:paraId="1D7536AB" w14:textId="77777777" w:rsidR="00524C23" w:rsidRPr="00666100" w:rsidRDefault="00524C23" w:rsidP="00727D25">
            <w:pPr>
              <w:ind w:right="-137"/>
              <w:jc w:val="center"/>
              <w:rPr>
                <w:sz w:val="24"/>
                <w:szCs w:val="24"/>
              </w:rPr>
            </w:pPr>
            <w:r w:rsidRPr="00666100">
              <w:rPr>
                <w:sz w:val="24"/>
                <w:szCs w:val="24"/>
              </w:rPr>
              <w:t>0</w:t>
            </w:r>
          </w:p>
        </w:tc>
        <w:tc>
          <w:tcPr>
            <w:tcW w:w="245" w:type="pct"/>
            <w:vAlign w:val="center"/>
          </w:tcPr>
          <w:p w14:paraId="34BF090D" w14:textId="77777777" w:rsidR="00524C23" w:rsidRPr="00666100" w:rsidRDefault="00524C23" w:rsidP="00727D25">
            <w:pPr>
              <w:ind w:right="-137"/>
              <w:jc w:val="center"/>
              <w:rPr>
                <w:sz w:val="24"/>
                <w:szCs w:val="24"/>
              </w:rPr>
            </w:pPr>
            <w:r w:rsidRPr="00666100">
              <w:rPr>
                <w:sz w:val="24"/>
                <w:szCs w:val="24"/>
              </w:rPr>
              <w:t>0</w:t>
            </w:r>
          </w:p>
        </w:tc>
        <w:tc>
          <w:tcPr>
            <w:tcW w:w="257" w:type="pct"/>
            <w:vAlign w:val="center"/>
          </w:tcPr>
          <w:p w14:paraId="1FCB03C7" w14:textId="77777777" w:rsidR="00524C23" w:rsidRPr="00666100" w:rsidRDefault="00524C23" w:rsidP="00727D25">
            <w:pPr>
              <w:ind w:right="-137"/>
              <w:jc w:val="center"/>
              <w:rPr>
                <w:sz w:val="24"/>
                <w:szCs w:val="24"/>
              </w:rPr>
            </w:pPr>
            <w:r w:rsidRPr="00666100">
              <w:rPr>
                <w:sz w:val="24"/>
                <w:szCs w:val="24"/>
              </w:rPr>
              <w:t>0</w:t>
            </w:r>
          </w:p>
        </w:tc>
      </w:tr>
      <w:tr w:rsidR="00A81C9D" w:rsidRPr="00666100" w14:paraId="46051F38" w14:textId="77777777" w:rsidTr="00143F23">
        <w:tc>
          <w:tcPr>
            <w:tcW w:w="214" w:type="pct"/>
            <w:vMerge/>
          </w:tcPr>
          <w:p w14:paraId="60108B0D" w14:textId="77777777" w:rsidR="00524C23" w:rsidRPr="00666100" w:rsidRDefault="00524C23" w:rsidP="00727D25">
            <w:pPr>
              <w:widowControl w:val="0"/>
              <w:overflowPunct/>
              <w:adjustRightInd/>
              <w:spacing w:before="240"/>
              <w:jc w:val="both"/>
              <w:textAlignment w:val="auto"/>
              <w:rPr>
                <w:sz w:val="24"/>
                <w:szCs w:val="24"/>
              </w:rPr>
            </w:pPr>
          </w:p>
        </w:tc>
        <w:tc>
          <w:tcPr>
            <w:tcW w:w="916" w:type="pct"/>
            <w:vMerge/>
            <w:vAlign w:val="center"/>
          </w:tcPr>
          <w:p w14:paraId="75B36E1A" w14:textId="77777777" w:rsidR="00524C23" w:rsidRPr="00666100" w:rsidRDefault="00524C23" w:rsidP="00727D25">
            <w:pPr>
              <w:widowControl w:val="0"/>
              <w:overflowPunct/>
              <w:adjustRightInd/>
              <w:spacing w:before="240"/>
              <w:jc w:val="both"/>
              <w:textAlignment w:val="auto"/>
              <w:rPr>
                <w:sz w:val="24"/>
                <w:szCs w:val="24"/>
              </w:rPr>
            </w:pPr>
          </w:p>
        </w:tc>
        <w:tc>
          <w:tcPr>
            <w:tcW w:w="193" w:type="pct"/>
          </w:tcPr>
          <w:p w14:paraId="7F93C95D" w14:textId="77777777" w:rsidR="00524C23" w:rsidRPr="00666100" w:rsidRDefault="00524C23" w:rsidP="00727D25">
            <w:pPr>
              <w:jc w:val="center"/>
              <w:rPr>
                <w:sz w:val="24"/>
                <w:szCs w:val="24"/>
              </w:rPr>
            </w:pPr>
            <w:r w:rsidRPr="00666100">
              <w:rPr>
                <w:sz w:val="24"/>
                <w:szCs w:val="24"/>
              </w:rPr>
              <w:t>2</w:t>
            </w:r>
          </w:p>
        </w:tc>
        <w:tc>
          <w:tcPr>
            <w:tcW w:w="1502" w:type="pct"/>
            <w:vAlign w:val="center"/>
          </w:tcPr>
          <w:p w14:paraId="63A0E09B" w14:textId="77777777" w:rsidR="00524C23" w:rsidRPr="00666100" w:rsidRDefault="00093F08" w:rsidP="00727D25">
            <w:pPr>
              <w:jc w:val="both"/>
              <w:rPr>
                <w:sz w:val="24"/>
                <w:szCs w:val="24"/>
              </w:rPr>
            </w:pPr>
            <w:r w:rsidRPr="00666100">
              <w:rPr>
                <w:sz w:val="24"/>
                <w:szCs w:val="24"/>
              </w:rPr>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p>
        </w:tc>
        <w:tc>
          <w:tcPr>
            <w:tcW w:w="246" w:type="pct"/>
            <w:vAlign w:val="center"/>
          </w:tcPr>
          <w:p w14:paraId="2DD582D6" w14:textId="77777777" w:rsidR="00524C23" w:rsidRPr="00666100" w:rsidRDefault="00917D6E" w:rsidP="00727D25">
            <w:pPr>
              <w:jc w:val="center"/>
              <w:rPr>
                <w:sz w:val="24"/>
                <w:szCs w:val="24"/>
              </w:rPr>
            </w:pPr>
            <w:r w:rsidRPr="00666100">
              <w:rPr>
                <w:sz w:val="24"/>
                <w:szCs w:val="24"/>
              </w:rPr>
              <w:t>ч</w:t>
            </w:r>
            <w:r w:rsidR="00524C23" w:rsidRPr="00666100">
              <w:rPr>
                <w:sz w:val="24"/>
                <w:szCs w:val="24"/>
              </w:rPr>
              <w:t>ел. в год</w:t>
            </w:r>
          </w:p>
        </w:tc>
        <w:tc>
          <w:tcPr>
            <w:tcW w:w="295" w:type="pct"/>
            <w:vAlign w:val="center"/>
          </w:tcPr>
          <w:p w14:paraId="73090E20" w14:textId="77777777" w:rsidR="00524C23" w:rsidRPr="00666100" w:rsidRDefault="00093F08" w:rsidP="00727D25">
            <w:pPr>
              <w:ind w:right="-137"/>
              <w:jc w:val="center"/>
              <w:rPr>
                <w:sz w:val="24"/>
                <w:szCs w:val="24"/>
              </w:rPr>
            </w:pPr>
            <w:r w:rsidRPr="00666100">
              <w:rPr>
                <w:sz w:val="24"/>
                <w:szCs w:val="24"/>
              </w:rPr>
              <w:t>870</w:t>
            </w:r>
          </w:p>
        </w:tc>
        <w:tc>
          <w:tcPr>
            <w:tcW w:w="345" w:type="pct"/>
            <w:vAlign w:val="center"/>
          </w:tcPr>
          <w:p w14:paraId="3D6FDF48" w14:textId="77777777" w:rsidR="00524C23" w:rsidRPr="00666100" w:rsidRDefault="00093F08" w:rsidP="00727D25">
            <w:pPr>
              <w:ind w:right="-137"/>
              <w:jc w:val="center"/>
              <w:rPr>
                <w:sz w:val="24"/>
                <w:szCs w:val="24"/>
              </w:rPr>
            </w:pPr>
            <w:r w:rsidRPr="00666100">
              <w:rPr>
                <w:sz w:val="24"/>
                <w:szCs w:val="24"/>
              </w:rPr>
              <w:t>15</w:t>
            </w:r>
            <w:r w:rsidR="00635E04" w:rsidRPr="00666100">
              <w:rPr>
                <w:sz w:val="24"/>
                <w:szCs w:val="24"/>
              </w:rPr>
              <w:t>15</w:t>
            </w:r>
          </w:p>
        </w:tc>
        <w:tc>
          <w:tcPr>
            <w:tcW w:w="246" w:type="pct"/>
            <w:vAlign w:val="center"/>
          </w:tcPr>
          <w:p w14:paraId="07D5982A" w14:textId="77777777" w:rsidR="00524C23" w:rsidRPr="00666100" w:rsidRDefault="00093F08" w:rsidP="00727D25">
            <w:pPr>
              <w:ind w:right="-137"/>
              <w:jc w:val="center"/>
              <w:rPr>
                <w:sz w:val="24"/>
                <w:szCs w:val="24"/>
              </w:rPr>
            </w:pPr>
            <w:r w:rsidRPr="00666100">
              <w:rPr>
                <w:sz w:val="24"/>
                <w:szCs w:val="24"/>
              </w:rPr>
              <w:t>15</w:t>
            </w:r>
            <w:r w:rsidR="00524C23" w:rsidRPr="00666100">
              <w:rPr>
                <w:sz w:val="24"/>
                <w:szCs w:val="24"/>
              </w:rPr>
              <w:t>00</w:t>
            </w:r>
          </w:p>
        </w:tc>
        <w:tc>
          <w:tcPr>
            <w:tcW w:w="295" w:type="pct"/>
            <w:vAlign w:val="center"/>
          </w:tcPr>
          <w:p w14:paraId="283B2FEB" w14:textId="77777777" w:rsidR="00524C23" w:rsidRPr="00666100" w:rsidRDefault="00524C23" w:rsidP="00727D25">
            <w:pPr>
              <w:ind w:right="-137"/>
              <w:jc w:val="center"/>
              <w:rPr>
                <w:sz w:val="24"/>
                <w:szCs w:val="24"/>
              </w:rPr>
            </w:pPr>
            <w:r w:rsidRPr="00666100">
              <w:rPr>
                <w:sz w:val="24"/>
                <w:szCs w:val="24"/>
              </w:rPr>
              <w:t>0</w:t>
            </w:r>
          </w:p>
        </w:tc>
        <w:tc>
          <w:tcPr>
            <w:tcW w:w="246" w:type="pct"/>
            <w:vAlign w:val="center"/>
          </w:tcPr>
          <w:p w14:paraId="01AA07BE" w14:textId="77777777" w:rsidR="00524C23" w:rsidRPr="00666100" w:rsidRDefault="00524C23" w:rsidP="00727D25">
            <w:pPr>
              <w:ind w:right="-137"/>
              <w:jc w:val="center"/>
              <w:rPr>
                <w:sz w:val="24"/>
                <w:szCs w:val="24"/>
              </w:rPr>
            </w:pPr>
            <w:r w:rsidRPr="00666100">
              <w:rPr>
                <w:sz w:val="24"/>
                <w:szCs w:val="24"/>
              </w:rPr>
              <w:t>0</w:t>
            </w:r>
          </w:p>
        </w:tc>
        <w:tc>
          <w:tcPr>
            <w:tcW w:w="245" w:type="pct"/>
            <w:vAlign w:val="center"/>
          </w:tcPr>
          <w:p w14:paraId="72F7AE6E" w14:textId="77777777" w:rsidR="00524C23" w:rsidRPr="00666100" w:rsidRDefault="00524C23" w:rsidP="00727D25">
            <w:pPr>
              <w:ind w:right="-137"/>
              <w:jc w:val="center"/>
              <w:rPr>
                <w:sz w:val="24"/>
                <w:szCs w:val="24"/>
              </w:rPr>
            </w:pPr>
            <w:r w:rsidRPr="00666100">
              <w:rPr>
                <w:sz w:val="24"/>
                <w:szCs w:val="24"/>
              </w:rPr>
              <w:t>0</w:t>
            </w:r>
          </w:p>
        </w:tc>
        <w:tc>
          <w:tcPr>
            <w:tcW w:w="257" w:type="pct"/>
            <w:vAlign w:val="center"/>
          </w:tcPr>
          <w:p w14:paraId="22EBAAD3" w14:textId="77777777" w:rsidR="00524C23" w:rsidRPr="00666100" w:rsidRDefault="00524C23" w:rsidP="00727D25">
            <w:pPr>
              <w:ind w:right="-137"/>
              <w:jc w:val="center"/>
              <w:rPr>
                <w:sz w:val="24"/>
                <w:szCs w:val="24"/>
              </w:rPr>
            </w:pPr>
            <w:r w:rsidRPr="00666100">
              <w:rPr>
                <w:sz w:val="24"/>
                <w:szCs w:val="24"/>
              </w:rPr>
              <w:t>0</w:t>
            </w:r>
          </w:p>
        </w:tc>
      </w:tr>
      <w:tr w:rsidR="00A81C9D" w:rsidRPr="00666100" w14:paraId="696CF39E" w14:textId="77777777" w:rsidTr="00143F23">
        <w:tc>
          <w:tcPr>
            <w:tcW w:w="214" w:type="pct"/>
            <w:vMerge/>
          </w:tcPr>
          <w:p w14:paraId="4D8B7485" w14:textId="77777777" w:rsidR="00524C23" w:rsidRPr="00666100" w:rsidRDefault="00524C23" w:rsidP="00727D25">
            <w:pPr>
              <w:widowControl w:val="0"/>
              <w:overflowPunct/>
              <w:adjustRightInd/>
              <w:spacing w:before="240"/>
              <w:jc w:val="both"/>
              <w:textAlignment w:val="auto"/>
              <w:rPr>
                <w:sz w:val="24"/>
                <w:szCs w:val="24"/>
              </w:rPr>
            </w:pPr>
          </w:p>
        </w:tc>
        <w:tc>
          <w:tcPr>
            <w:tcW w:w="916" w:type="pct"/>
            <w:vMerge/>
            <w:vAlign w:val="center"/>
          </w:tcPr>
          <w:p w14:paraId="7A01EF99" w14:textId="77777777" w:rsidR="00524C23" w:rsidRPr="00666100" w:rsidRDefault="00524C23" w:rsidP="00727D25">
            <w:pPr>
              <w:widowControl w:val="0"/>
              <w:overflowPunct/>
              <w:adjustRightInd/>
              <w:spacing w:before="240"/>
              <w:jc w:val="both"/>
              <w:textAlignment w:val="auto"/>
              <w:rPr>
                <w:sz w:val="24"/>
                <w:szCs w:val="24"/>
              </w:rPr>
            </w:pPr>
          </w:p>
        </w:tc>
        <w:tc>
          <w:tcPr>
            <w:tcW w:w="193" w:type="pct"/>
          </w:tcPr>
          <w:p w14:paraId="3751C641" w14:textId="77777777" w:rsidR="00524C23" w:rsidRPr="00666100" w:rsidRDefault="00524C23" w:rsidP="00727D25">
            <w:pPr>
              <w:jc w:val="center"/>
              <w:rPr>
                <w:sz w:val="24"/>
                <w:szCs w:val="24"/>
              </w:rPr>
            </w:pPr>
            <w:r w:rsidRPr="00666100">
              <w:rPr>
                <w:sz w:val="24"/>
                <w:szCs w:val="24"/>
              </w:rPr>
              <w:t>3</w:t>
            </w:r>
          </w:p>
        </w:tc>
        <w:tc>
          <w:tcPr>
            <w:tcW w:w="1502" w:type="pct"/>
            <w:vAlign w:val="center"/>
          </w:tcPr>
          <w:p w14:paraId="572F8740" w14:textId="77777777" w:rsidR="00524C23" w:rsidRPr="00666100" w:rsidRDefault="00093F08" w:rsidP="00727D25">
            <w:pPr>
              <w:jc w:val="both"/>
              <w:rPr>
                <w:sz w:val="24"/>
                <w:szCs w:val="24"/>
              </w:rPr>
            </w:pPr>
            <w:r w:rsidRPr="00666100">
              <w:rPr>
                <w:sz w:val="24"/>
                <w:szCs w:val="24"/>
              </w:rPr>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666100" w:rsidRDefault="00917D6E" w:rsidP="006753BE">
            <w:pPr>
              <w:jc w:val="center"/>
              <w:rPr>
                <w:sz w:val="24"/>
                <w:szCs w:val="24"/>
              </w:rPr>
            </w:pPr>
            <w:r w:rsidRPr="00666100">
              <w:rPr>
                <w:sz w:val="24"/>
                <w:szCs w:val="24"/>
              </w:rPr>
              <w:t>е</w:t>
            </w:r>
            <w:r w:rsidR="00093F08" w:rsidRPr="00666100">
              <w:rPr>
                <w:sz w:val="24"/>
                <w:szCs w:val="24"/>
              </w:rPr>
              <w:t>д. в год</w:t>
            </w:r>
          </w:p>
        </w:tc>
        <w:tc>
          <w:tcPr>
            <w:tcW w:w="295" w:type="pct"/>
            <w:vAlign w:val="center"/>
          </w:tcPr>
          <w:p w14:paraId="0BD0E655" w14:textId="77777777" w:rsidR="00524C23" w:rsidRPr="00666100" w:rsidRDefault="00093F08" w:rsidP="00727D25">
            <w:pPr>
              <w:ind w:right="-137"/>
              <w:jc w:val="center"/>
              <w:rPr>
                <w:sz w:val="24"/>
                <w:szCs w:val="24"/>
              </w:rPr>
            </w:pPr>
            <w:r w:rsidRPr="00666100">
              <w:rPr>
                <w:sz w:val="24"/>
                <w:szCs w:val="24"/>
              </w:rPr>
              <w:t>4</w:t>
            </w:r>
          </w:p>
        </w:tc>
        <w:tc>
          <w:tcPr>
            <w:tcW w:w="345" w:type="pct"/>
            <w:vAlign w:val="center"/>
          </w:tcPr>
          <w:p w14:paraId="6820FBBB" w14:textId="77777777" w:rsidR="00524C23" w:rsidRPr="00666100" w:rsidRDefault="00635E04" w:rsidP="00727D25">
            <w:pPr>
              <w:ind w:right="-137"/>
              <w:jc w:val="center"/>
              <w:rPr>
                <w:sz w:val="24"/>
                <w:szCs w:val="24"/>
              </w:rPr>
            </w:pPr>
            <w:r w:rsidRPr="00666100">
              <w:rPr>
                <w:sz w:val="24"/>
                <w:szCs w:val="24"/>
              </w:rPr>
              <w:t>8</w:t>
            </w:r>
          </w:p>
        </w:tc>
        <w:tc>
          <w:tcPr>
            <w:tcW w:w="246" w:type="pct"/>
            <w:vAlign w:val="center"/>
          </w:tcPr>
          <w:p w14:paraId="54661F42" w14:textId="77777777" w:rsidR="00524C23" w:rsidRPr="00666100" w:rsidRDefault="00093F08" w:rsidP="00093F08">
            <w:pPr>
              <w:ind w:right="-137"/>
              <w:jc w:val="center"/>
              <w:rPr>
                <w:sz w:val="24"/>
                <w:szCs w:val="24"/>
              </w:rPr>
            </w:pPr>
            <w:r w:rsidRPr="00666100">
              <w:rPr>
                <w:sz w:val="24"/>
                <w:szCs w:val="24"/>
              </w:rPr>
              <w:t>6</w:t>
            </w:r>
          </w:p>
        </w:tc>
        <w:tc>
          <w:tcPr>
            <w:tcW w:w="295" w:type="pct"/>
            <w:vAlign w:val="center"/>
          </w:tcPr>
          <w:p w14:paraId="6CC9F726" w14:textId="77777777" w:rsidR="00524C23" w:rsidRPr="00666100" w:rsidRDefault="005B672D" w:rsidP="005B672D">
            <w:pPr>
              <w:ind w:right="-137"/>
              <w:jc w:val="center"/>
              <w:rPr>
                <w:sz w:val="24"/>
                <w:szCs w:val="24"/>
              </w:rPr>
            </w:pPr>
            <w:r w:rsidRPr="00666100">
              <w:rPr>
                <w:sz w:val="24"/>
                <w:szCs w:val="24"/>
              </w:rPr>
              <w:t>0</w:t>
            </w:r>
          </w:p>
        </w:tc>
        <w:tc>
          <w:tcPr>
            <w:tcW w:w="246" w:type="pct"/>
            <w:vAlign w:val="center"/>
          </w:tcPr>
          <w:p w14:paraId="1B1B5449" w14:textId="77777777" w:rsidR="00524C23" w:rsidRPr="00666100" w:rsidRDefault="00524C23" w:rsidP="00727D25">
            <w:pPr>
              <w:ind w:right="-137"/>
              <w:rPr>
                <w:sz w:val="24"/>
                <w:szCs w:val="24"/>
              </w:rPr>
            </w:pPr>
            <w:r w:rsidRPr="00666100">
              <w:rPr>
                <w:sz w:val="24"/>
                <w:szCs w:val="24"/>
              </w:rPr>
              <w:t>0</w:t>
            </w:r>
          </w:p>
        </w:tc>
        <w:tc>
          <w:tcPr>
            <w:tcW w:w="245" w:type="pct"/>
            <w:vAlign w:val="center"/>
          </w:tcPr>
          <w:p w14:paraId="027D2228" w14:textId="77777777" w:rsidR="00524C23" w:rsidRPr="00666100" w:rsidRDefault="00524C23" w:rsidP="00727D25">
            <w:pPr>
              <w:ind w:right="-137"/>
              <w:jc w:val="center"/>
              <w:rPr>
                <w:sz w:val="24"/>
                <w:szCs w:val="24"/>
              </w:rPr>
            </w:pPr>
            <w:r w:rsidRPr="00666100">
              <w:rPr>
                <w:sz w:val="24"/>
                <w:szCs w:val="24"/>
              </w:rPr>
              <w:t>0</w:t>
            </w:r>
          </w:p>
        </w:tc>
        <w:tc>
          <w:tcPr>
            <w:tcW w:w="257" w:type="pct"/>
            <w:vAlign w:val="center"/>
          </w:tcPr>
          <w:p w14:paraId="1593FD66" w14:textId="77777777" w:rsidR="00524C23" w:rsidRPr="00666100" w:rsidRDefault="00524C23" w:rsidP="00727D25">
            <w:pPr>
              <w:ind w:right="-137"/>
              <w:jc w:val="center"/>
              <w:rPr>
                <w:sz w:val="24"/>
                <w:szCs w:val="24"/>
              </w:rPr>
            </w:pPr>
            <w:r w:rsidRPr="00666100">
              <w:rPr>
                <w:sz w:val="24"/>
                <w:szCs w:val="24"/>
              </w:rPr>
              <w:t>0</w:t>
            </w:r>
          </w:p>
        </w:tc>
      </w:tr>
      <w:tr w:rsidR="00A81C9D" w:rsidRPr="00666100" w14:paraId="7D22BC5C" w14:textId="77777777" w:rsidTr="00143F23">
        <w:tc>
          <w:tcPr>
            <w:tcW w:w="214" w:type="pct"/>
            <w:vMerge/>
          </w:tcPr>
          <w:p w14:paraId="13CAE2C5" w14:textId="77777777" w:rsidR="00524C23" w:rsidRPr="00666100" w:rsidRDefault="00524C23" w:rsidP="00727D25">
            <w:pPr>
              <w:widowControl w:val="0"/>
              <w:overflowPunct/>
              <w:adjustRightInd/>
              <w:spacing w:before="240"/>
              <w:jc w:val="both"/>
              <w:textAlignment w:val="auto"/>
              <w:rPr>
                <w:sz w:val="24"/>
                <w:szCs w:val="24"/>
              </w:rPr>
            </w:pPr>
          </w:p>
        </w:tc>
        <w:tc>
          <w:tcPr>
            <w:tcW w:w="916" w:type="pct"/>
            <w:vMerge/>
            <w:vAlign w:val="center"/>
          </w:tcPr>
          <w:p w14:paraId="696A6865" w14:textId="77777777" w:rsidR="00524C23" w:rsidRPr="00666100" w:rsidRDefault="00524C23" w:rsidP="00727D25">
            <w:pPr>
              <w:widowControl w:val="0"/>
              <w:overflowPunct/>
              <w:adjustRightInd/>
              <w:spacing w:before="240"/>
              <w:jc w:val="both"/>
              <w:textAlignment w:val="auto"/>
              <w:rPr>
                <w:sz w:val="24"/>
                <w:szCs w:val="24"/>
              </w:rPr>
            </w:pPr>
          </w:p>
        </w:tc>
        <w:tc>
          <w:tcPr>
            <w:tcW w:w="193" w:type="pct"/>
          </w:tcPr>
          <w:p w14:paraId="3233D9D0" w14:textId="77777777" w:rsidR="00524C23" w:rsidRPr="00666100" w:rsidRDefault="00524C23" w:rsidP="00727D25">
            <w:pPr>
              <w:jc w:val="center"/>
              <w:rPr>
                <w:sz w:val="24"/>
                <w:szCs w:val="24"/>
              </w:rPr>
            </w:pPr>
            <w:r w:rsidRPr="00666100">
              <w:rPr>
                <w:sz w:val="24"/>
                <w:szCs w:val="24"/>
              </w:rPr>
              <w:t>4</w:t>
            </w:r>
          </w:p>
        </w:tc>
        <w:tc>
          <w:tcPr>
            <w:tcW w:w="1502" w:type="pct"/>
            <w:vAlign w:val="center"/>
          </w:tcPr>
          <w:p w14:paraId="0A37C25A" w14:textId="77777777" w:rsidR="00524C23" w:rsidRPr="00666100" w:rsidRDefault="00093F08" w:rsidP="00727D25">
            <w:pPr>
              <w:jc w:val="both"/>
              <w:rPr>
                <w:sz w:val="24"/>
                <w:szCs w:val="24"/>
              </w:rPr>
            </w:pPr>
            <w:r w:rsidRPr="00666100">
              <w:rPr>
                <w:sz w:val="24"/>
                <w:szCs w:val="24"/>
              </w:rPr>
              <w:t>количество реализуемых дополнительных общеобразовательных программ</w:t>
            </w:r>
          </w:p>
        </w:tc>
        <w:tc>
          <w:tcPr>
            <w:tcW w:w="246" w:type="pct"/>
            <w:vAlign w:val="center"/>
          </w:tcPr>
          <w:p w14:paraId="1827BC9B" w14:textId="77777777" w:rsidR="00524C23" w:rsidRPr="00666100" w:rsidRDefault="00917D6E" w:rsidP="00727D25">
            <w:pPr>
              <w:jc w:val="center"/>
              <w:rPr>
                <w:sz w:val="24"/>
                <w:szCs w:val="24"/>
              </w:rPr>
            </w:pPr>
            <w:r w:rsidRPr="00666100">
              <w:rPr>
                <w:sz w:val="24"/>
                <w:szCs w:val="24"/>
              </w:rPr>
              <w:t>е</w:t>
            </w:r>
            <w:r w:rsidR="00093F08" w:rsidRPr="00666100">
              <w:rPr>
                <w:sz w:val="24"/>
                <w:szCs w:val="24"/>
              </w:rPr>
              <w:t>д.</w:t>
            </w:r>
          </w:p>
        </w:tc>
        <w:tc>
          <w:tcPr>
            <w:tcW w:w="295" w:type="pct"/>
            <w:vAlign w:val="center"/>
          </w:tcPr>
          <w:p w14:paraId="477B4BD8" w14:textId="77777777" w:rsidR="00524C23" w:rsidRPr="00666100" w:rsidRDefault="00093F08" w:rsidP="00727D25">
            <w:pPr>
              <w:ind w:right="-137"/>
              <w:jc w:val="center"/>
              <w:rPr>
                <w:sz w:val="24"/>
                <w:szCs w:val="24"/>
              </w:rPr>
            </w:pPr>
            <w:r w:rsidRPr="00666100">
              <w:rPr>
                <w:sz w:val="24"/>
                <w:szCs w:val="24"/>
              </w:rPr>
              <w:t>6</w:t>
            </w:r>
          </w:p>
        </w:tc>
        <w:tc>
          <w:tcPr>
            <w:tcW w:w="345" w:type="pct"/>
            <w:vAlign w:val="center"/>
          </w:tcPr>
          <w:p w14:paraId="60196686" w14:textId="77777777" w:rsidR="00524C23" w:rsidRPr="00666100" w:rsidRDefault="005B672D" w:rsidP="00727D25">
            <w:pPr>
              <w:ind w:right="-137"/>
              <w:jc w:val="center"/>
              <w:rPr>
                <w:sz w:val="24"/>
                <w:szCs w:val="24"/>
              </w:rPr>
            </w:pPr>
            <w:r w:rsidRPr="00666100">
              <w:rPr>
                <w:sz w:val="24"/>
                <w:szCs w:val="24"/>
              </w:rPr>
              <w:t>6</w:t>
            </w:r>
          </w:p>
        </w:tc>
        <w:tc>
          <w:tcPr>
            <w:tcW w:w="246" w:type="pct"/>
            <w:vAlign w:val="center"/>
          </w:tcPr>
          <w:p w14:paraId="497F0057" w14:textId="77777777" w:rsidR="00524C23" w:rsidRPr="00666100" w:rsidRDefault="005B672D" w:rsidP="00727D25">
            <w:pPr>
              <w:ind w:right="-137"/>
              <w:jc w:val="center"/>
              <w:rPr>
                <w:sz w:val="24"/>
                <w:szCs w:val="24"/>
              </w:rPr>
            </w:pPr>
            <w:r w:rsidRPr="00666100">
              <w:rPr>
                <w:sz w:val="24"/>
                <w:szCs w:val="24"/>
              </w:rPr>
              <w:t>6</w:t>
            </w:r>
          </w:p>
        </w:tc>
        <w:tc>
          <w:tcPr>
            <w:tcW w:w="295" w:type="pct"/>
            <w:vAlign w:val="center"/>
          </w:tcPr>
          <w:p w14:paraId="283CE565" w14:textId="77777777" w:rsidR="00524C23" w:rsidRPr="00666100" w:rsidRDefault="005B672D" w:rsidP="00727D25">
            <w:pPr>
              <w:ind w:right="-137"/>
              <w:jc w:val="center"/>
              <w:rPr>
                <w:sz w:val="24"/>
                <w:szCs w:val="24"/>
              </w:rPr>
            </w:pPr>
            <w:r w:rsidRPr="00666100">
              <w:rPr>
                <w:sz w:val="24"/>
                <w:szCs w:val="24"/>
              </w:rPr>
              <w:t>0</w:t>
            </w:r>
          </w:p>
        </w:tc>
        <w:tc>
          <w:tcPr>
            <w:tcW w:w="246" w:type="pct"/>
            <w:vAlign w:val="center"/>
          </w:tcPr>
          <w:p w14:paraId="43391AB9" w14:textId="77777777" w:rsidR="00524C23" w:rsidRPr="00666100" w:rsidRDefault="005B672D" w:rsidP="00727D25">
            <w:pPr>
              <w:ind w:right="-137"/>
              <w:jc w:val="center"/>
              <w:rPr>
                <w:sz w:val="24"/>
                <w:szCs w:val="24"/>
              </w:rPr>
            </w:pPr>
            <w:r w:rsidRPr="00666100">
              <w:rPr>
                <w:sz w:val="24"/>
                <w:szCs w:val="24"/>
              </w:rPr>
              <w:t>0</w:t>
            </w:r>
          </w:p>
        </w:tc>
        <w:tc>
          <w:tcPr>
            <w:tcW w:w="245" w:type="pct"/>
            <w:vAlign w:val="center"/>
          </w:tcPr>
          <w:p w14:paraId="00C30C8B" w14:textId="77777777" w:rsidR="00524C23" w:rsidRPr="00666100" w:rsidRDefault="00524C23" w:rsidP="00727D25">
            <w:pPr>
              <w:ind w:right="-137"/>
              <w:jc w:val="center"/>
              <w:rPr>
                <w:sz w:val="24"/>
                <w:szCs w:val="24"/>
              </w:rPr>
            </w:pPr>
            <w:r w:rsidRPr="00666100">
              <w:rPr>
                <w:sz w:val="24"/>
                <w:szCs w:val="24"/>
              </w:rPr>
              <w:t>0</w:t>
            </w:r>
          </w:p>
        </w:tc>
        <w:tc>
          <w:tcPr>
            <w:tcW w:w="257" w:type="pct"/>
            <w:vAlign w:val="center"/>
          </w:tcPr>
          <w:p w14:paraId="55C4E219" w14:textId="77777777" w:rsidR="00524C23" w:rsidRPr="00666100" w:rsidRDefault="00524C23" w:rsidP="00727D25">
            <w:pPr>
              <w:ind w:right="-137"/>
              <w:jc w:val="center"/>
              <w:rPr>
                <w:sz w:val="24"/>
                <w:szCs w:val="24"/>
              </w:rPr>
            </w:pPr>
            <w:r w:rsidRPr="00666100">
              <w:rPr>
                <w:sz w:val="24"/>
                <w:szCs w:val="24"/>
              </w:rPr>
              <w:t>0</w:t>
            </w:r>
          </w:p>
        </w:tc>
      </w:tr>
      <w:tr w:rsidR="00A81C9D" w:rsidRPr="00666100" w14:paraId="50D79DFE" w14:textId="77777777" w:rsidTr="00143F23">
        <w:tc>
          <w:tcPr>
            <w:tcW w:w="214" w:type="pct"/>
            <w:vMerge/>
          </w:tcPr>
          <w:p w14:paraId="38A11493" w14:textId="77777777" w:rsidR="00524C23" w:rsidRPr="00666100" w:rsidRDefault="00524C23" w:rsidP="00727D25">
            <w:pPr>
              <w:widowControl w:val="0"/>
              <w:overflowPunct/>
              <w:adjustRightInd/>
              <w:spacing w:before="240"/>
              <w:jc w:val="both"/>
              <w:textAlignment w:val="auto"/>
              <w:rPr>
                <w:sz w:val="24"/>
                <w:szCs w:val="24"/>
              </w:rPr>
            </w:pPr>
          </w:p>
        </w:tc>
        <w:tc>
          <w:tcPr>
            <w:tcW w:w="916" w:type="pct"/>
            <w:vMerge/>
            <w:vAlign w:val="center"/>
          </w:tcPr>
          <w:p w14:paraId="169F2EAF" w14:textId="77777777" w:rsidR="00524C23" w:rsidRPr="00666100" w:rsidRDefault="00524C23" w:rsidP="00727D25">
            <w:pPr>
              <w:widowControl w:val="0"/>
              <w:overflowPunct/>
              <w:adjustRightInd/>
              <w:spacing w:before="240"/>
              <w:jc w:val="both"/>
              <w:textAlignment w:val="auto"/>
              <w:rPr>
                <w:sz w:val="24"/>
                <w:szCs w:val="24"/>
              </w:rPr>
            </w:pPr>
          </w:p>
        </w:tc>
        <w:tc>
          <w:tcPr>
            <w:tcW w:w="193" w:type="pct"/>
          </w:tcPr>
          <w:p w14:paraId="73CEBCE6" w14:textId="77777777" w:rsidR="00524C23" w:rsidRPr="00666100" w:rsidRDefault="00524C23" w:rsidP="00727D25">
            <w:pPr>
              <w:jc w:val="center"/>
              <w:rPr>
                <w:sz w:val="24"/>
                <w:szCs w:val="24"/>
              </w:rPr>
            </w:pPr>
            <w:r w:rsidRPr="00666100">
              <w:rPr>
                <w:sz w:val="24"/>
                <w:szCs w:val="24"/>
              </w:rPr>
              <w:t>5</w:t>
            </w:r>
          </w:p>
        </w:tc>
        <w:tc>
          <w:tcPr>
            <w:tcW w:w="1502" w:type="pct"/>
            <w:vAlign w:val="center"/>
          </w:tcPr>
          <w:p w14:paraId="5D31AEC7" w14:textId="77777777" w:rsidR="00524C23" w:rsidRPr="00666100" w:rsidRDefault="00093F08" w:rsidP="00727D25">
            <w:pPr>
              <w:jc w:val="both"/>
              <w:rPr>
                <w:sz w:val="24"/>
                <w:szCs w:val="24"/>
              </w:rPr>
            </w:pPr>
            <w:r w:rsidRPr="00666100">
              <w:rPr>
                <w:sz w:val="24"/>
                <w:szCs w:val="24"/>
              </w:rPr>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666100" w:rsidRDefault="00093F08" w:rsidP="00727D25">
            <w:pPr>
              <w:jc w:val="center"/>
              <w:rPr>
                <w:sz w:val="24"/>
                <w:szCs w:val="24"/>
              </w:rPr>
            </w:pPr>
            <w:r w:rsidRPr="00666100">
              <w:rPr>
                <w:sz w:val="24"/>
                <w:szCs w:val="24"/>
              </w:rPr>
              <w:t>%</w:t>
            </w:r>
          </w:p>
        </w:tc>
        <w:tc>
          <w:tcPr>
            <w:tcW w:w="295" w:type="pct"/>
            <w:vAlign w:val="center"/>
          </w:tcPr>
          <w:p w14:paraId="7A2A88AD" w14:textId="77777777" w:rsidR="00524C23" w:rsidRPr="00666100" w:rsidRDefault="00093F08" w:rsidP="00727D25">
            <w:pPr>
              <w:jc w:val="center"/>
              <w:rPr>
                <w:sz w:val="24"/>
                <w:szCs w:val="24"/>
              </w:rPr>
            </w:pPr>
            <w:r w:rsidRPr="00666100">
              <w:rPr>
                <w:sz w:val="24"/>
                <w:szCs w:val="24"/>
              </w:rPr>
              <w:t>100</w:t>
            </w:r>
          </w:p>
        </w:tc>
        <w:tc>
          <w:tcPr>
            <w:tcW w:w="345" w:type="pct"/>
            <w:vAlign w:val="center"/>
          </w:tcPr>
          <w:p w14:paraId="4CCA4F81" w14:textId="77777777" w:rsidR="00524C23" w:rsidRPr="00666100" w:rsidRDefault="00093F08" w:rsidP="00727D25">
            <w:pPr>
              <w:jc w:val="center"/>
              <w:rPr>
                <w:sz w:val="24"/>
                <w:szCs w:val="24"/>
              </w:rPr>
            </w:pPr>
            <w:r w:rsidRPr="00666100">
              <w:rPr>
                <w:sz w:val="24"/>
                <w:szCs w:val="24"/>
              </w:rPr>
              <w:t>100</w:t>
            </w:r>
          </w:p>
        </w:tc>
        <w:tc>
          <w:tcPr>
            <w:tcW w:w="246" w:type="pct"/>
            <w:vAlign w:val="center"/>
          </w:tcPr>
          <w:p w14:paraId="0858EF0B" w14:textId="77777777" w:rsidR="00524C23" w:rsidRPr="00666100" w:rsidRDefault="00093F08" w:rsidP="00727D25">
            <w:pPr>
              <w:ind w:right="-137"/>
              <w:jc w:val="center"/>
              <w:rPr>
                <w:sz w:val="24"/>
                <w:szCs w:val="24"/>
              </w:rPr>
            </w:pPr>
            <w:r w:rsidRPr="00666100">
              <w:rPr>
                <w:sz w:val="24"/>
                <w:szCs w:val="24"/>
              </w:rPr>
              <w:t>100</w:t>
            </w:r>
          </w:p>
        </w:tc>
        <w:tc>
          <w:tcPr>
            <w:tcW w:w="295" w:type="pct"/>
            <w:vAlign w:val="center"/>
          </w:tcPr>
          <w:p w14:paraId="56D7310B" w14:textId="77777777" w:rsidR="00524C23" w:rsidRPr="00666100" w:rsidRDefault="005B672D" w:rsidP="00727D25">
            <w:pPr>
              <w:ind w:right="-137"/>
              <w:jc w:val="center"/>
              <w:rPr>
                <w:sz w:val="24"/>
                <w:szCs w:val="24"/>
              </w:rPr>
            </w:pPr>
            <w:r w:rsidRPr="00666100">
              <w:rPr>
                <w:sz w:val="24"/>
                <w:szCs w:val="24"/>
              </w:rPr>
              <w:t>0</w:t>
            </w:r>
          </w:p>
        </w:tc>
        <w:tc>
          <w:tcPr>
            <w:tcW w:w="246" w:type="pct"/>
            <w:vAlign w:val="center"/>
          </w:tcPr>
          <w:p w14:paraId="188147BE" w14:textId="77777777" w:rsidR="00524C23" w:rsidRPr="00666100" w:rsidRDefault="005B672D" w:rsidP="005B672D">
            <w:pPr>
              <w:ind w:right="-137"/>
              <w:jc w:val="center"/>
              <w:rPr>
                <w:sz w:val="24"/>
                <w:szCs w:val="24"/>
              </w:rPr>
            </w:pPr>
            <w:r w:rsidRPr="00666100">
              <w:rPr>
                <w:sz w:val="24"/>
                <w:szCs w:val="24"/>
              </w:rPr>
              <w:t>0</w:t>
            </w:r>
          </w:p>
        </w:tc>
        <w:tc>
          <w:tcPr>
            <w:tcW w:w="245" w:type="pct"/>
            <w:vAlign w:val="center"/>
          </w:tcPr>
          <w:p w14:paraId="32AA0836" w14:textId="77777777" w:rsidR="00524C23" w:rsidRPr="00666100" w:rsidRDefault="00524C23" w:rsidP="00727D25">
            <w:pPr>
              <w:ind w:right="-137"/>
              <w:jc w:val="center"/>
              <w:rPr>
                <w:sz w:val="24"/>
                <w:szCs w:val="24"/>
              </w:rPr>
            </w:pPr>
            <w:r w:rsidRPr="00666100">
              <w:rPr>
                <w:sz w:val="24"/>
                <w:szCs w:val="24"/>
              </w:rPr>
              <w:t>0</w:t>
            </w:r>
          </w:p>
        </w:tc>
        <w:tc>
          <w:tcPr>
            <w:tcW w:w="257" w:type="pct"/>
            <w:vAlign w:val="center"/>
          </w:tcPr>
          <w:p w14:paraId="4009BE55" w14:textId="77777777" w:rsidR="00524C23" w:rsidRPr="00666100" w:rsidRDefault="00524C23" w:rsidP="00727D25">
            <w:pPr>
              <w:ind w:right="-137"/>
              <w:jc w:val="center"/>
              <w:rPr>
                <w:sz w:val="24"/>
                <w:szCs w:val="24"/>
              </w:rPr>
            </w:pPr>
            <w:r w:rsidRPr="00666100">
              <w:rPr>
                <w:sz w:val="24"/>
                <w:szCs w:val="24"/>
              </w:rPr>
              <w:t>0</w:t>
            </w:r>
          </w:p>
        </w:tc>
      </w:tr>
      <w:tr w:rsidR="00A81C9D" w:rsidRPr="00666100" w14:paraId="2B935A6F" w14:textId="77777777" w:rsidTr="00143F23">
        <w:trPr>
          <w:trHeight w:val="1250"/>
        </w:trPr>
        <w:tc>
          <w:tcPr>
            <w:tcW w:w="214" w:type="pct"/>
            <w:vMerge/>
          </w:tcPr>
          <w:p w14:paraId="7AD4EE50" w14:textId="77777777" w:rsidR="00524C23" w:rsidRPr="00666100" w:rsidRDefault="00524C23" w:rsidP="00727D25">
            <w:pPr>
              <w:widowControl w:val="0"/>
              <w:overflowPunct/>
              <w:adjustRightInd/>
              <w:spacing w:before="240"/>
              <w:jc w:val="both"/>
              <w:textAlignment w:val="auto"/>
              <w:rPr>
                <w:sz w:val="24"/>
                <w:szCs w:val="24"/>
              </w:rPr>
            </w:pPr>
          </w:p>
        </w:tc>
        <w:tc>
          <w:tcPr>
            <w:tcW w:w="916" w:type="pct"/>
            <w:vMerge/>
            <w:vAlign w:val="center"/>
          </w:tcPr>
          <w:p w14:paraId="55C7797C" w14:textId="77777777" w:rsidR="00524C23" w:rsidRPr="00666100" w:rsidRDefault="00524C23" w:rsidP="00727D25">
            <w:pPr>
              <w:widowControl w:val="0"/>
              <w:overflowPunct/>
              <w:adjustRightInd/>
              <w:spacing w:before="240"/>
              <w:jc w:val="both"/>
              <w:textAlignment w:val="auto"/>
              <w:rPr>
                <w:sz w:val="24"/>
                <w:szCs w:val="24"/>
              </w:rPr>
            </w:pPr>
          </w:p>
        </w:tc>
        <w:tc>
          <w:tcPr>
            <w:tcW w:w="193" w:type="pct"/>
          </w:tcPr>
          <w:p w14:paraId="608C5ECA" w14:textId="77777777" w:rsidR="00524C23" w:rsidRPr="00666100" w:rsidRDefault="00524C23" w:rsidP="00524C23">
            <w:pPr>
              <w:jc w:val="center"/>
              <w:rPr>
                <w:sz w:val="24"/>
                <w:szCs w:val="24"/>
              </w:rPr>
            </w:pPr>
            <w:r w:rsidRPr="00666100">
              <w:rPr>
                <w:sz w:val="24"/>
                <w:szCs w:val="24"/>
              </w:rPr>
              <w:t>6</w:t>
            </w:r>
          </w:p>
        </w:tc>
        <w:tc>
          <w:tcPr>
            <w:tcW w:w="1502" w:type="pct"/>
            <w:vAlign w:val="center"/>
          </w:tcPr>
          <w:p w14:paraId="041D55EF" w14:textId="77777777" w:rsidR="00524C23" w:rsidRPr="00666100" w:rsidRDefault="00FF7B1E" w:rsidP="00727D25">
            <w:pPr>
              <w:jc w:val="both"/>
              <w:rPr>
                <w:sz w:val="24"/>
                <w:szCs w:val="24"/>
              </w:rPr>
            </w:pPr>
            <w:r w:rsidRPr="00666100">
              <w:rPr>
                <w:sz w:val="24"/>
                <w:szCs w:val="24"/>
              </w:rPr>
              <w:t>количество</w:t>
            </w:r>
            <w:r w:rsidR="00093F08" w:rsidRPr="00666100">
              <w:rPr>
                <w:sz w:val="24"/>
                <w:szCs w:val="24"/>
              </w:rPr>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666100" w:rsidRDefault="00153D61" w:rsidP="00727D25">
            <w:pPr>
              <w:jc w:val="center"/>
              <w:rPr>
                <w:sz w:val="24"/>
                <w:szCs w:val="24"/>
              </w:rPr>
            </w:pPr>
            <w:r w:rsidRPr="00666100">
              <w:rPr>
                <w:sz w:val="24"/>
                <w:szCs w:val="24"/>
              </w:rPr>
              <w:t>ед.</w:t>
            </w:r>
          </w:p>
        </w:tc>
        <w:tc>
          <w:tcPr>
            <w:tcW w:w="295" w:type="pct"/>
            <w:vAlign w:val="center"/>
          </w:tcPr>
          <w:p w14:paraId="7EC8393E" w14:textId="77777777" w:rsidR="00524C23" w:rsidRPr="00666100" w:rsidRDefault="00093F08" w:rsidP="00727D25">
            <w:pPr>
              <w:jc w:val="center"/>
              <w:rPr>
                <w:sz w:val="24"/>
                <w:szCs w:val="24"/>
              </w:rPr>
            </w:pPr>
            <w:r w:rsidRPr="00666100">
              <w:rPr>
                <w:sz w:val="24"/>
                <w:szCs w:val="24"/>
              </w:rPr>
              <w:t>4</w:t>
            </w:r>
          </w:p>
        </w:tc>
        <w:tc>
          <w:tcPr>
            <w:tcW w:w="345" w:type="pct"/>
            <w:vAlign w:val="center"/>
          </w:tcPr>
          <w:p w14:paraId="6248FAEE" w14:textId="77777777" w:rsidR="00524C23" w:rsidRPr="00666100" w:rsidRDefault="00093F08" w:rsidP="00727D25">
            <w:pPr>
              <w:jc w:val="center"/>
              <w:rPr>
                <w:sz w:val="24"/>
                <w:szCs w:val="24"/>
              </w:rPr>
            </w:pPr>
            <w:r w:rsidRPr="00666100">
              <w:rPr>
                <w:sz w:val="24"/>
                <w:szCs w:val="24"/>
              </w:rPr>
              <w:t>7</w:t>
            </w:r>
          </w:p>
        </w:tc>
        <w:tc>
          <w:tcPr>
            <w:tcW w:w="246" w:type="pct"/>
            <w:vAlign w:val="center"/>
          </w:tcPr>
          <w:p w14:paraId="24CF5C99" w14:textId="77777777" w:rsidR="00524C23" w:rsidRPr="00666100" w:rsidRDefault="00CB09AF" w:rsidP="00727D25">
            <w:pPr>
              <w:ind w:right="-137"/>
              <w:jc w:val="center"/>
              <w:rPr>
                <w:sz w:val="24"/>
                <w:szCs w:val="24"/>
              </w:rPr>
            </w:pPr>
            <w:r w:rsidRPr="00666100">
              <w:rPr>
                <w:sz w:val="24"/>
                <w:szCs w:val="24"/>
              </w:rPr>
              <w:t>7</w:t>
            </w:r>
          </w:p>
        </w:tc>
        <w:tc>
          <w:tcPr>
            <w:tcW w:w="295" w:type="pct"/>
            <w:vAlign w:val="center"/>
          </w:tcPr>
          <w:p w14:paraId="42200EC8" w14:textId="587AED0F" w:rsidR="00524C23" w:rsidRPr="00666100" w:rsidRDefault="00E85D5D" w:rsidP="005B672D">
            <w:pPr>
              <w:ind w:right="-137"/>
              <w:jc w:val="center"/>
              <w:rPr>
                <w:sz w:val="24"/>
                <w:szCs w:val="24"/>
              </w:rPr>
            </w:pPr>
            <w:r w:rsidRPr="00666100">
              <w:rPr>
                <w:sz w:val="24"/>
                <w:szCs w:val="24"/>
              </w:rPr>
              <w:t>8</w:t>
            </w:r>
          </w:p>
        </w:tc>
        <w:tc>
          <w:tcPr>
            <w:tcW w:w="246" w:type="pct"/>
            <w:vAlign w:val="center"/>
          </w:tcPr>
          <w:p w14:paraId="62E3E725" w14:textId="66618829" w:rsidR="00524C23" w:rsidRPr="00666100" w:rsidRDefault="00E85D5D" w:rsidP="005B672D">
            <w:pPr>
              <w:ind w:right="-137"/>
              <w:jc w:val="center"/>
              <w:rPr>
                <w:sz w:val="24"/>
                <w:szCs w:val="24"/>
              </w:rPr>
            </w:pPr>
            <w:r w:rsidRPr="00666100">
              <w:rPr>
                <w:sz w:val="24"/>
                <w:szCs w:val="24"/>
              </w:rPr>
              <w:t>8</w:t>
            </w:r>
          </w:p>
        </w:tc>
        <w:tc>
          <w:tcPr>
            <w:tcW w:w="245" w:type="pct"/>
            <w:vAlign w:val="center"/>
          </w:tcPr>
          <w:p w14:paraId="5C276423" w14:textId="4D68DC10" w:rsidR="00524C23" w:rsidRPr="00666100" w:rsidRDefault="00E85D5D" w:rsidP="00727D25">
            <w:pPr>
              <w:ind w:right="-137"/>
              <w:jc w:val="center"/>
              <w:rPr>
                <w:sz w:val="24"/>
                <w:szCs w:val="24"/>
              </w:rPr>
            </w:pPr>
            <w:r w:rsidRPr="00666100">
              <w:rPr>
                <w:sz w:val="24"/>
                <w:szCs w:val="24"/>
              </w:rPr>
              <w:t>8</w:t>
            </w:r>
          </w:p>
        </w:tc>
        <w:tc>
          <w:tcPr>
            <w:tcW w:w="257" w:type="pct"/>
            <w:vAlign w:val="center"/>
          </w:tcPr>
          <w:p w14:paraId="6E39698E" w14:textId="6D9440D8" w:rsidR="00524C23" w:rsidRPr="00666100" w:rsidRDefault="00E85D5D" w:rsidP="00727D25">
            <w:pPr>
              <w:ind w:right="-137"/>
              <w:jc w:val="center"/>
              <w:rPr>
                <w:sz w:val="24"/>
                <w:szCs w:val="24"/>
              </w:rPr>
            </w:pPr>
            <w:r w:rsidRPr="00666100">
              <w:rPr>
                <w:sz w:val="24"/>
                <w:szCs w:val="24"/>
              </w:rPr>
              <w:t>8</w:t>
            </w:r>
          </w:p>
        </w:tc>
      </w:tr>
      <w:tr w:rsidR="00A81C9D" w:rsidRPr="00666100" w14:paraId="70B96547" w14:textId="77777777" w:rsidTr="00143F23">
        <w:trPr>
          <w:trHeight w:val="1250"/>
        </w:trPr>
        <w:tc>
          <w:tcPr>
            <w:tcW w:w="214" w:type="pct"/>
          </w:tcPr>
          <w:p w14:paraId="4F0112E4" w14:textId="77777777" w:rsidR="00E43916" w:rsidRPr="00666100" w:rsidRDefault="00201971" w:rsidP="00727D25">
            <w:pPr>
              <w:widowControl w:val="0"/>
              <w:overflowPunct/>
              <w:adjustRightInd/>
              <w:spacing w:before="240"/>
              <w:jc w:val="both"/>
              <w:textAlignment w:val="auto"/>
              <w:rPr>
                <w:sz w:val="24"/>
                <w:szCs w:val="24"/>
              </w:rPr>
            </w:pPr>
            <w:r w:rsidRPr="00666100">
              <w:rPr>
                <w:sz w:val="24"/>
                <w:szCs w:val="24"/>
              </w:rPr>
              <w:lastRenderedPageBreak/>
              <w:t>10</w:t>
            </w:r>
          </w:p>
        </w:tc>
        <w:tc>
          <w:tcPr>
            <w:tcW w:w="916" w:type="pct"/>
            <w:vAlign w:val="center"/>
          </w:tcPr>
          <w:p w14:paraId="773E8200" w14:textId="77777777" w:rsidR="00E43916" w:rsidRPr="00666100" w:rsidRDefault="00E43916" w:rsidP="00727D25">
            <w:pPr>
              <w:widowControl w:val="0"/>
              <w:overflowPunct/>
              <w:adjustRightInd/>
              <w:spacing w:before="240"/>
              <w:jc w:val="both"/>
              <w:textAlignment w:val="auto"/>
              <w:rPr>
                <w:sz w:val="24"/>
                <w:szCs w:val="24"/>
              </w:rPr>
            </w:pPr>
            <w:r w:rsidRPr="00666100">
              <w:rPr>
                <w:sz w:val="24"/>
                <w:szCs w:val="24"/>
              </w:rPr>
              <w:t>Осуществить проведение мероприятий по обеспечению условий для организации питания обучающихся в муниципальных общеобразовательных организациях (пищеблоки)</w:t>
            </w:r>
          </w:p>
        </w:tc>
        <w:tc>
          <w:tcPr>
            <w:tcW w:w="193" w:type="pct"/>
          </w:tcPr>
          <w:p w14:paraId="21D4BABD" w14:textId="77777777" w:rsidR="00E43916" w:rsidRPr="00666100" w:rsidRDefault="00E43916" w:rsidP="00524C23">
            <w:pPr>
              <w:jc w:val="center"/>
              <w:rPr>
                <w:sz w:val="24"/>
                <w:szCs w:val="24"/>
              </w:rPr>
            </w:pPr>
          </w:p>
          <w:p w14:paraId="340E3DA6" w14:textId="790CAC23" w:rsidR="00946C1B" w:rsidRPr="00666100" w:rsidRDefault="00946C1B" w:rsidP="00524C23">
            <w:pPr>
              <w:jc w:val="center"/>
              <w:rPr>
                <w:sz w:val="24"/>
                <w:szCs w:val="24"/>
              </w:rPr>
            </w:pPr>
            <w:r w:rsidRPr="00666100">
              <w:rPr>
                <w:sz w:val="24"/>
                <w:szCs w:val="24"/>
              </w:rPr>
              <w:t>1</w:t>
            </w:r>
          </w:p>
        </w:tc>
        <w:tc>
          <w:tcPr>
            <w:tcW w:w="1502" w:type="pct"/>
            <w:vAlign w:val="center"/>
          </w:tcPr>
          <w:p w14:paraId="215FE8B1" w14:textId="77777777" w:rsidR="00E43916" w:rsidRPr="00666100" w:rsidRDefault="00E43916" w:rsidP="00E43916">
            <w:pPr>
              <w:ind w:right="259"/>
              <w:rPr>
                <w:sz w:val="24"/>
                <w:szCs w:val="24"/>
              </w:rPr>
            </w:pPr>
            <w:r w:rsidRPr="00666100">
              <w:rPr>
                <w:sz w:val="24"/>
                <w:szCs w:val="24"/>
              </w:rPr>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666100" w:rsidRDefault="00E43916" w:rsidP="00727D25">
            <w:pPr>
              <w:jc w:val="both"/>
              <w:rPr>
                <w:sz w:val="24"/>
                <w:szCs w:val="24"/>
              </w:rPr>
            </w:pPr>
          </w:p>
        </w:tc>
        <w:tc>
          <w:tcPr>
            <w:tcW w:w="246" w:type="pct"/>
            <w:vAlign w:val="center"/>
          </w:tcPr>
          <w:p w14:paraId="66C5D1D5" w14:textId="77777777" w:rsidR="00E43916" w:rsidRPr="00666100" w:rsidRDefault="00E43916" w:rsidP="00727D25">
            <w:pPr>
              <w:jc w:val="center"/>
              <w:rPr>
                <w:sz w:val="24"/>
                <w:szCs w:val="24"/>
              </w:rPr>
            </w:pPr>
            <w:r w:rsidRPr="00666100">
              <w:rPr>
                <w:sz w:val="24"/>
                <w:szCs w:val="24"/>
              </w:rPr>
              <w:t>%</w:t>
            </w:r>
          </w:p>
        </w:tc>
        <w:tc>
          <w:tcPr>
            <w:tcW w:w="295" w:type="pct"/>
            <w:vAlign w:val="center"/>
          </w:tcPr>
          <w:p w14:paraId="4E0FC267" w14:textId="77777777" w:rsidR="00E43916" w:rsidRPr="00666100" w:rsidRDefault="00E43916" w:rsidP="00727D25">
            <w:pPr>
              <w:jc w:val="center"/>
              <w:rPr>
                <w:sz w:val="24"/>
                <w:szCs w:val="24"/>
              </w:rPr>
            </w:pPr>
            <w:r w:rsidRPr="00666100">
              <w:rPr>
                <w:sz w:val="24"/>
                <w:szCs w:val="24"/>
              </w:rPr>
              <w:t>6</w:t>
            </w:r>
          </w:p>
        </w:tc>
        <w:tc>
          <w:tcPr>
            <w:tcW w:w="345" w:type="pct"/>
            <w:vAlign w:val="center"/>
          </w:tcPr>
          <w:p w14:paraId="4DA1C415" w14:textId="77777777" w:rsidR="00E43916" w:rsidRPr="00666100" w:rsidRDefault="00E43916" w:rsidP="00727D25">
            <w:pPr>
              <w:jc w:val="center"/>
              <w:rPr>
                <w:sz w:val="24"/>
                <w:szCs w:val="24"/>
              </w:rPr>
            </w:pPr>
            <w:r w:rsidRPr="00666100">
              <w:rPr>
                <w:sz w:val="24"/>
                <w:szCs w:val="24"/>
              </w:rPr>
              <w:t>12</w:t>
            </w:r>
          </w:p>
        </w:tc>
        <w:tc>
          <w:tcPr>
            <w:tcW w:w="246" w:type="pct"/>
            <w:vAlign w:val="center"/>
          </w:tcPr>
          <w:p w14:paraId="51EC2B3A" w14:textId="77777777" w:rsidR="00E43916" w:rsidRPr="00666100" w:rsidRDefault="00E43916" w:rsidP="00727D25">
            <w:pPr>
              <w:ind w:right="-137"/>
              <w:jc w:val="center"/>
              <w:rPr>
                <w:sz w:val="24"/>
                <w:szCs w:val="24"/>
              </w:rPr>
            </w:pPr>
            <w:r w:rsidRPr="00666100">
              <w:rPr>
                <w:sz w:val="24"/>
                <w:szCs w:val="24"/>
              </w:rPr>
              <w:t>12</w:t>
            </w:r>
          </w:p>
        </w:tc>
        <w:tc>
          <w:tcPr>
            <w:tcW w:w="295" w:type="pct"/>
            <w:vAlign w:val="center"/>
          </w:tcPr>
          <w:p w14:paraId="6C43227D" w14:textId="792E43F5" w:rsidR="00E43916" w:rsidRPr="00666100" w:rsidRDefault="00217A37" w:rsidP="005B672D">
            <w:pPr>
              <w:ind w:right="-137"/>
              <w:jc w:val="center"/>
              <w:rPr>
                <w:sz w:val="24"/>
                <w:szCs w:val="24"/>
              </w:rPr>
            </w:pPr>
            <w:r w:rsidRPr="00666100">
              <w:rPr>
                <w:sz w:val="24"/>
                <w:szCs w:val="24"/>
              </w:rPr>
              <w:t>18</w:t>
            </w:r>
          </w:p>
        </w:tc>
        <w:tc>
          <w:tcPr>
            <w:tcW w:w="246" w:type="pct"/>
            <w:vAlign w:val="center"/>
          </w:tcPr>
          <w:p w14:paraId="668F0E1E" w14:textId="77777777" w:rsidR="00E43916" w:rsidRPr="00666100" w:rsidRDefault="00E43916" w:rsidP="005B672D">
            <w:pPr>
              <w:ind w:right="-137"/>
              <w:jc w:val="center"/>
              <w:rPr>
                <w:sz w:val="24"/>
                <w:szCs w:val="24"/>
              </w:rPr>
            </w:pPr>
            <w:r w:rsidRPr="00666100">
              <w:rPr>
                <w:sz w:val="24"/>
                <w:szCs w:val="24"/>
              </w:rPr>
              <w:t>-</w:t>
            </w:r>
          </w:p>
        </w:tc>
        <w:tc>
          <w:tcPr>
            <w:tcW w:w="245" w:type="pct"/>
            <w:vAlign w:val="center"/>
          </w:tcPr>
          <w:p w14:paraId="191D86B8" w14:textId="77777777" w:rsidR="00E43916" w:rsidRPr="00666100" w:rsidRDefault="00E43916" w:rsidP="00727D25">
            <w:pPr>
              <w:ind w:right="-137"/>
              <w:jc w:val="center"/>
              <w:rPr>
                <w:sz w:val="24"/>
                <w:szCs w:val="24"/>
              </w:rPr>
            </w:pPr>
            <w:r w:rsidRPr="00666100">
              <w:rPr>
                <w:sz w:val="24"/>
                <w:szCs w:val="24"/>
              </w:rPr>
              <w:t>-</w:t>
            </w:r>
          </w:p>
        </w:tc>
        <w:tc>
          <w:tcPr>
            <w:tcW w:w="257" w:type="pct"/>
            <w:vAlign w:val="center"/>
          </w:tcPr>
          <w:p w14:paraId="1CC5F0F3" w14:textId="77777777" w:rsidR="00E43916" w:rsidRPr="00666100" w:rsidRDefault="00E43916" w:rsidP="00727D25">
            <w:pPr>
              <w:ind w:right="-137"/>
              <w:jc w:val="center"/>
              <w:rPr>
                <w:sz w:val="24"/>
                <w:szCs w:val="24"/>
              </w:rPr>
            </w:pPr>
            <w:r w:rsidRPr="00666100">
              <w:rPr>
                <w:sz w:val="24"/>
                <w:szCs w:val="24"/>
              </w:rPr>
              <w:t>-</w:t>
            </w:r>
          </w:p>
        </w:tc>
      </w:tr>
      <w:tr w:rsidR="00A81C9D" w:rsidRPr="00666100" w14:paraId="72DDF42A" w14:textId="77777777" w:rsidTr="00143F23">
        <w:trPr>
          <w:trHeight w:val="394"/>
        </w:trPr>
        <w:tc>
          <w:tcPr>
            <w:tcW w:w="214" w:type="pct"/>
          </w:tcPr>
          <w:p w14:paraId="136F4E2E" w14:textId="77777777" w:rsidR="00727D25" w:rsidRPr="00666100" w:rsidRDefault="00727D25" w:rsidP="003972E6">
            <w:pPr>
              <w:widowControl w:val="0"/>
              <w:overflowPunct/>
              <w:adjustRightInd/>
              <w:spacing w:before="240"/>
              <w:jc w:val="center"/>
              <w:textAlignment w:val="auto"/>
              <w:rPr>
                <w:sz w:val="24"/>
                <w:szCs w:val="24"/>
              </w:rPr>
            </w:pPr>
            <w:r w:rsidRPr="00666100">
              <w:rPr>
                <w:sz w:val="24"/>
                <w:szCs w:val="24"/>
              </w:rPr>
              <w:t>1</w:t>
            </w:r>
            <w:r w:rsidR="00201971" w:rsidRPr="00666100">
              <w:rPr>
                <w:sz w:val="24"/>
                <w:szCs w:val="24"/>
              </w:rPr>
              <w:t>1</w:t>
            </w:r>
          </w:p>
        </w:tc>
        <w:tc>
          <w:tcPr>
            <w:tcW w:w="916" w:type="pct"/>
          </w:tcPr>
          <w:p w14:paraId="3016F814" w14:textId="155F4DC3" w:rsidR="00727D25" w:rsidRPr="00666100" w:rsidRDefault="00F13988" w:rsidP="00524C23">
            <w:pPr>
              <w:widowControl w:val="0"/>
              <w:overflowPunct/>
              <w:adjustRightInd/>
              <w:spacing w:before="240"/>
              <w:textAlignment w:val="auto"/>
              <w:rPr>
                <w:sz w:val="24"/>
                <w:szCs w:val="24"/>
              </w:rPr>
            </w:pPr>
            <w:r w:rsidRPr="00666100">
              <w:rPr>
                <w:sz w:val="24"/>
                <w:szCs w:val="24"/>
              </w:rPr>
              <w:t xml:space="preserve">Обеспечить обновление материально – технической базы для организации учебно – </w:t>
            </w:r>
            <w:r w:rsidR="002D2D47" w:rsidRPr="00666100">
              <w:rPr>
                <w:sz w:val="24"/>
                <w:szCs w:val="24"/>
              </w:rPr>
              <w:t>исследовательской,</w:t>
            </w:r>
            <w:r w:rsidRPr="00666100">
              <w:rPr>
                <w:sz w:val="24"/>
                <w:szCs w:val="24"/>
              </w:rPr>
              <w:t xml:space="preserve"> научно-практической,</w:t>
            </w:r>
            <w:r w:rsidR="00546225" w:rsidRPr="00666100">
              <w:rPr>
                <w:sz w:val="24"/>
                <w:szCs w:val="24"/>
              </w:rPr>
              <w:t xml:space="preserve"> </w:t>
            </w:r>
            <w:r w:rsidRPr="00666100">
              <w:rPr>
                <w:sz w:val="24"/>
                <w:szCs w:val="24"/>
              </w:rPr>
              <w:t>творческой деятельности, занятий физической культурой и спортом</w:t>
            </w:r>
          </w:p>
        </w:tc>
        <w:tc>
          <w:tcPr>
            <w:tcW w:w="193" w:type="pct"/>
          </w:tcPr>
          <w:p w14:paraId="7C37E809" w14:textId="77777777" w:rsidR="00727D25" w:rsidRPr="00666100" w:rsidRDefault="00727D25" w:rsidP="00727D25">
            <w:pPr>
              <w:jc w:val="center"/>
              <w:rPr>
                <w:sz w:val="24"/>
                <w:szCs w:val="24"/>
              </w:rPr>
            </w:pPr>
            <w:r w:rsidRPr="00666100">
              <w:rPr>
                <w:sz w:val="24"/>
                <w:szCs w:val="24"/>
              </w:rPr>
              <w:t>1</w:t>
            </w:r>
          </w:p>
        </w:tc>
        <w:tc>
          <w:tcPr>
            <w:tcW w:w="1502" w:type="pct"/>
            <w:vAlign w:val="center"/>
          </w:tcPr>
          <w:p w14:paraId="07CD9A22" w14:textId="4C8634E1" w:rsidR="00727D25" w:rsidRPr="00666100" w:rsidRDefault="00B26621" w:rsidP="00143F23">
            <w:pPr>
              <w:jc w:val="both"/>
              <w:rPr>
                <w:sz w:val="24"/>
                <w:szCs w:val="24"/>
              </w:rPr>
            </w:pPr>
            <w:r w:rsidRPr="00666100">
              <w:rPr>
                <w:sz w:val="24"/>
                <w:szCs w:val="24"/>
              </w:rPr>
              <w:t>количеств</w:t>
            </w:r>
            <w:r w:rsidR="00DF1BF7" w:rsidRPr="00666100">
              <w:rPr>
                <w:sz w:val="24"/>
                <w:szCs w:val="24"/>
              </w:rPr>
              <w:t>о</w:t>
            </w:r>
            <w:r w:rsidRPr="00666100">
              <w:rPr>
                <w:sz w:val="24"/>
                <w:szCs w:val="24"/>
              </w:rPr>
              <w:t xml:space="preserve"> общеобразовательных организаций,</w:t>
            </w:r>
            <w:r w:rsidR="00F13988" w:rsidRPr="00666100">
              <w:rPr>
                <w:sz w:val="24"/>
                <w:szCs w:val="24"/>
              </w:rPr>
              <w:t xml:space="preserve"> в </w:t>
            </w:r>
            <w:r w:rsidR="002D2D47" w:rsidRPr="00666100">
              <w:rPr>
                <w:sz w:val="24"/>
                <w:szCs w:val="24"/>
              </w:rPr>
              <w:t>которых обновлена</w:t>
            </w:r>
            <w:r w:rsidR="00F13988" w:rsidRPr="00666100">
              <w:rPr>
                <w:sz w:val="24"/>
                <w:szCs w:val="24"/>
              </w:rPr>
              <w:t xml:space="preserve"> материально – техническая база</w:t>
            </w:r>
            <w:r w:rsidR="00546225" w:rsidRPr="00666100">
              <w:rPr>
                <w:sz w:val="24"/>
                <w:szCs w:val="24"/>
              </w:rPr>
              <w:t xml:space="preserve"> для организации учебно-</w:t>
            </w:r>
            <w:r w:rsidR="00F13988" w:rsidRPr="00666100">
              <w:rPr>
                <w:sz w:val="24"/>
                <w:szCs w:val="24"/>
              </w:rPr>
              <w:t>исследовательской, научно-практической,</w:t>
            </w:r>
            <w:r w:rsidR="00546225" w:rsidRPr="00666100">
              <w:rPr>
                <w:sz w:val="24"/>
                <w:szCs w:val="24"/>
              </w:rPr>
              <w:t xml:space="preserve"> </w:t>
            </w:r>
            <w:r w:rsidR="00F13988" w:rsidRPr="00666100">
              <w:rPr>
                <w:sz w:val="24"/>
                <w:szCs w:val="24"/>
              </w:rPr>
              <w:t>творческой деятельности, занятий физической культурой и спортом</w:t>
            </w:r>
          </w:p>
        </w:tc>
        <w:tc>
          <w:tcPr>
            <w:tcW w:w="246" w:type="pct"/>
            <w:vAlign w:val="center"/>
          </w:tcPr>
          <w:p w14:paraId="759EBD60" w14:textId="77777777" w:rsidR="00727D25" w:rsidRPr="00666100" w:rsidRDefault="00917D6E" w:rsidP="00727D25">
            <w:pPr>
              <w:jc w:val="center"/>
              <w:rPr>
                <w:sz w:val="24"/>
                <w:szCs w:val="24"/>
              </w:rPr>
            </w:pPr>
            <w:r w:rsidRPr="00666100">
              <w:rPr>
                <w:sz w:val="24"/>
                <w:szCs w:val="24"/>
              </w:rPr>
              <w:t>е</w:t>
            </w:r>
            <w:r w:rsidR="00B26621" w:rsidRPr="00666100">
              <w:rPr>
                <w:sz w:val="24"/>
                <w:szCs w:val="24"/>
              </w:rPr>
              <w:t>д.</w:t>
            </w:r>
          </w:p>
        </w:tc>
        <w:tc>
          <w:tcPr>
            <w:tcW w:w="295" w:type="pct"/>
            <w:vAlign w:val="center"/>
          </w:tcPr>
          <w:p w14:paraId="65D40076" w14:textId="77777777" w:rsidR="00727D25" w:rsidRPr="00666100" w:rsidRDefault="00B26621" w:rsidP="00727D25">
            <w:pPr>
              <w:jc w:val="center"/>
              <w:rPr>
                <w:sz w:val="24"/>
                <w:szCs w:val="24"/>
              </w:rPr>
            </w:pPr>
            <w:r w:rsidRPr="00666100">
              <w:rPr>
                <w:sz w:val="24"/>
                <w:szCs w:val="24"/>
              </w:rPr>
              <w:t>1</w:t>
            </w:r>
          </w:p>
        </w:tc>
        <w:tc>
          <w:tcPr>
            <w:tcW w:w="345" w:type="pct"/>
            <w:vAlign w:val="center"/>
          </w:tcPr>
          <w:p w14:paraId="1122A0FC" w14:textId="77777777" w:rsidR="00727D25" w:rsidRPr="00666100" w:rsidRDefault="00B26621" w:rsidP="00727D25">
            <w:pPr>
              <w:jc w:val="center"/>
              <w:rPr>
                <w:sz w:val="24"/>
                <w:szCs w:val="24"/>
              </w:rPr>
            </w:pPr>
            <w:r w:rsidRPr="00666100">
              <w:rPr>
                <w:sz w:val="24"/>
                <w:szCs w:val="24"/>
              </w:rPr>
              <w:t>0</w:t>
            </w:r>
          </w:p>
        </w:tc>
        <w:tc>
          <w:tcPr>
            <w:tcW w:w="246" w:type="pct"/>
            <w:vAlign w:val="center"/>
          </w:tcPr>
          <w:p w14:paraId="7886AF85" w14:textId="77777777" w:rsidR="00727D25" w:rsidRPr="00666100" w:rsidRDefault="00B26621" w:rsidP="00727D25">
            <w:pPr>
              <w:ind w:right="-137"/>
              <w:jc w:val="center"/>
              <w:rPr>
                <w:sz w:val="24"/>
                <w:szCs w:val="24"/>
              </w:rPr>
            </w:pPr>
            <w:r w:rsidRPr="00666100">
              <w:rPr>
                <w:sz w:val="24"/>
                <w:szCs w:val="24"/>
              </w:rPr>
              <w:t>1</w:t>
            </w:r>
          </w:p>
        </w:tc>
        <w:tc>
          <w:tcPr>
            <w:tcW w:w="295" w:type="pct"/>
            <w:vAlign w:val="center"/>
          </w:tcPr>
          <w:p w14:paraId="6208888F" w14:textId="77777777" w:rsidR="00727D25" w:rsidRPr="00666100" w:rsidRDefault="00727D25" w:rsidP="00727D25">
            <w:pPr>
              <w:ind w:right="-137"/>
              <w:jc w:val="center"/>
              <w:rPr>
                <w:sz w:val="24"/>
                <w:szCs w:val="24"/>
              </w:rPr>
            </w:pPr>
            <w:r w:rsidRPr="00666100">
              <w:rPr>
                <w:sz w:val="24"/>
                <w:szCs w:val="24"/>
              </w:rPr>
              <w:t>-</w:t>
            </w:r>
          </w:p>
        </w:tc>
        <w:tc>
          <w:tcPr>
            <w:tcW w:w="246" w:type="pct"/>
            <w:vAlign w:val="center"/>
          </w:tcPr>
          <w:p w14:paraId="7C6BD0E7" w14:textId="24FE511D" w:rsidR="00727D25" w:rsidRPr="00666100" w:rsidRDefault="00217A37" w:rsidP="00727D25">
            <w:pPr>
              <w:ind w:right="-137"/>
              <w:jc w:val="center"/>
              <w:rPr>
                <w:sz w:val="24"/>
                <w:szCs w:val="24"/>
              </w:rPr>
            </w:pPr>
            <w:r w:rsidRPr="00666100">
              <w:rPr>
                <w:sz w:val="24"/>
                <w:szCs w:val="24"/>
              </w:rPr>
              <w:t>-</w:t>
            </w:r>
          </w:p>
        </w:tc>
        <w:tc>
          <w:tcPr>
            <w:tcW w:w="245" w:type="pct"/>
            <w:vAlign w:val="center"/>
          </w:tcPr>
          <w:p w14:paraId="4F3A30E4" w14:textId="77777777" w:rsidR="00727D25" w:rsidRPr="00666100" w:rsidRDefault="00727D25" w:rsidP="00727D25">
            <w:pPr>
              <w:ind w:right="-137"/>
              <w:jc w:val="center"/>
              <w:rPr>
                <w:sz w:val="24"/>
                <w:szCs w:val="24"/>
              </w:rPr>
            </w:pPr>
            <w:r w:rsidRPr="00666100">
              <w:rPr>
                <w:sz w:val="24"/>
                <w:szCs w:val="24"/>
              </w:rPr>
              <w:t>-</w:t>
            </w:r>
          </w:p>
        </w:tc>
        <w:tc>
          <w:tcPr>
            <w:tcW w:w="257" w:type="pct"/>
            <w:vAlign w:val="center"/>
          </w:tcPr>
          <w:p w14:paraId="06728827" w14:textId="77777777" w:rsidR="00727D25" w:rsidRPr="00666100" w:rsidRDefault="00727D25" w:rsidP="00727D25">
            <w:pPr>
              <w:ind w:right="-137"/>
              <w:jc w:val="center"/>
              <w:rPr>
                <w:sz w:val="24"/>
                <w:szCs w:val="24"/>
              </w:rPr>
            </w:pPr>
            <w:r w:rsidRPr="00666100">
              <w:rPr>
                <w:sz w:val="24"/>
                <w:szCs w:val="24"/>
              </w:rPr>
              <w:t>-</w:t>
            </w:r>
          </w:p>
        </w:tc>
      </w:tr>
      <w:tr w:rsidR="00A81C9D" w:rsidRPr="00666100" w14:paraId="738E5006" w14:textId="77777777" w:rsidTr="00143F23">
        <w:trPr>
          <w:trHeight w:val="2062"/>
        </w:trPr>
        <w:tc>
          <w:tcPr>
            <w:tcW w:w="214" w:type="pct"/>
          </w:tcPr>
          <w:p w14:paraId="47ECF1B5" w14:textId="77777777" w:rsidR="00727D25" w:rsidRPr="00666100" w:rsidRDefault="00727D25" w:rsidP="00524C23">
            <w:pPr>
              <w:jc w:val="both"/>
              <w:rPr>
                <w:sz w:val="24"/>
                <w:szCs w:val="24"/>
              </w:rPr>
            </w:pPr>
            <w:r w:rsidRPr="00666100">
              <w:rPr>
                <w:sz w:val="24"/>
                <w:szCs w:val="24"/>
              </w:rPr>
              <w:t>1</w:t>
            </w:r>
            <w:r w:rsidR="00201971" w:rsidRPr="00666100">
              <w:rPr>
                <w:sz w:val="24"/>
                <w:szCs w:val="24"/>
              </w:rPr>
              <w:t>2</w:t>
            </w:r>
          </w:p>
        </w:tc>
        <w:tc>
          <w:tcPr>
            <w:tcW w:w="916" w:type="pct"/>
          </w:tcPr>
          <w:p w14:paraId="68018FBB" w14:textId="77777777" w:rsidR="00727D25" w:rsidRPr="00666100" w:rsidRDefault="003972E6" w:rsidP="00524C23">
            <w:pPr>
              <w:jc w:val="both"/>
              <w:rPr>
                <w:sz w:val="24"/>
                <w:szCs w:val="24"/>
              </w:rPr>
            </w:pPr>
            <w:r w:rsidRPr="00666100">
              <w:rPr>
                <w:sz w:val="24"/>
                <w:szCs w:val="24"/>
              </w:rPr>
              <w:t>Реализовать</w:t>
            </w:r>
            <w:r w:rsidR="00727D25" w:rsidRPr="00666100">
              <w:rPr>
                <w:sz w:val="24"/>
                <w:szCs w:val="24"/>
              </w:rPr>
              <w:t xml:space="preserve"> мероприя</w:t>
            </w:r>
            <w:r w:rsidRPr="00666100">
              <w:rPr>
                <w:sz w:val="24"/>
                <w:szCs w:val="24"/>
              </w:rPr>
              <w:t>тия</w:t>
            </w:r>
            <w:r w:rsidR="00727D25" w:rsidRPr="00666100">
              <w:rPr>
                <w:sz w:val="24"/>
                <w:szCs w:val="24"/>
              </w:rPr>
              <w:t xml:space="preserve"> по антитеррористической защищенности образовательных организаций</w:t>
            </w:r>
          </w:p>
        </w:tc>
        <w:tc>
          <w:tcPr>
            <w:tcW w:w="193" w:type="pct"/>
          </w:tcPr>
          <w:p w14:paraId="1EF3F71D" w14:textId="77777777" w:rsidR="00727D25" w:rsidRPr="00666100" w:rsidRDefault="00727D25" w:rsidP="00727D25">
            <w:pPr>
              <w:jc w:val="both"/>
              <w:rPr>
                <w:sz w:val="24"/>
                <w:szCs w:val="24"/>
              </w:rPr>
            </w:pPr>
            <w:r w:rsidRPr="00666100">
              <w:rPr>
                <w:sz w:val="24"/>
                <w:szCs w:val="24"/>
              </w:rPr>
              <w:t>1</w:t>
            </w:r>
          </w:p>
        </w:tc>
        <w:tc>
          <w:tcPr>
            <w:tcW w:w="1502" w:type="pct"/>
            <w:vAlign w:val="center"/>
          </w:tcPr>
          <w:p w14:paraId="105BE8E2" w14:textId="77777777" w:rsidR="00727D25" w:rsidRPr="00666100" w:rsidRDefault="00727D25" w:rsidP="00727D25">
            <w:pPr>
              <w:jc w:val="both"/>
              <w:rPr>
                <w:sz w:val="24"/>
                <w:szCs w:val="24"/>
              </w:rPr>
            </w:pPr>
            <w:r w:rsidRPr="00666100">
              <w:rPr>
                <w:sz w:val="24"/>
                <w:szCs w:val="24"/>
              </w:rPr>
              <w:t>доля объектов образования,</w:t>
            </w:r>
            <w:r w:rsidR="00546225" w:rsidRPr="00666100">
              <w:rPr>
                <w:sz w:val="24"/>
                <w:szCs w:val="24"/>
              </w:rPr>
              <w:t xml:space="preserve"> </w:t>
            </w:r>
            <w:r w:rsidRPr="00666100">
              <w:rPr>
                <w:sz w:val="24"/>
                <w:szCs w:val="24"/>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666100" w:rsidRDefault="00727D25" w:rsidP="00727D25">
            <w:pPr>
              <w:jc w:val="center"/>
              <w:rPr>
                <w:sz w:val="24"/>
                <w:szCs w:val="24"/>
              </w:rPr>
            </w:pPr>
            <w:r w:rsidRPr="00666100">
              <w:rPr>
                <w:sz w:val="24"/>
                <w:szCs w:val="24"/>
              </w:rPr>
              <w:t>%</w:t>
            </w:r>
          </w:p>
        </w:tc>
        <w:tc>
          <w:tcPr>
            <w:tcW w:w="295" w:type="pct"/>
            <w:vAlign w:val="center"/>
          </w:tcPr>
          <w:p w14:paraId="2E60FBCF" w14:textId="77777777" w:rsidR="00727D25" w:rsidRPr="00666100" w:rsidRDefault="00093F08" w:rsidP="00727D25">
            <w:pPr>
              <w:jc w:val="center"/>
              <w:rPr>
                <w:sz w:val="24"/>
                <w:szCs w:val="24"/>
              </w:rPr>
            </w:pPr>
            <w:r w:rsidRPr="00666100">
              <w:rPr>
                <w:sz w:val="24"/>
                <w:szCs w:val="24"/>
              </w:rPr>
              <w:t>5</w:t>
            </w:r>
          </w:p>
        </w:tc>
        <w:tc>
          <w:tcPr>
            <w:tcW w:w="345" w:type="pct"/>
            <w:vAlign w:val="center"/>
          </w:tcPr>
          <w:p w14:paraId="59A9124F" w14:textId="77777777" w:rsidR="00727D25" w:rsidRPr="00666100" w:rsidRDefault="005B672D" w:rsidP="00727D25">
            <w:pPr>
              <w:jc w:val="center"/>
              <w:rPr>
                <w:sz w:val="24"/>
                <w:szCs w:val="24"/>
              </w:rPr>
            </w:pPr>
            <w:r w:rsidRPr="00666100">
              <w:rPr>
                <w:sz w:val="24"/>
                <w:szCs w:val="24"/>
              </w:rPr>
              <w:t>5</w:t>
            </w:r>
          </w:p>
        </w:tc>
        <w:tc>
          <w:tcPr>
            <w:tcW w:w="246" w:type="pct"/>
            <w:vAlign w:val="center"/>
          </w:tcPr>
          <w:p w14:paraId="46303FEF" w14:textId="77777777" w:rsidR="00727D25" w:rsidRPr="00666100" w:rsidRDefault="00CB09AF" w:rsidP="00727D25">
            <w:pPr>
              <w:ind w:right="-137"/>
              <w:jc w:val="center"/>
              <w:rPr>
                <w:sz w:val="24"/>
                <w:szCs w:val="24"/>
              </w:rPr>
            </w:pPr>
            <w:r w:rsidRPr="00666100">
              <w:rPr>
                <w:sz w:val="24"/>
                <w:szCs w:val="24"/>
              </w:rPr>
              <w:t>5</w:t>
            </w:r>
          </w:p>
        </w:tc>
        <w:tc>
          <w:tcPr>
            <w:tcW w:w="295" w:type="pct"/>
            <w:vAlign w:val="center"/>
          </w:tcPr>
          <w:p w14:paraId="4411887E" w14:textId="638178C4" w:rsidR="00727D25" w:rsidRPr="00666100" w:rsidRDefault="00217A37" w:rsidP="00727D25">
            <w:pPr>
              <w:ind w:right="-137"/>
              <w:jc w:val="center"/>
              <w:rPr>
                <w:sz w:val="24"/>
                <w:szCs w:val="24"/>
              </w:rPr>
            </w:pPr>
            <w:r w:rsidRPr="00666100">
              <w:rPr>
                <w:sz w:val="24"/>
                <w:szCs w:val="24"/>
              </w:rPr>
              <w:t>7,5</w:t>
            </w:r>
            <w:r w:rsidR="00727D25" w:rsidRPr="00666100">
              <w:rPr>
                <w:sz w:val="24"/>
                <w:szCs w:val="24"/>
                <w:lang w:val="en-US"/>
              </w:rPr>
              <w:t xml:space="preserve"> </w:t>
            </w:r>
          </w:p>
        </w:tc>
        <w:tc>
          <w:tcPr>
            <w:tcW w:w="246" w:type="pct"/>
            <w:vAlign w:val="center"/>
          </w:tcPr>
          <w:p w14:paraId="6FAE2D5A" w14:textId="01A0A50B" w:rsidR="00727D25" w:rsidRPr="00666100" w:rsidRDefault="00217A37" w:rsidP="00727D25">
            <w:pPr>
              <w:ind w:right="-137"/>
              <w:jc w:val="center"/>
              <w:rPr>
                <w:sz w:val="24"/>
                <w:szCs w:val="24"/>
              </w:rPr>
            </w:pPr>
            <w:r w:rsidRPr="00666100">
              <w:rPr>
                <w:sz w:val="24"/>
                <w:szCs w:val="24"/>
              </w:rPr>
              <w:t>-</w:t>
            </w:r>
          </w:p>
        </w:tc>
        <w:tc>
          <w:tcPr>
            <w:tcW w:w="245" w:type="pct"/>
            <w:vAlign w:val="center"/>
          </w:tcPr>
          <w:p w14:paraId="080EBEE6" w14:textId="0D4CCC52" w:rsidR="00727D25" w:rsidRPr="00666100" w:rsidRDefault="00217A37" w:rsidP="00727D25">
            <w:pPr>
              <w:ind w:right="-137"/>
              <w:jc w:val="center"/>
              <w:rPr>
                <w:sz w:val="24"/>
                <w:szCs w:val="24"/>
              </w:rPr>
            </w:pPr>
            <w:r w:rsidRPr="00666100">
              <w:rPr>
                <w:sz w:val="24"/>
                <w:szCs w:val="24"/>
              </w:rPr>
              <w:t>-</w:t>
            </w:r>
          </w:p>
        </w:tc>
        <w:tc>
          <w:tcPr>
            <w:tcW w:w="257" w:type="pct"/>
            <w:vAlign w:val="center"/>
          </w:tcPr>
          <w:p w14:paraId="38BE31EE" w14:textId="03D002B7" w:rsidR="00727D25" w:rsidRPr="00666100" w:rsidRDefault="00217A37" w:rsidP="00727D25">
            <w:pPr>
              <w:ind w:right="-137"/>
              <w:jc w:val="center"/>
              <w:rPr>
                <w:sz w:val="24"/>
                <w:szCs w:val="24"/>
              </w:rPr>
            </w:pPr>
            <w:r w:rsidRPr="00666100">
              <w:rPr>
                <w:sz w:val="24"/>
                <w:szCs w:val="24"/>
              </w:rPr>
              <w:t>-</w:t>
            </w:r>
          </w:p>
        </w:tc>
      </w:tr>
      <w:tr w:rsidR="00A81C9D" w:rsidRPr="00666100" w14:paraId="105AD1F3" w14:textId="77777777" w:rsidTr="00143F23">
        <w:trPr>
          <w:trHeight w:val="2062"/>
        </w:trPr>
        <w:tc>
          <w:tcPr>
            <w:tcW w:w="214" w:type="pct"/>
          </w:tcPr>
          <w:p w14:paraId="35A0EAD8" w14:textId="77777777" w:rsidR="00D94FCA" w:rsidRPr="00666100" w:rsidRDefault="00D94FCA" w:rsidP="00524C23">
            <w:pPr>
              <w:jc w:val="both"/>
              <w:rPr>
                <w:sz w:val="24"/>
                <w:szCs w:val="24"/>
              </w:rPr>
            </w:pPr>
            <w:r w:rsidRPr="00666100">
              <w:rPr>
                <w:sz w:val="24"/>
                <w:szCs w:val="24"/>
              </w:rPr>
              <w:lastRenderedPageBreak/>
              <w:t>1</w:t>
            </w:r>
            <w:r w:rsidR="00201971" w:rsidRPr="00666100">
              <w:rPr>
                <w:sz w:val="24"/>
                <w:szCs w:val="24"/>
              </w:rPr>
              <w:t>3</w:t>
            </w:r>
          </w:p>
        </w:tc>
        <w:tc>
          <w:tcPr>
            <w:tcW w:w="916" w:type="pct"/>
          </w:tcPr>
          <w:p w14:paraId="795E3343" w14:textId="77777777" w:rsidR="00D94FCA" w:rsidRPr="00666100" w:rsidRDefault="00D94FCA" w:rsidP="00524C23">
            <w:pPr>
              <w:jc w:val="both"/>
              <w:rPr>
                <w:sz w:val="24"/>
                <w:szCs w:val="24"/>
              </w:rPr>
            </w:pPr>
            <w:r w:rsidRPr="00666100">
              <w:rPr>
                <w:sz w:val="24"/>
                <w:szCs w:val="24"/>
              </w:rPr>
              <w:t>Содействовать временному трудоустройству граждан</w:t>
            </w:r>
          </w:p>
        </w:tc>
        <w:tc>
          <w:tcPr>
            <w:tcW w:w="193" w:type="pct"/>
          </w:tcPr>
          <w:p w14:paraId="2DE18687" w14:textId="77777777" w:rsidR="00D94FCA" w:rsidRPr="00666100" w:rsidRDefault="00D94FCA" w:rsidP="00727D25">
            <w:pPr>
              <w:jc w:val="both"/>
              <w:rPr>
                <w:sz w:val="24"/>
                <w:szCs w:val="24"/>
              </w:rPr>
            </w:pPr>
            <w:r w:rsidRPr="00666100">
              <w:rPr>
                <w:sz w:val="24"/>
                <w:szCs w:val="24"/>
              </w:rPr>
              <w:t>1</w:t>
            </w:r>
          </w:p>
        </w:tc>
        <w:tc>
          <w:tcPr>
            <w:tcW w:w="1502" w:type="pct"/>
            <w:vAlign w:val="center"/>
          </w:tcPr>
          <w:p w14:paraId="3FF2C62E" w14:textId="77777777" w:rsidR="00D94FCA" w:rsidRPr="00666100" w:rsidRDefault="00D94FCA" w:rsidP="00727D25">
            <w:pPr>
              <w:jc w:val="both"/>
              <w:rPr>
                <w:sz w:val="24"/>
                <w:szCs w:val="24"/>
              </w:rPr>
            </w:pPr>
            <w:r w:rsidRPr="00666100">
              <w:rPr>
                <w:sz w:val="24"/>
                <w:szCs w:val="24"/>
              </w:rPr>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666100" w:rsidRDefault="00917D6E" w:rsidP="00727D25">
            <w:pPr>
              <w:jc w:val="center"/>
              <w:rPr>
                <w:sz w:val="24"/>
                <w:szCs w:val="24"/>
              </w:rPr>
            </w:pPr>
            <w:r w:rsidRPr="00666100">
              <w:rPr>
                <w:sz w:val="24"/>
                <w:szCs w:val="24"/>
              </w:rPr>
              <w:t>ч</w:t>
            </w:r>
            <w:r w:rsidR="00D94FCA" w:rsidRPr="00666100">
              <w:rPr>
                <w:sz w:val="24"/>
                <w:szCs w:val="24"/>
              </w:rPr>
              <w:t>ел.</w:t>
            </w:r>
          </w:p>
        </w:tc>
        <w:tc>
          <w:tcPr>
            <w:tcW w:w="295" w:type="pct"/>
            <w:vAlign w:val="center"/>
          </w:tcPr>
          <w:p w14:paraId="0A089D83" w14:textId="77777777" w:rsidR="00D94FCA" w:rsidRPr="00666100" w:rsidRDefault="00D94FCA" w:rsidP="00727D25">
            <w:pPr>
              <w:jc w:val="center"/>
              <w:rPr>
                <w:sz w:val="24"/>
                <w:szCs w:val="24"/>
              </w:rPr>
            </w:pPr>
            <w:r w:rsidRPr="00666100">
              <w:rPr>
                <w:sz w:val="24"/>
                <w:szCs w:val="24"/>
              </w:rPr>
              <w:t>-</w:t>
            </w:r>
          </w:p>
        </w:tc>
        <w:tc>
          <w:tcPr>
            <w:tcW w:w="345" w:type="pct"/>
            <w:vAlign w:val="center"/>
          </w:tcPr>
          <w:p w14:paraId="078F62F1" w14:textId="77777777" w:rsidR="00D94FCA" w:rsidRPr="00666100" w:rsidRDefault="00D94FCA" w:rsidP="00727D25">
            <w:pPr>
              <w:jc w:val="center"/>
              <w:rPr>
                <w:sz w:val="24"/>
                <w:szCs w:val="24"/>
              </w:rPr>
            </w:pPr>
            <w:r w:rsidRPr="00666100">
              <w:rPr>
                <w:sz w:val="24"/>
                <w:szCs w:val="24"/>
              </w:rPr>
              <w:t>-</w:t>
            </w:r>
          </w:p>
        </w:tc>
        <w:tc>
          <w:tcPr>
            <w:tcW w:w="246" w:type="pct"/>
            <w:vAlign w:val="center"/>
          </w:tcPr>
          <w:p w14:paraId="22D35B72" w14:textId="77777777" w:rsidR="00D94FCA" w:rsidRPr="00666100" w:rsidRDefault="00D94FCA" w:rsidP="00727D25">
            <w:pPr>
              <w:ind w:right="-137"/>
              <w:jc w:val="center"/>
              <w:rPr>
                <w:sz w:val="24"/>
                <w:szCs w:val="24"/>
              </w:rPr>
            </w:pPr>
            <w:r w:rsidRPr="00666100">
              <w:rPr>
                <w:sz w:val="24"/>
                <w:szCs w:val="24"/>
              </w:rPr>
              <w:t>98</w:t>
            </w:r>
          </w:p>
        </w:tc>
        <w:tc>
          <w:tcPr>
            <w:tcW w:w="295" w:type="pct"/>
            <w:vAlign w:val="center"/>
          </w:tcPr>
          <w:p w14:paraId="2167D81E" w14:textId="77777777" w:rsidR="00D94FCA" w:rsidRPr="00666100" w:rsidRDefault="00D94FCA" w:rsidP="00727D25">
            <w:pPr>
              <w:ind w:right="-137"/>
              <w:jc w:val="center"/>
              <w:rPr>
                <w:sz w:val="24"/>
                <w:szCs w:val="24"/>
              </w:rPr>
            </w:pPr>
            <w:r w:rsidRPr="00666100">
              <w:rPr>
                <w:sz w:val="24"/>
                <w:szCs w:val="24"/>
              </w:rPr>
              <w:t>98</w:t>
            </w:r>
          </w:p>
        </w:tc>
        <w:tc>
          <w:tcPr>
            <w:tcW w:w="246" w:type="pct"/>
            <w:vAlign w:val="center"/>
          </w:tcPr>
          <w:p w14:paraId="27DAB71D" w14:textId="77777777" w:rsidR="00D94FCA" w:rsidRPr="00666100" w:rsidRDefault="00D94FCA" w:rsidP="00727D25">
            <w:pPr>
              <w:ind w:right="-137"/>
              <w:jc w:val="center"/>
              <w:rPr>
                <w:sz w:val="24"/>
                <w:szCs w:val="24"/>
              </w:rPr>
            </w:pPr>
            <w:r w:rsidRPr="00666100">
              <w:rPr>
                <w:sz w:val="24"/>
                <w:szCs w:val="24"/>
              </w:rPr>
              <w:t>98</w:t>
            </w:r>
          </w:p>
        </w:tc>
        <w:tc>
          <w:tcPr>
            <w:tcW w:w="245" w:type="pct"/>
            <w:vAlign w:val="center"/>
          </w:tcPr>
          <w:p w14:paraId="0CAFA091" w14:textId="77777777" w:rsidR="00D94FCA" w:rsidRPr="00666100" w:rsidRDefault="00D94FCA" w:rsidP="00727D25">
            <w:pPr>
              <w:ind w:right="-137"/>
              <w:jc w:val="center"/>
              <w:rPr>
                <w:sz w:val="24"/>
                <w:szCs w:val="24"/>
              </w:rPr>
            </w:pPr>
            <w:r w:rsidRPr="00666100">
              <w:rPr>
                <w:sz w:val="24"/>
                <w:szCs w:val="24"/>
              </w:rPr>
              <w:t>98</w:t>
            </w:r>
          </w:p>
        </w:tc>
        <w:tc>
          <w:tcPr>
            <w:tcW w:w="257" w:type="pct"/>
            <w:vAlign w:val="center"/>
          </w:tcPr>
          <w:p w14:paraId="48AF83A9" w14:textId="77777777" w:rsidR="00D94FCA" w:rsidRPr="00666100" w:rsidRDefault="00D94FCA" w:rsidP="00727D25">
            <w:pPr>
              <w:ind w:right="-137"/>
              <w:jc w:val="center"/>
              <w:rPr>
                <w:sz w:val="24"/>
                <w:szCs w:val="24"/>
              </w:rPr>
            </w:pPr>
            <w:r w:rsidRPr="00666100">
              <w:rPr>
                <w:sz w:val="24"/>
                <w:szCs w:val="24"/>
              </w:rPr>
              <w:t>98</w:t>
            </w:r>
          </w:p>
        </w:tc>
      </w:tr>
      <w:tr w:rsidR="00A81C9D" w:rsidRPr="00666100" w14:paraId="1576D3CF" w14:textId="77777777" w:rsidTr="00716662">
        <w:trPr>
          <w:trHeight w:val="1245"/>
        </w:trPr>
        <w:tc>
          <w:tcPr>
            <w:tcW w:w="214" w:type="pct"/>
          </w:tcPr>
          <w:p w14:paraId="07350BCE" w14:textId="77777777" w:rsidR="00716662" w:rsidRPr="00666100" w:rsidRDefault="00716662" w:rsidP="00524C23">
            <w:pPr>
              <w:jc w:val="both"/>
              <w:rPr>
                <w:sz w:val="24"/>
                <w:szCs w:val="24"/>
              </w:rPr>
            </w:pPr>
            <w:r w:rsidRPr="00666100">
              <w:rPr>
                <w:sz w:val="24"/>
                <w:szCs w:val="24"/>
              </w:rPr>
              <w:t>14</w:t>
            </w:r>
          </w:p>
        </w:tc>
        <w:tc>
          <w:tcPr>
            <w:tcW w:w="916" w:type="pct"/>
          </w:tcPr>
          <w:p w14:paraId="19129DFA" w14:textId="00E70349" w:rsidR="00716662" w:rsidRPr="00666100" w:rsidRDefault="00716662" w:rsidP="00716662">
            <w:pPr>
              <w:rPr>
                <w:b/>
                <w:sz w:val="24"/>
                <w:szCs w:val="24"/>
              </w:rPr>
            </w:pPr>
            <w:r w:rsidRPr="00666100">
              <w:rPr>
                <w:sz w:val="24"/>
                <w:szCs w:val="24"/>
              </w:rPr>
              <w:t xml:space="preserve">Обеспечить </w:t>
            </w:r>
            <w:r w:rsidR="005D6088" w:rsidRPr="00666100">
              <w:rPr>
                <w:sz w:val="24"/>
                <w:szCs w:val="24"/>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w:t>
            </w:r>
            <w:r w:rsidR="005D6088" w:rsidRPr="00666100">
              <w:rPr>
                <w:sz w:val="24"/>
                <w:szCs w:val="24"/>
              </w:rPr>
              <w:lastRenderedPageBreak/>
              <w:t xml:space="preserve">зового бесплатного питания, либо выплаты денежной компенсации </w:t>
            </w:r>
          </w:p>
        </w:tc>
        <w:tc>
          <w:tcPr>
            <w:tcW w:w="193" w:type="pct"/>
          </w:tcPr>
          <w:p w14:paraId="7A4345E0" w14:textId="77777777" w:rsidR="00716662" w:rsidRPr="00666100" w:rsidRDefault="00716662" w:rsidP="00727D25">
            <w:pPr>
              <w:jc w:val="both"/>
              <w:rPr>
                <w:sz w:val="24"/>
                <w:szCs w:val="24"/>
              </w:rPr>
            </w:pPr>
            <w:r w:rsidRPr="00666100">
              <w:rPr>
                <w:sz w:val="24"/>
                <w:szCs w:val="24"/>
              </w:rPr>
              <w:lastRenderedPageBreak/>
              <w:t>1</w:t>
            </w:r>
          </w:p>
        </w:tc>
        <w:tc>
          <w:tcPr>
            <w:tcW w:w="1502" w:type="pct"/>
            <w:vAlign w:val="center"/>
          </w:tcPr>
          <w:p w14:paraId="01DC9C36" w14:textId="20E0AF2D" w:rsidR="00716662" w:rsidRPr="00666100" w:rsidRDefault="00716662" w:rsidP="00727D25">
            <w:pPr>
              <w:jc w:val="both"/>
              <w:rPr>
                <w:sz w:val="24"/>
                <w:szCs w:val="24"/>
              </w:rPr>
            </w:pPr>
            <w:r w:rsidRPr="00666100">
              <w:rPr>
                <w:sz w:val="24"/>
                <w:szCs w:val="24"/>
              </w:rPr>
              <w:t xml:space="preserve">доля </w:t>
            </w:r>
            <w:r w:rsidR="005D6088" w:rsidRPr="00666100">
              <w:rPr>
                <w:sz w:val="24"/>
                <w:szCs w:val="24"/>
              </w:rPr>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666100" w:rsidRDefault="00716662" w:rsidP="00727D25">
            <w:pPr>
              <w:jc w:val="center"/>
              <w:rPr>
                <w:sz w:val="24"/>
                <w:szCs w:val="24"/>
              </w:rPr>
            </w:pPr>
            <w:r w:rsidRPr="00666100">
              <w:rPr>
                <w:sz w:val="24"/>
                <w:szCs w:val="24"/>
              </w:rPr>
              <w:t>%</w:t>
            </w:r>
          </w:p>
        </w:tc>
        <w:tc>
          <w:tcPr>
            <w:tcW w:w="295" w:type="pct"/>
            <w:vAlign w:val="center"/>
          </w:tcPr>
          <w:p w14:paraId="43280E1D" w14:textId="77777777" w:rsidR="00716662" w:rsidRPr="00666100" w:rsidRDefault="00716662" w:rsidP="00727D25">
            <w:pPr>
              <w:jc w:val="center"/>
              <w:rPr>
                <w:sz w:val="24"/>
                <w:szCs w:val="24"/>
              </w:rPr>
            </w:pPr>
            <w:r w:rsidRPr="00666100">
              <w:rPr>
                <w:sz w:val="24"/>
                <w:szCs w:val="24"/>
              </w:rPr>
              <w:t>-</w:t>
            </w:r>
          </w:p>
        </w:tc>
        <w:tc>
          <w:tcPr>
            <w:tcW w:w="345" w:type="pct"/>
            <w:vAlign w:val="center"/>
          </w:tcPr>
          <w:p w14:paraId="72B25207" w14:textId="77777777" w:rsidR="00716662" w:rsidRPr="00666100" w:rsidRDefault="00716662" w:rsidP="00727D25">
            <w:pPr>
              <w:jc w:val="center"/>
              <w:rPr>
                <w:sz w:val="24"/>
                <w:szCs w:val="24"/>
              </w:rPr>
            </w:pPr>
            <w:r w:rsidRPr="00666100">
              <w:rPr>
                <w:sz w:val="24"/>
                <w:szCs w:val="24"/>
              </w:rPr>
              <w:t>-</w:t>
            </w:r>
          </w:p>
        </w:tc>
        <w:tc>
          <w:tcPr>
            <w:tcW w:w="246" w:type="pct"/>
            <w:vAlign w:val="center"/>
          </w:tcPr>
          <w:p w14:paraId="3E01CFDA" w14:textId="77777777" w:rsidR="00716662" w:rsidRPr="00666100" w:rsidRDefault="00716662" w:rsidP="00727D25">
            <w:pPr>
              <w:ind w:right="-137"/>
              <w:jc w:val="center"/>
              <w:rPr>
                <w:sz w:val="24"/>
                <w:szCs w:val="24"/>
              </w:rPr>
            </w:pPr>
            <w:r w:rsidRPr="00666100">
              <w:rPr>
                <w:sz w:val="24"/>
                <w:szCs w:val="24"/>
              </w:rPr>
              <w:t>100</w:t>
            </w:r>
          </w:p>
        </w:tc>
        <w:tc>
          <w:tcPr>
            <w:tcW w:w="295" w:type="pct"/>
            <w:vAlign w:val="center"/>
          </w:tcPr>
          <w:p w14:paraId="668FBB08" w14:textId="77777777" w:rsidR="00716662" w:rsidRPr="00666100" w:rsidRDefault="00716662" w:rsidP="00716662">
            <w:pPr>
              <w:ind w:right="-137"/>
              <w:jc w:val="center"/>
              <w:rPr>
                <w:sz w:val="24"/>
                <w:szCs w:val="24"/>
              </w:rPr>
            </w:pPr>
            <w:r w:rsidRPr="00666100">
              <w:rPr>
                <w:sz w:val="24"/>
                <w:szCs w:val="24"/>
              </w:rPr>
              <w:t>100</w:t>
            </w:r>
          </w:p>
        </w:tc>
        <w:tc>
          <w:tcPr>
            <w:tcW w:w="246" w:type="pct"/>
            <w:vAlign w:val="center"/>
          </w:tcPr>
          <w:p w14:paraId="3306FDC5" w14:textId="77777777" w:rsidR="00716662" w:rsidRPr="00666100" w:rsidRDefault="00716662" w:rsidP="00727D25">
            <w:pPr>
              <w:ind w:right="-137"/>
              <w:jc w:val="center"/>
              <w:rPr>
                <w:sz w:val="24"/>
                <w:szCs w:val="24"/>
              </w:rPr>
            </w:pPr>
            <w:r w:rsidRPr="00666100">
              <w:rPr>
                <w:sz w:val="24"/>
                <w:szCs w:val="24"/>
              </w:rPr>
              <w:t>100</w:t>
            </w:r>
          </w:p>
        </w:tc>
        <w:tc>
          <w:tcPr>
            <w:tcW w:w="245" w:type="pct"/>
            <w:vAlign w:val="center"/>
          </w:tcPr>
          <w:p w14:paraId="2E423C91" w14:textId="77777777" w:rsidR="00716662" w:rsidRPr="00666100" w:rsidRDefault="00716662" w:rsidP="00727D25">
            <w:pPr>
              <w:ind w:right="-137"/>
              <w:jc w:val="center"/>
              <w:rPr>
                <w:sz w:val="24"/>
                <w:szCs w:val="24"/>
              </w:rPr>
            </w:pPr>
            <w:r w:rsidRPr="00666100">
              <w:rPr>
                <w:sz w:val="24"/>
                <w:szCs w:val="24"/>
              </w:rPr>
              <w:t>100</w:t>
            </w:r>
          </w:p>
        </w:tc>
        <w:tc>
          <w:tcPr>
            <w:tcW w:w="257" w:type="pct"/>
            <w:vAlign w:val="center"/>
          </w:tcPr>
          <w:p w14:paraId="3E1A63E3" w14:textId="77777777" w:rsidR="00716662" w:rsidRPr="00666100" w:rsidRDefault="00716662" w:rsidP="00727D25">
            <w:pPr>
              <w:ind w:right="-137"/>
              <w:jc w:val="center"/>
              <w:rPr>
                <w:sz w:val="24"/>
                <w:szCs w:val="24"/>
              </w:rPr>
            </w:pPr>
            <w:r w:rsidRPr="00666100">
              <w:rPr>
                <w:sz w:val="24"/>
                <w:szCs w:val="24"/>
              </w:rPr>
              <w:t>100</w:t>
            </w:r>
          </w:p>
        </w:tc>
      </w:tr>
      <w:tr w:rsidR="00A81C9D" w:rsidRPr="00666100" w14:paraId="4E0D029E" w14:textId="77777777" w:rsidTr="00143F23">
        <w:trPr>
          <w:trHeight w:val="2062"/>
        </w:trPr>
        <w:tc>
          <w:tcPr>
            <w:tcW w:w="214" w:type="pct"/>
          </w:tcPr>
          <w:p w14:paraId="0AA86599" w14:textId="77777777" w:rsidR="00716662" w:rsidRPr="00666100" w:rsidRDefault="00716662" w:rsidP="00524C23">
            <w:pPr>
              <w:jc w:val="both"/>
              <w:rPr>
                <w:sz w:val="24"/>
                <w:szCs w:val="24"/>
              </w:rPr>
            </w:pPr>
            <w:r w:rsidRPr="00666100">
              <w:rPr>
                <w:sz w:val="24"/>
                <w:szCs w:val="24"/>
              </w:rPr>
              <w:lastRenderedPageBreak/>
              <w:t>15</w:t>
            </w:r>
          </w:p>
        </w:tc>
        <w:tc>
          <w:tcPr>
            <w:tcW w:w="916" w:type="pct"/>
          </w:tcPr>
          <w:p w14:paraId="794E574D" w14:textId="2DDC4DE7" w:rsidR="00716662" w:rsidRPr="00666100" w:rsidRDefault="00A2714B" w:rsidP="00524C23">
            <w:pPr>
              <w:jc w:val="both"/>
              <w:rPr>
                <w:sz w:val="24"/>
                <w:szCs w:val="24"/>
              </w:rPr>
            </w:pPr>
            <w:r w:rsidRPr="00666100">
              <w:rPr>
                <w:sz w:val="24"/>
                <w:szCs w:val="24"/>
              </w:rPr>
              <w:t>О</w:t>
            </w:r>
            <w:r w:rsidR="00716662" w:rsidRPr="00666100">
              <w:rPr>
                <w:sz w:val="24"/>
                <w:szCs w:val="24"/>
              </w:rPr>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666100" w:rsidRDefault="00716662" w:rsidP="00727D25">
            <w:pPr>
              <w:jc w:val="both"/>
              <w:rPr>
                <w:sz w:val="24"/>
                <w:szCs w:val="24"/>
              </w:rPr>
            </w:pPr>
            <w:r w:rsidRPr="00666100">
              <w:rPr>
                <w:sz w:val="24"/>
                <w:szCs w:val="24"/>
              </w:rPr>
              <w:t>1</w:t>
            </w:r>
          </w:p>
        </w:tc>
        <w:tc>
          <w:tcPr>
            <w:tcW w:w="1502" w:type="pct"/>
            <w:vAlign w:val="center"/>
          </w:tcPr>
          <w:p w14:paraId="125A0200" w14:textId="77777777" w:rsidR="00716662" w:rsidRPr="00666100" w:rsidRDefault="00716662" w:rsidP="00727D25">
            <w:pPr>
              <w:jc w:val="both"/>
              <w:rPr>
                <w:sz w:val="24"/>
                <w:szCs w:val="24"/>
              </w:rPr>
            </w:pPr>
            <w:r w:rsidRPr="00666100">
              <w:rPr>
                <w:sz w:val="24"/>
                <w:szCs w:val="24"/>
              </w:rPr>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666100" w:rsidRDefault="00716662" w:rsidP="00727D25">
            <w:pPr>
              <w:jc w:val="center"/>
              <w:rPr>
                <w:sz w:val="24"/>
                <w:szCs w:val="24"/>
              </w:rPr>
            </w:pPr>
            <w:r w:rsidRPr="00666100">
              <w:rPr>
                <w:sz w:val="24"/>
                <w:szCs w:val="24"/>
              </w:rPr>
              <w:t>ед.</w:t>
            </w:r>
          </w:p>
        </w:tc>
        <w:tc>
          <w:tcPr>
            <w:tcW w:w="295" w:type="pct"/>
            <w:vAlign w:val="center"/>
          </w:tcPr>
          <w:p w14:paraId="2DA439C6" w14:textId="77777777" w:rsidR="00716662" w:rsidRPr="00666100" w:rsidRDefault="00716662" w:rsidP="00727D25">
            <w:pPr>
              <w:jc w:val="center"/>
              <w:rPr>
                <w:sz w:val="24"/>
                <w:szCs w:val="24"/>
              </w:rPr>
            </w:pPr>
            <w:r w:rsidRPr="00666100">
              <w:rPr>
                <w:sz w:val="24"/>
                <w:szCs w:val="24"/>
              </w:rPr>
              <w:t>-</w:t>
            </w:r>
          </w:p>
        </w:tc>
        <w:tc>
          <w:tcPr>
            <w:tcW w:w="345" w:type="pct"/>
            <w:vAlign w:val="center"/>
          </w:tcPr>
          <w:p w14:paraId="10493C58" w14:textId="77777777" w:rsidR="00716662" w:rsidRPr="00666100" w:rsidRDefault="00716662" w:rsidP="00727D25">
            <w:pPr>
              <w:jc w:val="center"/>
              <w:rPr>
                <w:sz w:val="24"/>
                <w:szCs w:val="24"/>
              </w:rPr>
            </w:pPr>
            <w:r w:rsidRPr="00666100">
              <w:rPr>
                <w:sz w:val="24"/>
                <w:szCs w:val="24"/>
              </w:rPr>
              <w:t>-</w:t>
            </w:r>
          </w:p>
        </w:tc>
        <w:tc>
          <w:tcPr>
            <w:tcW w:w="246" w:type="pct"/>
            <w:vAlign w:val="center"/>
          </w:tcPr>
          <w:p w14:paraId="649CC685" w14:textId="77777777" w:rsidR="00716662" w:rsidRPr="00666100" w:rsidRDefault="00716662" w:rsidP="00727D25">
            <w:pPr>
              <w:ind w:right="-137"/>
              <w:jc w:val="center"/>
              <w:rPr>
                <w:sz w:val="24"/>
                <w:szCs w:val="24"/>
              </w:rPr>
            </w:pPr>
            <w:r w:rsidRPr="00666100">
              <w:rPr>
                <w:sz w:val="24"/>
                <w:szCs w:val="24"/>
              </w:rPr>
              <w:t>11</w:t>
            </w:r>
          </w:p>
        </w:tc>
        <w:tc>
          <w:tcPr>
            <w:tcW w:w="295" w:type="pct"/>
            <w:vAlign w:val="center"/>
          </w:tcPr>
          <w:p w14:paraId="6D78D240" w14:textId="77777777" w:rsidR="00716662" w:rsidRPr="00666100" w:rsidRDefault="00716662" w:rsidP="00727D25">
            <w:pPr>
              <w:ind w:right="-137"/>
              <w:jc w:val="center"/>
              <w:rPr>
                <w:sz w:val="24"/>
                <w:szCs w:val="24"/>
              </w:rPr>
            </w:pPr>
            <w:r w:rsidRPr="00666100">
              <w:rPr>
                <w:sz w:val="24"/>
                <w:szCs w:val="24"/>
              </w:rPr>
              <w:t>11</w:t>
            </w:r>
          </w:p>
        </w:tc>
        <w:tc>
          <w:tcPr>
            <w:tcW w:w="246" w:type="pct"/>
            <w:vAlign w:val="center"/>
          </w:tcPr>
          <w:p w14:paraId="4F26DDB5" w14:textId="77777777" w:rsidR="00716662" w:rsidRPr="00666100" w:rsidRDefault="00716662" w:rsidP="00727D25">
            <w:pPr>
              <w:ind w:right="-137"/>
              <w:jc w:val="center"/>
              <w:rPr>
                <w:sz w:val="24"/>
                <w:szCs w:val="24"/>
              </w:rPr>
            </w:pPr>
            <w:r w:rsidRPr="00666100">
              <w:rPr>
                <w:sz w:val="24"/>
                <w:szCs w:val="24"/>
              </w:rPr>
              <w:t>11</w:t>
            </w:r>
          </w:p>
        </w:tc>
        <w:tc>
          <w:tcPr>
            <w:tcW w:w="245" w:type="pct"/>
            <w:vAlign w:val="center"/>
          </w:tcPr>
          <w:p w14:paraId="2114375B" w14:textId="77777777" w:rsidR="00716662" w:rsidRPr="00666100" w:rsidRDefault="00716662" w:rsidP="00727D25">
            <w:pPr>
              <w:ind w:right="-137"/>
              <w:jc w:val="center"/>
              <w:rPr>
                <w:sz w:val="24"/>
                <w:szCs w:val="24"/>
              </w:rPr>
            </w:pPr>
            <w:r w:rsidRPr="00666100">
              <w:rPr>
                <w:sz w:val="24"/>
                <w:szCs w:val="24"/>
              </w:rPr>
              <w:t>11</w:t>
            </w:r>
          </w:p>
        </w:tc>
        <w:tc>
          <w:tcPr>
            <w:tcW w:w="257" w:type="pct"/>
            <w:vAlign w:val="center"/>
          </w:tcPr>
          <w:p w14:paraId="1F9C664B" w14:textId="77777777" w:rsidR="00716662" w:rsidRPr="00666100" w:rsidRDefault="00716662" w:rsidP="00727D25">
            <w:pPr>
              <w:ind w:right="-137"/>
              <w:jc w:val="center"/>
              <w:rPr>
                <w:sz w:val="24"/>
                <w:szCs w:val="24"/>
              </w:rPr>
            </w:pPr>
            <w:r w:rsidRPr="00666100">
              <w:rPr>
                <w:sz w:val="24"/>
                <w:szCs w:val="24"/>
              </w:rPr>
              <w:t>11</w:t>
            </w:r>
          </w:p>
        </w:tc>
      </w:tr>
      <w:tr w:rsidR="00DA20DE" w:rsidRPr="00666100" w14:paraId="52ADDCB4" w14:textId="77777777" w:rsidTr="00133BBE">
        <w:trPr>
          <w:trHeight w:val="380"/>
        </w:trPr>
        <w:tc>
          <w:tcPr>
            <w:tcW w:w="214" w:type="pct"/>
            <w:vMerge w:val="restart"/>
          </w:tcPr>
          <w:p w14:paraId="3DA014FC" w14:textId="3A63DCCC" w:rsidR="00DA20DE" w:rsidRPr="00666100" w:rsidRDefault="00DA20DE" w:rsidP="00DA20DE">
            <w:pPr>
              <w:jc w:val="both"/>
              <w:rPr>
                <w:sz w:val="24"/>
                <w:szCs w:val="24"/>
              </w:rPr>
            </w:pPr>
            <w:r w:rsidRPr="00666100">
              <w:rPr>
                <w:sz w:val="24"/>
                <w:szCs w:val="24"/>
              </w:rPr>
              <w:t>1</w:t>
            </w:r>
            <w:r w:rsidR="00E9486A" w:rsidRPr="00666100">
              <w:rPr>
                <w:sz w:val="24"/>
                <w:szCs w:val="24"/>
              </w:rPr>
              <w:t>6</w:t>
            </w:r>
          </w:p>
        </w:tc>
        <w:tc>
          <w:tcPr>
            <w:tcW w:w="916" w:type="pct"/>
            <w:vMerge w:val="restart"/>
          </w:tcPr>
          <w:p w14:paraId="4151D300" w14:textId="77777777" w:rsidR="00DA20DE" w:rsidRPr="00666100" w:rsidRDefault="00DA20DE" w:rsidP="00DA20DE">
            <w:pPr>
              <w:jc w:val="both"/>
              <w:rPr>
                <w:sz w:val="24"/>
                <w:szCs w:val="24"/>
              </w:rPr>
            </w:pPr>
            <w:r w:rsidRPr="00666100">
              <w:rPr>
                <w:sz w:val="24"/>
                <w:szCs w:val="24"/>
              </w:rPr>
              <w:t>Обеспечить реализацию персонифицированного финансирования дополнительного образования детей</w:t>
            </w:r>
          </w:p>
        </w:tc>
        <w:tc>
          <w:tcPr>
            <w:tcW w:w="193" w:type="pct"/>
            <w:vMerge w:val="restart"/>
          </w:tcPr>
          <w:p w14:paraId="6197483C" w14:textId="77777777" w:rsidR="00DA20DE" w:rsidRPr="00666100" w:rsidRDefault="00DA20DE" w:rsidP="00DA20DE">
            <w:pPr>
              <w:jc w:val="both"/>
              <w:rPr>
                <w:sz w:val="24"/>
                <w:szCs w:val="24"/>
              </w:rPr>
            </w:pPr>
          </w:p>
          <w:p w14:paraId="6CC30385" w14:textId="77777777" w:rsidR="00946C1B" w:rsidRPr="00666100" w:rsidRDefault="00946C1B" w:rsidP="00DA20DE">
            <w:pPr>
              <w:jc w:val="both"/>
              <w:rPr>
                <w:sz w:val="24"/>
                <w:szCs w:val="24"/>
              </w:rPr>
            </w:pPr>
            <w:r w:rsidRPr="00666100">
              <w:rPr>
                <w:sz w:val="24"/>
                <w:szCs w:val="24"/>
              </w:rPr>
              <w:t>1</w:t>
            </w:r>
          </w:p>
          <w:p w14:paraId="6FCBEA2B" w14:textId="77777777" w:rsidR="00946C1B" w:rsidRPr="00666100" w:rsidRDefault="00946C1B" w:rsidP="00DA20DE">
            <w:pPr>
              <w:jc w:val="both"/>
              <w:rPr>
                <w:sz w:val="24"/>
                <w:szCs w:val="24"/>
              </w:rPr>
            </w:pPr>
          </w:p>
          <w:p w14:paraId="3B49E9B6" w14:textId="77777777" w:rsidR="00946C1B" w:rsidRPr="00666100" w:rsidRDefault="00946C1B" w:rsidP="00DA20DE">
            <w:pPr>
              <w:jc w:val="both"/>
              <w:rPr>
                <w:sz w:val="24"/>
                <w:szCs w:val="24"/>
              </w:rPr>
            </w:pPr>
          </w:p>
          <w:p w14:paraId="5F8BDDC8" w14:textId="77777777" w:rsidR="00946C1B" w:rsidRPr="00666100" w:rsidRDefault="00946C1B" w:rsidP="00DA20DE">
            <w:pPr>
              <w:jc w:val="both"/>
              <w:rPr>
                <w:sz w:val="24"/>
                <w:szCs w:val="24"/>
              </w:rPr>
            </w:pPr>
          </w:p>
          <w:p w14:paraId="01A2487B" w14:textId="77777777" w:rsidR="00946C1B" w:rsidRPr="00666100" w:rsidRDefault="00946C1B" w:rsidP="00DA20DE">
            <w:pPr>
              <w:jc w:val="both"/>
              <w:rPr>
                <w:sz w:val="24"/>
                <w:szCs w:val="24"/>
              </w:rPr>
            </w:pPr>
          </w:p>
          <w:p w14:paraId="64C44FC5" w14:textId="77777777" w:rsidR="00946C1B" w:rsidRPr="00666100" w:rsidRDefault="00946C1B" w:rsidP="00DA20DE">
            <w:pPr>
              <w:jc w:val="both"/>
              <w:rPr>
                <w:sz w:val="24"/>
                <w:szCs w:val="24"/>
              </w:rPr>
            </w:pPr>
          </w:p>
          <w:p w14:paraId="46B5D067" w14:textId="77777777" w:rsidR="00946C1B" w:rsidRPr="00666100" w:rsidRDefault="00946C1B" w:rsidP="00DA20DE">
            <w:pPr>
              <w:jc w:val="both"/>
              <w:rPr>
                <w:sz w:val="24"/>
                <w:szCs w:val="24"/>
              </w:rPr>
            </w:pPr>
          </w:p>
          <w:p w14:paraId="16416DA0" w14:textId="77777777" w:rsidR="00946C1B" w:rsidRPr="00666100" w:rsidRDefault="00946C1B" w:rsidP="00DA20DE">
            <w:pPr>
              <w:jc w:val="both"/>
              <w:rPr>
                <w:sz w:val="24"/>
                <w:szCs w:val="24"/>
              </w:rPr>
            </w:pPr>
          </w:p>
          <w:p w14:paraId="059FD53B" w14:textId="77777777" w:rsidR="00946C1B" w:rsidRPr="00666100" w:rsidRDefault="00946C1B" w:rsidP="00DA20DE">
            <w:pPr>
              <w:jc w:val="both"/>
              <w:rPr>
                <w:sz w:val="24"/>
                <w:szCs w:val="24"/>
              </w:rPr>
            </w:pPr>
          </w:p>
          <w:p w14:paraId="78C58C41" w14:textId="77777777" w:rsidR="00946C1B" w:rsidRPr="00666100" w:rsidRDefault="00946C1B" w:rsidP="00DA20DE">
            <w:pPr>
              <w:jc w:val="both"/>
              <w:rPr>
                <w:sz w:val="24"/>
                <w:szCs w:val="24"/>
              </w:rPr>
            </w:pPr>
          </w:p>
          <w:p w14:paraId="724CD4BC" w14:textId="77777777" w:rsidR="00946C1B" w:rsidRPr="00666100" w:rsidRDefault="00946C1B" w:rsidP="00DA20DE">
            <w:pPr>
              <w:jc w:val="both"/>
              <w:rPr>
                <w:sz w:val="24"/>
                <w:szCs w:val="24"/>
              </w:rPr>
            </w:pPr>
          </w:p>
          <w:p w14:paraId="38930EE6" w14:textId="77777777" w:rsidR="00946C1B" w:rsidRPr="00666100" w:rsidRDefault="00946C1B" w:rsidP="00DA20DE">
            <w:pPr>
              <w:jc w:val="both"/>
              <w:rPr>
                <w:sz w:val="24"/>
                <w:szCs w:val="24"/>
              </w:rPr>
            </w:pPr>
          </w:p>
          <w:p w14:paraId="7118741C" w14:textId="77777777" w:rsidR="00946C1B" w:rsidRPr="00666100" w:rsidRDefault="00946C1B" w:rsidP="00DA20DE">
            <w:pPr>
              <w:jc w:val="both"/>
              <w:rPr>
                <w:sz w:val="24"/>
                <w:szCs w:val="24"/>
              </w:rPr>
            </w:pPr>
          </w:p>
          <w:p w14:paraId="61924A28" w14:textId="77777777" w:rsidR="00946C1B" w:rsidRPr="00666100" w:rsidRDefault="00946C1B" w:rsidP="00DA20DE">
            <w:pPr>
              <w:jc w:val="both"/>
              <w:rPr>
                <w:sz w:val="24"/>
                <w:szCs w:val="24"/>
              </w:rPr>
            </w:pPr>
          </w:p>
          <w:p w14:paraId="13A65077" w14:textId="77777777" w:rsidR="00946C1B" w:rsidRPr="00666100" w:rsidRDefault="00946C1B" w:rsidP="00DA20DE">
            <w:pPr>
              <w:jc w:val="both"/>
              <w:rPr>
                <w:sz w:val="24"/>
                <w:szCs w:val="24"/>
              </w:rPr>
            </w:pPr>
          </w:p>
          <w:p w14:paraId="6616B246" w14:textId="77777777" w:rsidR="00946C1B" w:rsidRPr="00666100" w:rsidRDefault="00946C1B" w:rsidP="00DA20DE">
            <w:pPr>
              <w:jc w:val="both"/>
              <w:rPr>
                <w:sz w:val="24"/>
                <w:szCs w:val="24"/>
              </w:rPr>
            </w:pPr>
          </w:p>
          <w:p w14:paraId="2518934E" w14:textId="77777777" w:rsidR="00946C1B" w:rsidRPr="00666100" w:rsidRDefault="00946C1B" w:rsidP="00DA20DE">
            <w:pPr>
              <w:jc w:val="both"/>
              <w:rPr>
                <w:sz w:val="24"/>
                <w:szCs w:val="24"/>
              </w:rPr>
            </w:pPr>
          </w:p>
          <w:p w14:paraId="04165908" w14:textId="77777777" w:rsidR="00946C1B" w:rsidRPr="00666100" w:rsidRDefault="00946C1B" w:rsidP="00DA20DE">
            <w:pPr>
              <w:jc w:val="both"/>
              <w:rPr>
                <w:sz w:val="24"/>
                <w:szCs w:val="24"/>
              </w:rPr>
            </w:pPr>
          </w:p>
          <w:p w14:paraId="1A95BB66" w14:textId="77777777" w:rsidR="00946C1B" w:rsidRPr="00666100" w:rsidRDefault="00946C1B" w:rsidP="00DA20DE">
            <w:pPr>
              <w:jc w:val="both"/>
              <w:rPr>
                <w:sz w:val="24"/>
                <w:szCs w:val="24"/>
              </w:rPr>
            </w:pPr>
          </w:p>
          <w:p w14:paraId="0CA00314" w14:textId="77777777" w:rsidR="00946C1B" w:rsidRPr="00666100" w:rsidRDefault="00946C1B" w:rsidP="00DA20DE">
            <w:pPr>
              <w:jc w:val="both"/>
              <w:rPr>
                <w:sz w:val="24"/>
                <w:szCs w:val="24"/>
              </w:rPr>
            </w:pPr>
          </w:p>
          <w:p w14:paraId="10302C86" w14:textId="77777777" w:rsidR="00946C1B" w:rsidRPr="00666100" w:rsidRDefault="00946C1B" w:rsidP="00DA20DE">
            <w:pPr>
              <w:jc w:val="both"/>
              <w:rPr>
                <w:sz w:val="24"/>
                <w:szCs w:val="24"/>
              </w:rPr>
            </w:pPr>
          </w:p>
          <w:p w14:paraId="6CAC9334" w14:textId="77777777" w:rsidR="00946C1B" w:rsidRPr="00666100" w:rsidRDefault="00946C1B" w:rsidP="00DA20DE">
            <w:pPr>
              <w:jc w:val="both"/>
              <w:rPr>
                <w:sz w:val="24"/>
                <w:szCs w:val="24"/>
              </w:rPr>
            </w:pPr>
          </w:p>
          <w:p w14:paraId="7B187D77" w14:textId="33981CF7" w:rsidR="00946C1B" w:rsidRPr="00666100" w:rsidRDefault="00946C1B" w:rsidP="00DA20DE">
            <w:pPr>
              <w:jc w:val="both"/>
              <w:rPr>
                <w:sz w:val="24"/>
                <w:szCs w:val="24"/>
              </w:rPr>
            </w:pPr>
            <w:r w:rsidRPr="00666100">
              <w:rPr>
                <w:sz w:val="24"/>
                <w:szCs w:val="24"/>
              </w:rPr>
              <w:t>2</w:t>
            </w:r>
          </w:p>
        </w:tc>
        <w:tc>
          <w:tcPr>
            <w:tcW w:w="1502" w:type="pct"/>
            <w:vAlign w:val="center"/>
          </w:tcPr>
          <w:p w14:paraId="75922F98" w14:textId="1516D4E8" w:rsidR="00DA20DE" w:rsidRPr="00666100" w:rsidRDefault="00DA20DE" w:rsidP="00666100">
            <w:pPr>
              <w:jc w:val="both"/>
              <w:rPr>
                <w:sz w:val="24"/>
                <w:szCs w:val="24"/>
              </w:rPr>
            </w:pPr>
            <w:r w:rsidRPr="00666100">
              <w:rPr>
                <w:sz w:val="24"/>
                <w:szCs w:val="24"/>
              </w:rPr>
              <w:lastRenderedPageBreak/>
              <w:t xml:space="preserve">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666100">
              <w:rPr>
                <w:sz w:val="24"/>
                <w:szCs w:val="24"/>
              </w:rPr>
              <w:t>«</w:t>
            </w:r>
            <w:r w:rsidRPr="00666100">
              <w:rPr>
                <w:sz w:val="24"/>
                <w:szCs w:val="24"/>
              </w:rPr>
              <w:t>детская школа искусств</w:t>
            </w:r>
            <w:r w:rsidR="00666100">
              <w:rPr>
                <w:sz w:val="24"/>
                <w:szCs w:val="24"/>
              </w:rPr>
              <w:t>»</w:t>
            </w:r>
            <w:r w:rsidRPr="00666100">
              <w:rPr>
                <w:sz w:val="24"/>
                <w:szCs w:val="24"/>
              </w:rPr>
              <w:t xml:space="preserve">, </w:t>
            </w:r>
            <w:r w:rsidR="00666100">
              <w:rPr>
                <w:sz w:val="24"/>
                <w:szCs w:val="24"/>
              </w:rPr>
              <w:t>«</w:t>
            </w:r>
            <w:r w:rsidRPr="00666100">
              <w:rPr>
                <w:sz w:val="24"/>
                <w:szCs w:val="24"/>
              </w:rPr>
              <w:t>детская музыкальная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хоровая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художественная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хореографическая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театральная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цирковая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школа художественных ремесел</w:t>
            </w:r>
            <w:r w:rsidR="00666100">
              <w:rPr>
                <w:sz w:val="24"/>
                <w:szCs w:val="24"/>
              </w:rPr>
              <w:t>»</w:t>
            </w:r>
            <w:r w:rsidRPr="00666100">
              <w:rPr>
                <w:sz w:val="24"/>
                <w:szCs w:val="24"/>
              </w:rPr>
              <w:t xml:space="preserve"> (далее - детские школы искусств).</w:t>
            </w:r>
          </w:p>
        </w:tc>
        <w:tc>
          <w:tcPr>
            <w:tcW w:w="246" w:type="pct"/>
            <w:vAlign w:val="center"/>
          </w:tcPr>
          <w:p w14:paraId="0438D3AE" w14:textId="77777777" w:rsidR="00DA20DE" w:rsidRPr="00666100" w:rsidRDefault="00DA20DE" w:rsidP="00DA20DE">
            <w:pPr>
              <w:jc w:val="center"/>
              <w:rPr>
                <w:sz w:val="24"/>
                <w:szCs w:val="24"/>
              </w:rPr>
            </w:pPr>
            <w:r w:rsidRPr="00666100">
              <w:rPr>
                <w:sz w:val="24"/>
                <w:szCs w:val="24"/>
              </w:rPr>
              <w:t>%</w:t>
            </w:r>
          </w:p>
        </w:tc>
        <w:tc>
          <w:tcPr>
            <w:tcW w:w="295" w:type="pct"/>
            <w:vAlign w:val="center"/>
          </w:tcPr>
          <w:p w14:paraId="131D7EA0" w14:textId="77777777" w:rsidR="00DA20DE" w:rsidRPr="00666100" w:rsidRDefault="00DA20DE" w:rsidP="00DA20DE">
            <w:pPr>
              <w:jc w:val="center"/>
              <w:rPr>
                <w:sz w:val="24"/>
                <w:szCs w:val="24"/>
              </w:rPr>
            </w:pPr>
            <w:r w:rsidRPr="00666100">
              <w:rPr>
                <w:sz w:val="24"/>
                <w:szCs w:val="24"/>
              </w:rPr>
              <w:t>-</w:t>
            </w:r>
          </w:p>
        </w:tc>
        <w:tc>
          <w:tcPr>
            <w:tcW w:w="345" w:type="pct"/>
            <w:vAlign w:val="center"/>
          </w:tcPr>
          <w:p w14:paraId="6D8F6D61" w14:textId="77777777" w:rsidR="00DA20DE" w:rsidRPr="00666100" w:rsidRDefault="00DA20DE" w:rsidP="00DA20DE">
            <w:pPr>
              <w:jc w:val="center"/>
              <w:rPr>
                <w:sz w:val="24"/>
                <w:szCs w:val="24"/>
              </w:rPr>
            </w:pPr>
            <w:r w:rsidRPr="00666100">
              <w:rPr>
                <w:sz w:val="24"/>
                <w:szCs w:val="24"/>
              </w:rPr>
              <w:t>-</w:t>
            </w:r>
          </w:p>
        </w:tc>
        <w:tc>
          <w:tcPr>
            <w:tcW w:w="246" w:type="pct"/>
            <w:vAlign w:val="center"/>
          </w:tcPr>
          <w:p w14:paraId="3264175A" w14:textId="77777777" w:rsidR="00DA20DE" w:rsidRPr="00666100" w:rsidRDefault="00DA20DE" w:rsidP="00DA20DE">
            <w:pPr>
              <w:ind w:right="-137"/>
              <w:jc w:val="center"/>
              <w:rPr>
                <w:sz w:val="24"/>
                <w:szCs w:val="24"/>
              </w:rPr>
            </w:pPr>
            <w:r w:rsidRPr="00666100">
              <w:rPr>
                <w:sz w:val="24"/>
                <w:szCs w:val="24"/>
              </w:rPr>
              <w:t>78</w:t>
            </w:r>
          </w:p>
        </w:tc>
        <w:tc>
          <w:tcPr>
            <w:tcW w:w="295" w:type="pct"/>
            <w:vAlign w:val="center"/>
          </w:tcPr>
          <w:p w14:paraId="44E0ADF0" w14:textId="77777777" w:rsidR="00DA20DE" w:rsidRPr="00666100" w:rsidRDefault="00DA20DE" w:rsidP="00DA20DE">
            <w:pPr>
              <w:ind w:right="-137"/>
              <w:jc w:val="center"/>
              <w:rPr>
                <w:sz w:val="24"/>
                <w:szCs w:val="24"/>
              </w:rPr>
            </w:pPr>
            <w:r w:rsidRPr="00666100">
              <w:rPr>
                <w:sz w:val="24"/>
                <w:szCs w:val="24"/>
              </w:rPr>
              <w:t>79</w:t>
            </w:r>
          </w:p>
        </w:tc>
        <w:tc>
          <w:tcPr>
            <w:tcW w:w="246" w:type="pct"/>
            <w:vAlign w:val="center"/>
          </w:tcPr>
          <w:p w14:paraId="7A7DACA5" w14:textId="77777777" w:rsidR="00DA20DE" w:rsidRPr="00666100" w:rsidRDefault="00DA20DE" w:rsidP="00DA20DE">
            <w:pPr>
              <w:ind w:right="-137"/>
              <w:jc w:val="center"/>
              <w:rPr>
                <w:sz w:val="24"/>
                <w:szCs w:val="24"/>
              </w:rPr>
            </w:pPr>
            <w:r w:rsidRPr="00666100">
              <w:rPr>
                <w:sz w:val="24"/>
                <w:szCs w:val="24"/>
              </w:rPr>
              <w:t>80</w:t>
            </w:r>
          </w:p>
        </w:tc>
        <w:tc>
          <w:tcPr>
            <w:tcW w:w="245" w:type="pct"/>
            <w:vAlign w:val="center"/>
          </w:tcPr>
          <w:p w14:paraId="42553BB0" w14:textId="77777777" w:rsidR="00DA20DE" w:rsidRPr="00666100" w:rsidRDefault="00DA20DE" w:rsidP="00DA20DE">
            <w:pPr>
              <w:ind w:right="-137"/>
              <w:jc w:val="center"/>
              <w:rPr>
                <w:sz w:val="24"/>
                <w:szCs w:val="24"/>
              </w:rPr>
            </w:pPr>
            <w:r w:rsidRPr="00666100">
              <w:rPr>
                <w:sz w:val="24"/>
                <w:szCs w:val="24"/>
              </w:rPr>
              <w:t>80</w:t>
            </w:r>
          </w:p>
        </w:tc>
        <w:tc>
          <w:tcPr>
            <w:tcW w:w="257" w:type="pct"/>
            <w:vAlign w:val="center"/>
          </w:tcPr>
          <w:p w14:paraId="5ADFB19E" w14:textId="77777777" w:rsidR="00DA20DE" w:rsidRPr="00666100" w:rsidRDefault="00DA20DE" w:rsidP="00DA20DE">
            <w:pPr>
              <w:ind w:right="-137"/>
              <w:jc w:val="center"/>
              <w:rPr>
                <w:sz w:val="24"/>
                <w:szCs w:val="24"/>
              </w:rPr>
            </w:pPr>
            <w:r w:rsidRPr="00666100">
              <w:rPr>
                <w:sz w:val="24"/>
                <w:szCs w:val="24"/>
              </w:rPr>
              <w:t>80</w:t>
            </w:r>
          </w:p>
        </w:tc>
      </w:tr>
      <w:tr w:rsidR="00DA20DE" w:rsidRPr="00666100" w14:paraId="71C0A5F6" w14:textId="77777777" w:rsidTr="00143F23">
        <w:trPr>
          <w:trHeight w:val="2276"/>
        </w:trPr>
        <w:tc>
          <w:tcPr>
            <w:tcW w:w="214" w:type="pct"/>
            <w:vMerge/>
          </w:tcPr>
          <w:p w14:paraId="72F8CB37" w14:textId="77777777" w:rsidR="00DA20DE" w:rsidRPr="00666100" w:rsidRDefault="00DA20DE" w:rsidP="00DA20DE">
            <w:pPr>
              <w:jc w:val="both"/>
              <w:rPr>
                <w:sz w:val="24"/>
                <w:szCs w:val="24"/>
              </w:rPr>
            </w:pPr>
          </w:p>
        </w:tc>
        <w:tc>
          <w:tcPr>
            <w:tcW w:w="916" w:type="pct"/>
            <w:vMerge/>
          </w:tcPr>
          <w:p w14:paraId="4D98F76A" w14:textId="77777777" w:rsidR="00DA20DE" w:rsidRPr="00666100" w:rsidRDefault="00DA20DE" w:rsidP="00DA20DE">
            <w:pPr>
              <w:jc w:val="both"/>
              <w:rPr>
                <w:sz w:val="24"/>
                <w:szCs w:val="24"/>
              </w:rPr>
            </w:pPr>
          </w:p>
        </w:tc>
        <w:tc>
          <w:tcPr>
            <w:tcW w:w="193" w:type="pct"/>
            <w:vMerge/>
          </w:tcPr>
          <w:p w14:paraId="00586FDC" w14:textId="77777777" w:rsidR="00DA20DE" w:rsidRPr="00666100" w:rsidRDefault="00DA20DE" w:rsidP="00DA20DE">
            <w:pPr>
              <w:jc w:val="both"/>
              <w:rPr>
                <w:sz w:val="24"/>
                <w:szCs w:val="24"/>
              </w:rPr>
            </w:pPr>
          </w:p>
        </w:tc>
        <w:tc>
          <w:tcPr>
            <w:tcW w:w="1502" w:type="pct"/>
            <w:vAlign w:val="center"/>
          </w:tcPr>
          <w:p w14:paraId="5BC7EFEF" w14:textId="5BAF9B94" w:rsidR="00DA20DE" w:rsidRPr="00666100" w:rsidRDefault="00DA20DE" w:rsidP="00DA20DE">
            <w:pPr>
              <w:jc w:val="both"/>
              <w:rPr>
                <w:sz w:val="24"/>
                <w:szCs w:val="24"/>
              </w:rPr>
            </w:pPr>
            <w:r w:rsidRPr="00666100">
              <w:rPr>
                <w:sz w:val="24"/>
                <w:szCs w:val="24"/>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666100" w:rsidRDefault="00DA20DE" w:rsidP="00DA20DE">
            <w:pPr>
              <w:jc w:val="center"/>
              <w:rPr>
                <w:sz w:val="24"/>
                <w:szCs w:val="24"/>
              </w:rPr>
            </w:pPr>
            <w:r w:rsidRPr="00666100">
              <w:rPr>
                <w:sz w:val="24"/>
                <w:szCs w:val="24"/>
              </w:rPr>
              <w:t>%</w:t>
            </w:r>
          </w:p>
        </w:tc>
        <w:tc>
          <w:tcPr>
            <w:tcW w:w="295" w:type="pct"/>
            <w:vAlign w:val="center"/>
          </w:tcPr>
          <w:p w14:paraId="35B0D273" w14:textId="77777777" w:rsidR="00DA20DE" w:rsidRPr="00666100" w:rsidRDefault="00DA20DE" w:rsidP="00DA20DE">
            <w:pPr>
              <w:jc w:val="center"/>
              <w:rPr>
                <w:sz w:val="24"/>
                <w:szCs w:val="24"/>
              </w:rPr>
            </w:pPr>
            <w:r w:rsidRPr="00666100">
              <w:rPr>
                <w:sz w:val="24"/>
                <w:szCs w:val="24"/>
              </w:rPr>
              <w:t>-</w:t>
            </w:r>
          </w:p>
        </w:tc>
        <w:tc>
          <w:tcPr>
            <w:tcW w:w="345" w:type="pct"/>
            <w:vAlign w:val="center"/>
          </w:tcPr>
          <w:p w14:paraId="5B8653A0" w14:textId="77777777" w:rsidR="00DA20DE" w:rsidRPr="00666100" w:rsidRDefault="00DA20DE" w:rsidP="00DA20DE">
            <w:pPr>
              <w:jc w:val="center"/>
              <w:rPr>
                <w:sz w:val="24"/>
                <w:szCs w:val="24"/>
              </w:rPr>
            </w:pPr>
            <w:r w:rsidRPr="00666100">
              <w:rPr>
                <w:sz w:val="24"/>
                <w:szCs w:val="24"/>
              </w:rPr>
              <w:t>-</w:t>
            </w:r>
          </w:p>
        </w:tc>
        <w:tc>
          <w:tcPr>
            <w:tcW w:w="246" w:type="pct"/>
            <w:vAlign w:val="center"/>
          </w:tcPr>
          <w:p w14:paraId="4B4316C3" w14:textId="77777777" w:rsidR="00DA20DE" w:rsidRPr="00666100" w:rsidRDefault="00DA20DE" w:rsidP="00DA20DE">
            <w:pPr>
              <w:ind w:right="-137"/>
              <w:jc w:val="center"/>
              <w:rPr>
                <w:sz w:val="24"/>
                <w:szCs w:val="24"/>
              </w:rPr>
            </w:pPr>
            <w:r w:rsidRPr="00666100">
              <w:rPr>
                <w:sz w:val="24"/>
                <w:szCs w:val="24"/>
              </w:rPr>
              <w:t>25</w:t>
            </w:r>
          </w:p>
        </w:tc>
        <w:tc>
          <w:tcPr>
            <w:tcW w:w="295" w:type="pct"/>
            <w:vAlign w:val="center"/>
          </w:tcPr>
          <w:p w14:paraId="67CD176C" w14:textId="77777777" w:rsidR="00DA20DE" w:rsidRPr="00666100" w:rsidRDefault="00DA20DE" w:rsidP="00DA20DE">
            <w:pPr>
              <w:ind w:right="-137"/>
              <w:jc w:val="center"/>
              <w:rPr>
                <w:sz w:val="24"/>
                <w:szCs w:val="24"/>
              </w:rPr>
            </w:pPr>
            <w:r w:rsidRPr="00666100">
              <w:rPr>
                <w:sz w:val="24"/>
                <w:szCs w:val="24"/>
              </w:rPr>
              <w:t>25</w:t>
            </w:r>
          </w:p>
        </w:tc>
        <w:tc>
          <w:tcPr>
            <w:tcW w:w="246" w:type="pct"/>
            <w:vAlign w:val="center"/>
          </w:tcPr>
          <w:p w14:paraId="4208693E" w14:textId="77777777" w:rsidR="00DA20DE" w:rsidRPr="00666100" w:rsidRDefault="00DA20DE" w:rsidP="00DA20DE">
            <w:pPr>
              <w:ind w:right="-137"/>
              <w:jc w:val="center"/>
              <w:rPr>
                <w:sz w:val="24"/>
                <w:szCs w:val="24"/>
              </w:rPr>
            </w:pPr>
            <w:r w:rsidRPr="00666100">
              <w:rPr>
                <w:sz w:val="24"/>
                <w:szCs w:val="24"/>
              </w:rPr>
              <w:t>25</w:t>
            </w:r>
          </w:p>
        </w:tc>
        <w:tc>
          <w:tcPr>
            <w:tcW w:w="245" w:type="pct"/>
            <w:vAlign w:val="center"/>
          </w:tcPr>
          <w:p w14:paraId="57BA55A6" w14:textId="77777777" w:rsidR="00DA20DE" w:rsidRPr="00666100" w:rsidRDefault="00DA20DE" w:rsidP="00DA20DE">
            <w:pPr>
              <w:ind w:right="-137"/>
              <w:jc w:val="center"/>
              <w:rPr>
                <w:sz w:val="24"/>
                <w:szCs w:val="24"/>
              </w:rPr>
            </w:pPr>
            <w:r w:rsidRPr="00666100">
              <w:rPr>
                <w:sz w:val="24"/>
                <w:szCs w:val="24"/>
              </w:rPr>
              <w:t>25</w:t>
            </w:r>
          </w:p>
        </w:tc>
        <w:tc>
          <w:tcPr>
            <w:tcW w:w="257" w:type="pct"/>
            <w:vAlign w:val="center"/>
          </w:tcPr>
          <w:p w14:paraId="2274B140" w14:textId="77777777" w:rsidR="00DA20DE" w:rsidRPr="00666100" w:rsidRDefault="00DA20DE" w:rsidP="00DA20DE">
            <w:pPr>
              <w:ind w:right="-137"/>
              <w:jc w:val="center"/>
              <w:rPr>
                <w:sz w:val="24"/>
                <w:szCs w:val="24"/>
              </w:rPr>
            </w:pPr>
            <w:r w:rsidRPr="00666100">
              <w:rPr>
                <w:sz w:val="24"/>
                <w:szCs w:val="24"/>
              </w:rPr>
              <w:t>25</w:t>
            </w:r>
          </w:p>
        </w:tc>
      </w:tr>
      <w:tr w:rsidR="00DA20DE" w:rsidRPr="00666100" w14:paraId="67CD9F11" w14:textId="77777777" w:rsidTr="00B3231A">
        <w:trPr>
          <w:trHeight w:val="2276"/>
        </w:trPr>
        <w:tc>
          <w:tcPr>
            <w:tcW w:w="214" w:type="pct"/>
            <w:shd w:val="clear" w:color="auto" w:fill="auto"/>
          </w:tcPr>
          <w:p w14:paraId="7749D76A" w14:textId="1DD00371" w:rsidR="00DA20DE" w:rsidRPr="00666100" w:rsidRDefault="00DA20DE" w:rsidP="00DA20DE">
            <w:pPr>
              <w:jc w:val="both"/>
              <w:rPr>
                <w:sz w:val="24"/>
                <w:szCs w:val="24"/>
              </w:rPr>
            </w:pPr>
            <w:r w:rsidRPr="00666100">
              <w:rPr>
                <w:sz w:val="24"/>
                <w:szCs w:val="24"/>
              </w:rPr>
              <w:lastRenderedPageBreak/>
              <w:t>1</w:t>
            </w:r>
            <w:r w:rsidR="00E9486A" w:rsidRPr="00666100">
              <w:rPr>
                <w:sz w:val="24"/>
                <w:szCs w:val="24"/>
              </w:rPr>
              <w:t>7</w:t>
            </w:r>
          </w:p>
        </w:tc>
        <w:tc>
          <w:tcPr>
            <w:tcW w:w="916" w:type="pct"/>
            <w:shd w:val="clear" w:color="auto" w:fill="auto"/>
          </w:tcPr>
          <w:p w14:paraId="79F4FAD3" w14:textId="438BFBE1" w:rsidR="00DA20DE" w:rsidRPr="00666100" w:rsidRDefault="00DA20DE" w:rsidP="00DA20DE">
            <w:pPr>
              <w:ind w:right="259"/>
              <w:rPr>
                <w:bCs/>
                <w:sz w:val="24"/>
                <w:szCs w:val="24"/>
              </w:rPr>
            </w:pPr>
            <w:r w:rsidRPr="00666100">
              <w:rPr>
                <w:bCs/>
                <w:sz w:val="24"/>
                <w:szCs w:val="24"/>
              </w:rPr>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666100" w:rsidRDefault="00DA20DE" w:rsidP="00DA20DE">
            <w:pPr>
              <w:jc w:val="both"/>
              <w:rPr>
                <w:sz w:val="24"/>
                <w:szCs w:val="24"/>
              </w:rPr>
            </w:pPr>
          </w:p>
        </w:tc>
        <w:tc>
          <w:tcPr>
            <w:tcW w:w="193" w:type="pct"/>
            <w:shd w:val="clear" w:color="auto" w:fill="auto"/>
          </w:tcPr>
          <w:p w14:paraId="5390C4BE" w14:textId="6D9BF8EF" w:rsidR="00DA20DE" w:rsidRPr="00666100" w:rsidRDefault="00946C1B" w:rsidP="00DA20DE">
            <w:pPr>
              <w:jc w:val="both"/>
              <w:rPr>
                <w:sz w:val="24"/>
                <w:szCs w:val="24"/>
              </w:rPr>
            </w:pPr>
            <w:r w:rsidRPr="00666100">
              <w:rPr>
                <w:sz w:val="24"/>
                <w:szCs w:val="24"/>
              </w:rPr>
              <w:t>1</w:t>
            </w:r>
          </w:p>
        </w:tc>
        <w:tc>
          <w:tcPr>
            <w:tcW w:w="1502" w:type="pct"/>
            <w:shd w:val="clear" w:color="auto" w:fill="auto"/>
            <w:vAlign w:val="center"/>
          </w:tcPr>
          <w:p w14:paraId="73D895EC" w14:textId="747BC458" w:rsidR="00DA20DE" w:rsidRPr="00666100" w:rsidRDefault="00DA20DE" w:rsidP="00DA20DE">
            <w:pPr>
              <w:jc w:val="both"/>
              <w:rPr>
                <w:sz w:val="24"/>
                <w:szCs w:val="24"/>
              </w:rPr>
            </w:pPr>
            <w:r w:rsidRPr="00666100">
              <w:rPr>
                <w:sz w:val="24"/>
                <w:szCs w:val="24"/>
              </w:rPr>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666100" w:rsidRDefault="00DA20DE" w:rsidP="00DA20DE">
            <w:pPr>
              <w:jc w:val="center"/>
              <w:rPr>
                <w:sz w:val="24"/>
                <w:szCs w:val="24"/>
              </w:rPr>
            </w:pPr>
            <w:r w:rsidRPr="00666100">
              <w:rPr>
                <w:sz w:val="24"/>
                <w:szCs w:val="24"/>
              </w:rPr>
              <w:t>Ед.</w:t>
            </w:r>
          </w:p>
        </w:tc>
        <w:tc>
          <w:tcPr>
            <w:tcW w:w="295" w:type="pct"/>
            <w:shd w:val="clear" w:color="auto" w:fill="auto"/>
            <w:vAlign w:val="center"/>
          </w:tcPr>
          <w:p w14:paraId="2B93BD7E" w14:textId="2641E3E6" w:rsidR="00DA20DE" w:rsidRPr="00666100" w:rsidRDefault="00DA20DE" w:rsidP="00DA20DE">
            <w:pPr>
              <w:jc w:val="center"/>
              <w:rPr>
                <w:sz w:val="24"/>
                <w:szCs w:val="24"/>
              </w:rPr>
            </w:pPr>
            <w:r w:rsidRPr="00666100">
              <w:rPr>
                <w:sz w:val="24"/>
                <w:szCs w:val="24"/>
              </w:rPr>
              <w:t>-</w:t>
            </w:r>
          </w:p>
        </w:tc>
        <w:tc>
          <w:tcPr>
            <w:tcW w:w="345" w:type="pct"/>
            <w:shd w:val="clear" w:color="auto" w:fill="auto"/>
            <w:vAlign w:val="center"/>
          </w:tcPr>
          <w:p w14:paraId="5DD95E8B" w14:textId="48D0B523" w:rsidR="00DA20DE" w:rsidRPr="00666100" w:rsidRDefault="00DA20DE" w:rsidP="00DA20DE">
            <w:pPr>
              <w:jc w:val="center"/>
              <w:rPr>
                <w:sz w:val="24"/>
                <w:szCs w:val="24"/>
              </w:rPr>
            </w:pPr>
            <w:r w:rsidRPr="00666100">
              <w:rPr>
                <w:sz w:val="24"/>
                <w:szCs w:val="24"/>
              </w:rPr>
              <w:t>-</w:t>
            </w:r>
          </w:p>
        </w:tc>
        <w:tc>
          <w:tcPr>
            <w:tcW w:w="246" w:type="pct"/>
            <w:shd w:val="clear" w:color="auto" w:fill="auto"/>
            <w:vAlign w:val="center"/>
          </w:tcPr>
          <w:p w14:paraId="770CD72E" w14:textId="09C1DD9B" w:rsidR="00DA20DE" w:rsidRPr="00666100" w:rsidRDefault="00DA20DE" w:rsidP="00DA20DE">
            <w:pPr>
              <w:ind w:right="-137"/>
              <w:jc w:val="center"/>
              <w:rPr>
                <w:sz w:val="24"/>
                <w:szCs w:val="24"/>
              </w:rPr>
            </w:pPr>
            <w:r w:rsidRPr="00666100">
              <w:rPr>
                <w:sz w:val="24"/>
                <w:szCs w:val="24"/>
              </w:rPr>
              <w:t>-</w:t>
            </w:r>
          </w:p>
        </w:tc>
        <w:tc>
          <w:tcPr>
            <w:tcW w:w="295" w:type="pct"/>
            <w:shd w:val="clear" w:color="auto" w:fill="auto"/>
            <w:vAlign w:val="center"/>
          </w:tcPr>
          <w:p w14:paraId="42A7F400" w14:textId="6300CFB2" w:rsidR="00DA20DE" w:rsidRPr="00666100" w:rsidRDefault="00DA20DE" w:rsidP="00DA20DE">
            <w:pPr>
              <w:ind w:right="-137"/>
              <w:jc w:val="center"/>
              <w:rPr>
                <w:sz w:val="24"/>
                <w:szCs w:val="24"/>
              </w:rPr>
            </w:pPr>
            <w:r w:rsidRPr="00666100">
              <w:rPr>
                <w:sz w:val="24"/>
                <w:szCs w:val="24"/>
              </w:rPr>
              <w:t>10</w:t>
            </w:r>
          </w:p>
        </w:tc>
        <w:tc>
          <w:tcPr>
            <w:tcW w:w="246" w:type="pct"/>
            <w:shd w:val="clear" w:color="auto" w:fill="auto"/>
            <w:vAlign w:val="center"/>
          </w:tcPr>
          <w:p w14:paraId="40487A3E" w14:textId="76728975" w:rsidR="00DA20DE" w:rsidRPr="00666100" w:rsidRDefault="00DA20DE" w:rsidP="00DA20DE">
            <w:pPr>
              <w:ind w:right="-137"/>
              <w:jc w:val="center"/>
              <w:rPr>
                <w:sz w:val="24"/>
                <w:szCs w:val="24"/>
              </w:rPr>
            </w:pPr>
            <w:r w:rsidRPr="00666100">
              <w:rPr>
                <w:sz w:val="24"/>
                <w:szCs w:val="24"/>
              </w:rPr>
              <w:t>-</w:t>
            </w:r>
          </w:p>
        </w:tc>
        <w:tc>
          <w:tcPr>
            <w:tcW w:w="245" w:type="pct"/>
            <w:shd w:val="clear" w:color="auto" w:fill="auto"/>
            <w:vAlign w:val="center"/>
          </w:tcPr>
          <w:p w14:paraId="378678FC" w14:textId="23105666" w:rsidR="00DA20DE" w:rsidRPr="00666100" w:rsidRDefault="00DA20DE" w:rsidP="00DA20DE">
            <w:pPr>
              <w:ind w:right="-137"/>
              <w:jc w:val="center"/>
              <w:rPr>
                <w:sz w:val="24"/>
                <w:szCs w:val="24"/>
              </w:rPr>
            </w:pPr>
            <w:r w:rsidRPr="00666100">
              <w:rPr>
                <w:sz w:val="24"/>
                <w:szCs w:val="24"/>
              </w:rPr>
              <w:t>-</w:t>
            </w:r>
          </w:p>
        </w:tc>
        <w:tc>
          <w:tcPr>
            <w:tcW w:w="257" w:type="pct"/>
            <w:shd w:val="clear" w:color="auto" w:fill="auto"/>
            <w:vAlign w:val="center"/>
          </w:tcPr>
          <w:p w14:paraId="3CDC3AEE" w14:textId="44CF5B80" w:rsidR="00DA20DE" w:rsidRPr="00666100" w:rsidRDefault="00DA20DE" w:rsidP="00DA20DE">
            <w:pPr>
              <w:ind w:right="-137"/>
              <w:jc w:val="center"/>
              <w:rPr>
                <w:sz w:val="24"/>
                <w:szCs w:val="24"/>
              </w:rPr>
            </w:pPr>
            <w:r w:rsidRPr="00666100">
              <w:rPr>
                <w:sz w:val="24"/>
                <w:szCs w:val="24"/>
              </w:rPr>
              <w:t>-</w:t>
            </w:r>
          </w:p>
        </w:tc>
      </w:tr>
      <w:tr w:rsidR="00DA20DE" w:rsidRPr="00666100" w14:paraId="21086696" w14:textId="77777777" w:rsidTr="00143F23">
        <w:trPr>
          <w:trHeight w:val="2276"/>
        </w:trPr>
        <w:tc>
          <w:tcPr>
            <w:tcW w:w="214" w:type="pct"/>
          </w:tcPr>
          <w:p w14:paraId="0E0FD91A" w14:textId="12240599" w:rsidR="00DA20DE" w:rsidRPr="00666100" w:rsidRDefault="00DA20DE" w:rsidP="00DA20DE">
            <w:pPr>
              <w:jc w:val="both"/>
              <w:rPr>
                <w:sz w:val="24"/>
                <w:szCs w:val="24"/>
              </w:rPr>
            </w:pPr>
            <w:r w:rsidRPr="00666100">
              <w:rPr>
                <w:sz w:val="24"/>
                <w:szCs w:val="24"/>
              </w:rPr>
              <w:t>1</w:t>
            </w:r>
            <w:r w:rsidR="00E9486A" w:rsidRPr="00666100">
              <w:rPr>
                <w:sz w:val="24"/>
                <w:szCs w:val="24"/>
              </w:rPr>
              <w:t>8</w:t>
            </w:r>
          </w:p>
        </w:tc>
        <w:tc>
          <w:tcPr>
            <w:tcW w:w="916" w:type="pct"/>
          </w:tcPr>
          <w:p w14:paraId="110861DC" w14:textId="0ADDDEE3" w:rsidR="00DA20DE" w:rsidRPr="00666100" w:rsidRDefault="00DA20DE" w:rsidP="00DA20DE">
            <w:pPr>
              <w:ind w:right="259"/>
              <w:rPr>
                <w:bCs/>
                <w:sz w:val="24"/>
                <w:szCs w:val="24"/>
              </w:rPr>
            </w:pPr>
            <w:r w:rsidRPr="00666100">
              <w:rPr>
                <w:bCs/>
                <w:sz w:val="24"/>
                <w:szCs w:val="24"/>
              </w:rPr>
              <w:t>Обеспечить реализацию дополнительных общеразвивающих программ по видам спорта</w:t>
            </w:r>
          </w:p>
        </w:tc>
        <w:tc>
          <w:tcPr>
            <w:tcW w:w="193" w:type="pct"/>
          </w:tcPr>
          <w:p w14:paraId="099EFD3B" w14:textId="13A9D46D" w:rsidR="00DA20DE" w:rsidRPr="00666100" w:rsidRDefault="00946C1B" w:rsidP="00DA20DE">
            <w:pPr>
              <w:jc w:val="both"/>
              <w:rPr>
                <w:sz w:val="24"/>
                <w:szCs w:val="24"/>
              </w:rPr>
            </w:pPr>
            <w:r w:rsidRPr="00666100">
              <w:rPr>
                <w:sz w:val="24"/>
                <w:szCs w:val="24"/>
              </w:rPr>
              <w:t>1</w:t>
            </w:r>
          </w:p>
        </w:tc>
        <w:tc>
          <w:tcPr>
            <w:tcW w:w="1502" w:type="pct"/>
            <w:vAlign w:val="center"/>
          </w:tcPr>
          <w:p w14:paraId="33657EC6" w14:textId="34583605" w:rsidR="00DA20DE" w:rsidRPr="00666100" w:rsidRDefault="00DA20DE" w:rsidP="00DA20DE">
            <w:pPr>
              <w:jc w:val="both"/>
              <w:rPr>
                <w:sz w:val="24"/>
                <w:szCs w:val="24"/>
              </w:rPr>
            </w:pPr>
            <w:r w:rsidRPr="00666100">
              <w:rPr>
                <w:sz w:val="24"/>
                <w:szCs w:val="24"/>
              </w:rPr>
              <w:t>количество общеобразовательных организаций, в которых реализуется дополнительная общеобразовательная об</w:t>
            </w:r>
            <w:r w:rsidR="00172474" w:rsidRPr="00666100">
              <w:rPr>
                <w:sz w:val="24"/>
                <w:szCs w:val="24"/>
              </w:rPr>
              <w:t>ще</w:t>
            </w:r>
            <w:r w:rsidRPr="00666100">
              <w:rPr>
                <w:sz w:val="24"/>
                <w:szCs w:val="24"/>
              </w:rPr>
              <w:t>развивающая программа</w:t>
            </w:r>
            <w:r w:rsidR="00666100">
              <w:rPr>
                <w:sz w:val="24"/>
                <w:szCs w:val="24"/>
              </w:rPr>
              <w:t xml:space="preserve"> физкультурно</w:t>
            </w:r>
            <w:r w:rsidRPr="00666100">
              <w:rPr>
                <w:sz w:val="24"/>
                <w:szCs w:val="24"/>
              </w:rPr>
              <w:t>спортивной направленности по виду спорта «Самбо»</w:t>
            </w:r>
          </w:p>
        </w:tc>
        <w:tc>
          <w:tcPr>
            <w:tcW w:w="246" w:type="pct"/>
            <w:vAlign w:val="center"/>
          </w:tcPr>
          <w:p w14:paraId="57BD5090" w14:textId="30F40CE3" w:rsidR="00DA20DE" w:rsidRPr="00666100" w:rsidRDefault="00DA20DE" w:rsidP="00DA20DE">
            <w:pPr>
              <w:jc w:val="center"/>
              <w:rPr>
                <w:sz w:val="24"/>
                <w:szCs w:val="24"/>
              </w:rPr>
            </w:pPr>
            <w:r w:rsidRPr="00666100">
              <w:rPr>
                <w:sz w:val="24"/>
                <w:szCs w:val="24"/>
              </w:rPr>
              <w:t>Ед.</w:t>
            </w:r>
          </w:p>
        </w:tc>
        <w:tc>
          <w:tcPr>
            <w:tcW w:w="295" w:type="pct"/>
            <w:vAlign w:val="center"/>
          </w:tcPr>
          <w:p w14:paraId="14C88DF7" w14:textId="5EB42614" w:rsidR="00DA20DE" w:rsidRPr="00666100" w:rsidRDefault="00DA20DE" w:rsidP="00DA20DE">
            <w:pPr>
              <w:jc w:val="center"/>
              <w:rPr>
                <w:sz w:val="24"/>
                <w:szCs w:val="24"/>
              </w:rPr>
            </w:pPr>
            <w:r w:rsidRPr="00666100">
              <w:rPr>
                <w:sz w:val="24"/>
                <w:szCs w:val="24"/>
              </w:rPr>
              <w:t>-</w:t>
            </w:r>
          </w:p>
        </w:tc>
        <w:tc>
          <w:tcPr>
            <w:tcW w:w="345" w:type="pct"/>
            <w:vAlign w:val="center"/>
          </w:tcPr>
          <w:p w14:paraId="6CFAF48D" w14:textId="4025C3CD" w:rsidR="00DA20DE" w:rsidRPr="00666100" w:rsidRDefault="00DA20DE" w:rsidP="00DA20DE">
            <w:pPr>
              <w:jc w:val="center"/>
              <w:rPr>
                <w:sz w:val="24"/>
                <w:szCs w:val="24"/>
              </w:rPr>
            </w:pPr>
            <w:r w:rsidRPr="00666100">
              <w:rPr>
                <w:sz w:val="24"/>
                <w:szCs w:val="24"/>
              </w:rPr>
              <w:t>-</w:t>
            </w:r>
          </w:p>
        </w:tc>
        <w:tc>
          <w:tcPr>
            <w:tcW w:w="246" w:type="pct"/>
            <w:vAlign w:val="center"/>
          </w:tcPr>
          <w:p w14:paraId="7284AB6C" w14:textId="03D576F4" w:rsidR="00DA20DE" w:rsidRPr="00666100" w:rsidRDefault="00DA20DE" w:rsidP="00DA20DE">
            <w:pPr>
              <w:ind w:right="-137"/>
              <w:jc w:val="center"/>
              <w:rPr>
                <w:sz w:val="24"/>
                <w:szCs w:val="24"/>
              </w:rPr>
            </w:pPr>
            <w:r w:rsidRPr="00666100">
              <w:rPr>
                <w:sz w:val="24"/>
                <w:szCs w:val="24"/>
              </w:rPr>
              <w:t>-</w:t>
            </w:r>
          </w:p>
        </w:tc>
        <w:tc>
          <w:tcPr>
            <w:tcW w:w="295" w:type="pct"/>
            <w:vAlign w:val="center"/>
          </w:tcPr>
          <w:p w14:paraId="66B14525" w14:textId="2F411C33" w:rsidR="00DA20DE" w:rsidRPr="00666100" w:rsidRDefault="00DA20DE" w:rsidP="00DA20DE">
            <w:pPr>
              <w:ind w:right="-137"/>
              <w:jc w:val="center"/>
              <w:rPr>
                <w:sz w:val="24"/>
                <w:szCs w:val="24"/>
              </w:rPr>
            </w:pPr>
            <w:r w:rsidRPr="00666100">
              <w:rPr>
                <w:sz w:val="24"/>
                <w:szCs w:val="24"/>
              </w:rPr>
              <w:t>2</w:t>
            </w:r>
          </w:p>
        </w:tc>
        <w:tc>
          <w:tcPr>
            <w:tcW w:w="246" w:type="pct"/>
            <w:vAlign w:val="center"/>
          </w:tcPr>
          <w:p w14:paraId="39B68079" w14:textId="6FE394C9" w:rsidR="00DA20DE" w:rsidRPr="00666100" w:rsidRDefault="00DA20DE" w:rsidP="00DA20DE">
            <w:pPr>
              <w:ind w:right="-137"/>
              <w:jc w:val="center"/>
              <w:rPr>
                <w:sz w:val="24"/>
                <w:szCs w:val="24"/>
              </w:rPr>
            </w:pPr>
            <w:r w:rsidRPr="00666100">
              <w:rPr>
                <w:sz w:val="24"/>
                <w:szCs w:val="24"/>
              </w:rPr>
              <w:t>-</w:t>
            </w:r>
          </w:p>
        </w:tc>
        <w:tc>
          <w:tcPr>
            <w:tcW w:w="245" w:type="pct"/>
            <w:vAlign w:val="center"/>
          </w:tcPr>
          <w:p w14:paraId="296B683E" w14:textId="08CFCF12" w:rsidR="00DA20DE" w:rsidRPr="00666100" w:rsidRDefault="00DA20DE" w:rsidP="00DA20DE">
            <w:pPr>
              <w:ind w:right="-137"/>
              <w:jc w:val="center"/>
              <w:rPr>
                <w:sz w:val="24"/>
                <w:szCs w:val="24"/>
              </w:rPr>
            </w:pPr>
            <w:r w:rsidRPr="00666100">
              <w:rPr>
                <w:sz w:val="24"/>
                <w:szCs w:val="24"/>
              </w:rPr>
              <w:t>-</w:t>
            </w:r>
          </w:p>
        </w:tc>
        <w:tc>
          <w:tcPr>
            <w:tcW w:w="257" w:type="pct"/>
            <w:vAlign w:val="center"/>
          </w:tcPr>
          <w:p w14:paraId="188AD48A" w14:textId="27479652" w:rsidR="00DA20DE" w:rsidRPr="00666100" w:rsidRDefault="00DA20DE" w:rsidP="00DA20DE">
            <w:pPr>
              <w:ind w:right="-137"/>
              <w:jc w:val="center"/>
              <w:rPr>
                <w:sz w:val="24"/>
                <w:szCs w:val="24"/>
              </w:rPr>
            </w:pPr>
            <w:r w:rsidRPr="00666100">
              <w:rPr>
                <w:sz w:val="24"/>
                <w:szCs w:val="24"/>
              </w:rPr>
              <w:t>-</w:t>
            </w:r>
          </w:p>
        </w:tc>
      </w:tr>
      <w:tr w:rsidR="00AB50C3" w:rsidRPr="00666100" w14:paraId="4BA438B8" w14:textId="77777777" w:rsidTr="00143F23">
        <w:trPr>
          <w:trHeight w:val="2276"/>
        </w:trPr>
        <w:tc>
          <w:tcPr>
            <w:tcW w:w="214" w:type="pct"/>
          </w:tcPr>
          <w:p w14:paraId="709D0F0F" w14:textId="5315ED27" w:rsidR="00AB50C3" w:rsidRPr="00666100" w:rsidRDefault="00AB50C3" w:rsidP="00AB50C3">
            <w:pPr>
              <w:jc w:val="both"/>
              <w:rPr>
                <w:sz w:val="24"/>
                <w:szCs w:val="24"/>
              </w:rPr>
            </w:pPr>
            <w:r w:rsidRPr="00666100">
              <w:rPr>
                <w:sz w:val="24"/>
                <w:szCs w:val="24"/>
              </w:rPr>
              <w:lastRenderedPageBreak/>
              <w:t>1</w:t>
            </w:r>
            <w:r w:rsidR="00E9486A" w:rsidRPr="00666100">
              <w:rPr>
                <w:sz w:val="24"/>
                <w:szCs w:val="24"/>
              </w:rPr>
              <w:t>9</w:t>
            </w:r>
          </w:p>
        </w:tc>
        <w:tc>
          <w:tcPr>
            <w:tcW w:w="916" w:type="pct"/>
          </w:tcPr>
          <w:p w14:paraId="5457A76A" w14:textId="7805FBC4" w:rsidR="00AB50C3" w:rsidRPr="00666100" w:rsidRDefault="00AB50C3" w:rsidP="00AB50C3">
            <w:pPr>
              <w:ind w:right="259"/>
              <w:rPr>
                <w:bCs/>
                <w:sz w:val="24"/>
                <w:szCs w:val="24"/>
              </w:rPr>
            </w:pPr>
            <w:r w:rsidRPr="00666100">
              <w:rPr>
                <w:sz w:val="24"/>
                <w:szCs w:val="24"/>
              </w:rPr>
              <w:t>обеспечить укрепление материально – технической базы образовательных организаций</w:t>
            </w:r>
          </w:p>
        </w:tc>
        <w:tc>
          <w:tcPr>
            <w:tcW w:w="193" w:type="pct"/>
          </w:tcPr>
          <w:p w14:paraId="41BE615A" w14:textId="25C385BD" w:rsidR="00AB50C3" w:rsidRPr="00666100" w:rsidRDefault="00AB50C3" w:rsidP="00AB50C3">
            <w:pPr>
              <w:jc w:val="both"/>
              <w:rPr>
                <w:sz w:val="24"/>
                <w:szCs w:val="24"/>
              </w:rPr>
            </w:pPr>
            <w:r w:rsidRPr="00666100">
              <w:rPr>
                <w:sz w:val="24"/>
                <w:szCs w:val="24"/>
              </w:rPr>
              <w:t>1</w:t>
            </w:r>
          </w:p>
        </w:tc>
        <w:tc>
          <w:tcPr>
            <w:tcW w:w="1502" w:type="pct"/>
            <w:vAlign w:val="center"/>
          </w:tcPr>
          <w:p w14:paraId="3FA99D5A" w14:textId="35E2E641" w:rsidR="00AB50C3" w:rsidRPr="00666100" w:rsidRDefault="00AB50C3" w:rsidP="00AB50C3">
            <w:pPr>
              <w:jc w:val="both"/>
              <w:rPr>
                <w:sz w:val="24"/>
                <w:szCs w:val="24"/>
              </w:rPr>
            </w:pPr>
            <w:r w:rsidRPr="00666100">
              <w:rPr>
                <w:sz w:val="24"/>
                <w:szCs w:val="24"/>
              </w:rPr>
              <w:t>количество образовательных организаций, в которых укреплена материально – техническая база</w:t>
            </w:r>
          </w:p>
        </w:tc>
        <w:tc>
          <w:tcPr>
            <w:tcW w:w="246" w:type="pct"/>
            <w:vAlign w:val="center"/>
          </w:tcPr>
          <w:p w14:paraId="69064F7F" w14:textId="4CB0F2F2" w:rsidR="00AB50C3" w:rsidRPr="00666100" w:rsidRDefault="00AB50C3" w:rsidP="00AB50C3">
            <w:pPr>
              <w:jc w:val="center"/>
              <w:rPr>
                <w:sz w:val="24"/>
                <w:szCs w:val="24"/>
              </w:rPr>
            </w:pPr>
            <w:r w:rsidRPr="00666100">
              <w:rPr>
                <w:sz w:val="24"/>
                <w:szCs w:val="24"/>
              </w:rPr>
              <w:t>ед.</w:t>
            </w:r>
          </w:p>
        </w:tc>
        <w:tc>
          <w:tcPr>
            <w:tcW w:w="295" w:type="pct"/>
            <w:vAlign w:val="center"/>
          </w:tcPr>
          <w:p w14:paraId="3224B81E" w14:textId="3B64FBB1" w:rsidR="00AB50C3" w:rsidRPr="00666100" w:rsidRDefault="00AB50C3" w:rsidP="00AB50C3">
            <w:pPr>
              <w:jc w:val="center"/>
              <w:rPr>
                <w:sz w:val="24"/>
                <w:szCs w:val="24"/>
              </w:rPr>
            </w:pPr>
            <w:r w:rsidRPr="00666100">
              <w:rPr>
                <w:sz w:val="24"/>
                <w:szCs w:val="24"/>
              </w:rPr>
              <w:t>-</w:t>
            </w:r>
          </w:p>
        </w:tc>
        <w:tc>
          <w:tcPr>
            <w:tcW w:w="345" w:type="pct"/>
            <w:vAlign w:val="center"/>
          </w:tcPr>
          <w:p w14:paraId="45B82FD7" w14:textId="2C187D9C" w:rsidR="00AB50C3" w:rsidRPr="00666100" w:rsidRDefault="00AB50C3" w:rsidP="00AB50C3">
            <w:pPr>
              <w:jc w:val="center"/>
              <w:rPr>
                <w:sz w:val="24"/>
                <w:szCs w:val="24"/>
              </w:rPr>
            </w:pPr>
            <w:r w:rsidRPr="00666100">
              <w:rPr>
                <w:sz w:val="24"/>
                <w:szCs w:val="24"/>
              </w:rPr>
              <w:t>-</w:t>
            </w:r>
          </w:p>
        </w:tc>
        <w:tc>
          <w:tcPr>
            <w:tcW w:w="246" w:type="pct"/>
            <w:vAlign w:val="center"/>
          </w:tcPr>
          <w:p w14:paraId="461015E2" w14:textId="0ABEE49E" w:rsidR="00AB50C3" w:rsidRPr="00666100" w:rsidRDefault="00AB50C3" w:rsidP="00AB50C3">
            <w:pPr>
              <w:ind w:right="-137"/>
              <w:jc w:val="center"/>
              <w:rPr>
                <w:sz w:val="24"/>
                <w:szCs w:val="24"/>
              </w:rPr>
            </w:pPr>
            <w:r w:rsidRPr="00666100">
              <w:rPr>
                <w:sz w:val="24"/>
                <w:szCs w:val="24"/>
              </w:rPr>
              <w:t>7</w:t>
            </w:r>
          </w:p>
        </w:tc>
        <w:tc>
          <w:tcPr>
            <w:tcW w:w="295" w:type="pct"/>
            <w:vAlign w:val="center"/>
          </w:tcPr>
          <w:p w14:paraId="72246394" w14:textId="67BA96B6" w:rsidR="00AB50C3" w:rsidRPr="00666100" w:rsidRDefault="00AB50C3" w:rsidP="00AB50C3">
            <w:pPr>
              <w:ind w:right="-137"/>
              <w:jc w:val="center"/>
              <w:rPr>
                <w:sz w:val="24"/>
                <w:szCs w:val="24"/>
              </w:rPr>
            </w:pPr>
            <w:r w:rsidRPr="00666100">
              <w:rPr>
                <w:sz w:val="24"/>
                <w:szCs w:val="24"/>
              </w:rPr>
              <w:t>-</w:t>
            </w:r>
          </w:p>
        </w:tc>
        <w:tc>
          <w:tcPr>
            <w:tcW w:w="246" w:type="pct"/>
            <w:vAlign w:val="center"/>
          </w:tcPr>
          <w:p w14:paraId="790D14DB" w14:textId="0966D7DC" w:rsidR="00AB50C3" w:rsidRPr="00666100" w:rsidRDefault="00AB50C3" w:rsidP="00AB50C3">
            <w:pPr>
              <w:ind w:right="-137"/>
              <w:jc w:val="center"/>
              <w:rPr>
                <w:sz w:val="24"/>
                <w:szCs w:val="24"/>
              </w:rPr>
            </w:pPr>
            <w:r w:rsidRPr="00666100">
              <w:rPr>
                <w:sz w:val="24"/>
                <w:szCs w:val="24"/>
              </w:rPr>
              <w:t>-</w:t>
            </w:r>
          </w:p>
        </w:tc>
        <w:tc>
          <w:tcPr>
            <w:tcW w:w="245" w:type="pct"/>
            <w:vAlign w:val="center"/>
          </w:tcPr>
          <w:p w14:paraId="05E60B93" w14:textId="4973CABE" w:rsidR="00AB50C3" w:rsidRPr="00666100" w:rsidRDefault="00AB50C3" w:rsidP="00AB50C3">
            <w:pPr>
              <w:ind w:right="-137"/>
              <w:jc w:val="center"/>
              <w:rPr>
                <w:sz w:val="24"/>
                <w:szCs w:val="24"/>
              </w:rPr>
            </w:pPr>
            <w:r w:rsidRPr="00666100">
              <w:rPr>
                <w:sz w:val="24"/>
                <w:szCs w:val="24"/>
              </w:rPr>
              <w:t>-</w:t>
            </w:r>
          </w:p>
        </w:tc>
        <w:tc>
          <w:tcPr>
            <w:tcW w:w="257" w:type="pct"/>
            <w:vAlign w:val="center"/>
          </w:tcPr>
          <w:p w14:paraId="6556BD2C" w14:textId="7A35C139" w:rsidR="00AB50C3" w:rsidRPr="00666100" w:rsidRDefault="00AB50C3" w:rsidP="00AB50C3">
            <w:pPr>
              <w:ind w:right="-137"/>
              <w:jc w:val="center"/>
              <w:rPr>
                <w:sz w:val="24"/>
                <w:szCs w:val="24"/>
              </w:rPr>
            </w:pPr>
            <w:r w:rsidRPr="00666100">
              <w:rPr>
                <w:sz w:val="24"/>
                <w:szCs w:val="24"/>
              </w:rPr>
              <w:t>-</w:t>
            </w:r>
          </w:p>
        </w:tc>
      </w:tr>
      <w:tr w:rsidR="00AB50C3" w:rsidRPr="00666100" w14:paraId="131D8AB2" w14:textId="77777777" w:rsidTr="005E2A53">
        <w:trPr>
          <w:trHeight w:val="1701"/>
        </w:trPr>
        <w:tc>
          <w:tcPr>
            <w:tcW w:w="214" w:type="pct"/>
            <w:vMerge w:val="restart"/>
          </w:tcPr>
          <w:p w14:paraId="09F3C38B" w14:textId="1C615163" w:rsidR="00AB50C3" w:rsidRPr="00666100" w:rsidRDefault="00AB50C3" w:rsidP="00AB50C3">
            <w:pPr>
              <w:jc w:val="both"/>
              <w:rPr>
                <w:sz w:val="24"/>
                <w:szCs w:val="24"/>
              </w:rPr>
            </w:pPr>
            <w:r w:rsidRPr="00666100">
              <w:rPr>
                <w:sz w:val="24"/>
                <w:szCs w:val="24"/>
              </w:rPr>
              <w:t>20</w:t>
            </w:r>
          </w:p>
        </w:tc>
        <w:tc>
          <w:tcPr>
            <w:tcW w:w="916" w:type="pct"/>
            <w:vMerge w:val="restart"/>
          </w:tcPr>
          <w:p w14:paraId="67A17094" w14:textId="0FE33E6B" w:rsidR="00AB50C3" w:rsidRPr="00666100" w:rsidRDefault="00AB50C3" w:rsidP="00AB50C3">
            <w:pPr>
              <w:ind w:right="259"/>
              <w:rPr>
                <w:bCs/>
                <w:sz w:val="24"/>
                <w:szCs w:val="24"/>
              </w:rPr>
            </w:pPr>
            <w:r w:rsidRPr="00666100">
              <w:rPr>
                <w:bCs/>
                <w:sz w:val="24"/>
                <w:szCs w:val="24"/>
              </w:rPr>
              <w:t>Реализовать мероприятия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66100" w:rsidRDefault="00AB50C3" w:rsidP="00AB50C3">
            <w:pPr>
              <w:jc w:val="both"/>
              <w:rPr>
                <w:sz w:val="24"/>
                <w:szCs w:val="24"/>
              </w:rPr>
            </w:pPr>
            <w:r w:rsidRPr="00666100">
              <w:rPr>
                <w:sz w:val="24"/>
                <w:szCs w:val="24"/>
              </w:rPr>
              <w:t>1</w:t>
            </w:r>
          </w:p>
        </w:tc>
        <w:tc>
          <w:tcPr>
            <w:tcW w:w="1502" w:type="pct"/>
            <w:vAlign w:val="center"/>
          </w:tcPr>
          <w:p w14:paraId="4A1027AF" w14:textId="04103443" w:rsidR="00AB50C3" w:rsidRPr="00666100" w:rsidRDefault="00AB50C3" w:rsidP="00AB50C3">
            <w:pPr>
              <w:jc w:val="both"/>
              <w:rPr>
                <w:sz w:val="24"/>
                <w:szCs w:val="24"/>
              </w:rPr>
            </w:pPr>
            <w:r w:rsidRPr="00666100">
              <w:rPr>
                <w:sz w:val="24"/>
                <w:szCs w:val="24"/>
              </w:rPr>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66100" w:rsidRDefault="00AB50C3" w:rsidP="00AB50C3">
            <w:pPr>
              <w:jc w:val="center"/>
              <w:rPr>
                <w:sz w:val="24"/>
                <w:szCs w:val="24"/>
              </w:rPr>
            </w:pPr>
            <w:r w:rsidRPr="00666100">
              <w:rPr>
                <w:sz w:val="24"/>
                <w:szCs w:val="24"/>
              </w:rPr>
              <w:t xml:space="preserve">Ед.        </w:t>
            </w:r>
          </w:p>
        </w:tc>
        <w:tc>
          <w:tcPr>
            <w:tcW w:w="295" w:type="pct"/>
            <w:vAlign w:val="center"/>
          </w:tcPr>
          <w:p w14:paraId="718EBAB2" w14:textId="15597F42" w:rsidR="00AB50C3" w:rsidRPr="00666100" w:rsidRDefault="00AB50C3" w:rsidP="00AB50C3">
            <w:pPr>
              <w:jc w:val="center"/>
              <w:rPr>
                <w:sz w:val="24"/>
                <w:szCs w:val="24"/>
              </w:rPr>
            </w:pPr>
            <w:r w:rsidRPr="00666100">
              <w:rPr>
                <w:sz w:val="24"/>
                <w:szCs w:val="24"/>
              </w:rPr>
              <w:t>-</w:t>
            </w:r>
          </w:p>
        </w:tc>
        <w:tc>
          <w:tcPr>
            <w:tcW w:w="345" w:type="pct"/>
            <w:vAlign w:val="center"/>
          </w:tcPr>
          <w:p w14:paraId="0B9D288B" w14:textId="2573CAB7" w:rsidR="00AB50C3" w:rsidRPr="00666100" w:rsidRDefault="00AB50C3" w:rsidP="00AB50C3">
            <w:pPr>
              <w:jc w:val="center"/>
              <w:rPr>
                <w:sz w:val="24"/>
                <w:szCs w:val="24"/>
              </w:rPr>
            </w:pPr>
            <w:r w:rsidRPr="00666100">
              <w:rPr>
                <w:sz w:val="24"/>
                <w:szCs w:val="24"/>
              </w:rPr>
              <w:t>-</w:t>
            </w:r>
          </w:p>
        </w:tc>
        <w:tc>
          <w:tcPr>
            <w:tcW w:w="246" w:type="pct"/>
            <w:vAlign w:val="center"/>
          </w:tcPr>
          <w:p w14:paraId="272902F0" w14:textId="663489BF" w:rsidR="00AB50C3" w:rsidRPr="00666100" w:rsidRDefault="00AB50C3" w:rsidP="00AB50C3">
            <w:pPr>
              <w:ind w:right="-137"/>
              <w:jc w:val="center"/>
              <w:rPr>
                <w:sz w:val="24"/>
                <w:szCs w:val="24"/>
              </w:rPr>
            </w:pPr>
            <w:r w:rsidRPr="00666100">
              <w:rPr>
                <w:sz w:val="24"/>
                <w:szCs w:val="24"/>
              </w:rPr>
              <w:t>-</w:t>
            </w:r>
          </w:p>
        </w:tc>
        <w:tc>
          <w:tcPr>
            <w:tcW w:w="295" w:type="pct"/>
            <w:vAlign w:val="center"/>
          </w:tcPr>
          <w:p w14:paraId="6B626BA1" w14:textId="3DB9A0C5" w:rsidR="00AB50C3" w:rsidRPr="00666100" w:rsidRDefault="00AB50C3" w:rsidP="00AB50C3">
            <w:pPr>
              <w:ind w:right="-137"/>
              <w:jc w:val="center"/>
              <w:rPr>
                <w:sz w:val="24"/>
                <w:szCs w:val="24"/>
              </w:rPr>
            </w:pPr>
            <w:r w:rsidRPr="00666100">
              <w:rPr>
                <w:sz w:val="24"/>
                <w:szCs w:val="24"/>
              </w:rPr>
              <w:t>1</w:t>
            </w:r>
          </w:p>
        </w:tc>
        <w:tc>
          <w:tcPr>
            <w:tcW w:w="246" w:type="pct"/>
            <w:vAlign w:val="center"/>
          </w:tcPr>
          <w:p w14:paraId="39C7F367" w14:textId="0895583B" w:rsidR="00AB50C3" w:rsidRPr="00666100" w:rsidRDefault="00AB50C3" w:rsidP="00AB50C3">
            <w:pPr>
              <w:ind w:right="-137"/>
              <w:jc w:val="center"/>
              <w:rPr>
                <w:sz w:val="24"/>
                <w:szCs w:val="24"/>
              </w:rPr>
            </w:pPr>
            <w:r w:rsidRPr="00666100">
              <w:rPr>
                <w:sz w:val="24"/>
                <w:szCs w:val="24"/>
              </w:rPr>
              <w:t>-</w:t>
            </w:r>
          </w:p>
        </w:tc>
        <w:tc>
          <w:tcPr>
            <w:tcW w:w="245" w:type="pct"/>
            <w:vAlign w:val="center"/>
          </w:tcPr>
          <w:p w14:paraId="46D19042" w14:textId="64667BDD" w:rsidR="00AB50C3" w:rsidRPr="00666100" w:rsidRDefault="00AB50C3" w:rsidP="00AB50C3">
            <w:pPr>
              <w:ind w:right="-137"/>
              <w:jc w:val="center"/>
              <w:rPr>
                <w:sz w:val="24"/>
                <w:szCs w:val="24"/>
              </w:rPr>
            </w:pPr>
            <w:r w:rsidRPr="00666100">
              <w:rPr>
                <w:sz w:val="24"/>
                <w:szCs w:val="24"/>
              </w:rPr>
              <w:t>-</w:t>
            </w:r>
          </w:p>
        </w:tc>
        <w:tc>
          <w:tcPr>
            <w:tcW w:w="257" w:type="pct"/>
            <w:vAlign w:val="center"/>
          </w:tcPr>
          <w:p w14:paraId="709805A5" w14:textId="4AAAC279" w:rsidR="00AB50C3" w:rsidRPr="00666100" w:rsidRDefault="00AB50C3" w:rsidP="00AB50C3">
            <w:pPr>
              <w:ind w:right="-137"/>
              <w:jc w:val="center"/>
              <w:rPr>
                <w:sz w:val="24"/>
                <w:szCs w:val="24"/>
              </w:rPr>
            </w:pPr>
            <w:r w:rsidRPr="00666100">
              <w:rPr>
                <w:sz w:val="24"/>
                <w:szCs w:val="24"/>
              </w:rPr>
              <w:t>-</w:t>
            </w:r>
          </w:p>
        </w:tc>
      </w:tr>
      <w:tr w:rsidR="00AB50C3" w:rsidRPr="00666100" w14:paraId="0973EF32" w14:textId="77777777" w:rsidTr="00143F23">
        <w:trPr>
          <w:trHeight w:val="2276"/>
        </w:trPr>
        <w:tc>
          <w:tcPr>
            <w:tcW w:w="214" w:type="pct"/>
            <w:vMerge/>
          </w:tcPr>
          <w:p w14:paraId="54BFDF75" w14:textId="77777777" w:rsidR="00AB50C3" w:rsidRPr="00666100" w:rsidRDefault="00AB50C3" w:rsidP="00AB50C3">
            <w:pPr>
              <w:jc w:val="both"/>
              <w:rPr>
                <w:sz w:val="24"/>
                <w:szCs w:val="24"/>
              </w:rPr>
            </w:pPr>
          </w:p>
        </w:tc>
        <w:tc>
          <w:tcPr>
            <w:tcW w:w="916" w:type="pct"/>
            <w:vMerge/>
          </w:tcPr>
          <w:p w14:paraId="5FEC78D3" w14:textId="77777777" w:rsidR="00AB50C3" w:rsidRPr="00666100" w:rsidRDefault="00AB50C3" w:rsidP="00AB50C3">
            <w:pPr>
              <w:ind w:right="259"/>
              <w:rPr>
                <w:bCs/>
                <w:sz w:val="24"/>
                <w:szCs w:val="24"/>
              </w:rPr>
            </w:pPr>
          </w:p>
        </w:tc>
        <w:tc>
          <w:tcPr>
            <w:tcW w:w="193" w:type="pct"/>
          </w:tcPr>
          <w:p w14:paraId="0DE41105" w14:textId="08B5470C" w:rsidR="00AB50C3" w:rsidRPr="00666100" w:rsidRDefault="00AB50C3" w:rsidP="00AB50C3">
            <w:pPr>
              <w:jc w:val="both"/>
              <w:rPr>
                <w:sz w:val="24"/>
                <w:szCs w:val="24"/>
              </w:rPr>
            </w:pPr>
            <w:r w:rsidRPr="00666100">
              <w:rPr>
                <w:sz w:val="24"/>
                <w:szCs w:val="24"/>
              </w:rPr>
              <w:t>2</w:t>
            </w:r>
          </w:p>
        </w:tc>
        <w:tc>
          <w:tcPr>
            <w:tcW w:w="1502" w:type="pct"/>
            <w:vAlign w:val="center"/>
          </w:tcPr>
          <w:p w14:paraId="016DA28B" w14:textId="1E437783" w:rsidR="00AB50C3" w:rsidRPr="00666100" w:rsidRDefault="00AB50C3" w:rsidP="00AB50C3">
            <w:pPr>
              <w:jc w:val="both"/>
              <w:rPr>
                <w:sz w:val="24"/>
                <w:szCs w:val="24"/>
              </w:rPr>
            </w:pPr>
            <w:r w:rsidRPr="00666100">
              <w:rPr>
                <w:sz w:val="24"/>
                <w:szCs w:val="24"/>
              </w:rPr>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66100" w:rsidRDefault="00AB50C3" w:rsidP="00AB50C3">
            <w:pPr>
              <w:jc w:val="center"/>
              <w:rPr>
                <w:sz w:val="24"/>
                <w:szCs w:val="24"/>
              </w:rPr>
            </w:pPr>
            <w:r w:rsidRPr="00666100">
              <w:rPr>
                <w:sz w:val="24"/>
                <w:szCs w:val="24"/>
              </w:rPr>
              <w:t>Ед.</w:t>
            </w:r>
          </w:p>
        </w:tc>
        <w:tc>
          <w:tcPr>
            <w:tcW w:w="295" w:type="pct"/>
            <w:vAlign w:val="center"/>
          </w:tcPr>
          <w:p w14:paraId="5F742F7B" w14:textId="7ECE4CB3" w:rsidR="00AB50C3" w:rsidRPr="00666100" w:rsidRDefault="00AB50C3" w:rsidP="00AB50C3">
            <w:pPr>
              <w:jc w:val="center"/>
              <w:rPr>
                <w:sz w:val="24"/>
                <w:szCs w:val="24"/>
              </w:rPr>
            </w:pPr>
            <w:r w:rsidRPr="00666100">
              <w:rPr>
                <w:sz w:val="24"/>
                <w:szCs w:val="24"/>
              </w:rPr>
              <w:t>-</w:t>
            </w:r>
          </w:p>
        </w:tc>
        <w:tc>
          <w:tcPr>
            <w:tcW w:w="345" w:type="pct"/>
            <w:vAlign w:val="center"/>
          </w:tcPr>
          <w:p w14:paraId="074E669E" w14:textId="4B6160B1" w:rsidR="00AB50C3" w:rsidRPr="00666100" w:rsidRDefault="00AB50C3" w:rsidP="00AB50C3">
            <w:pPr>
              <w:jc w:val="center"/>
              <w:rPr>
                <w:sz w:val="24"/>
                <w:szCs w:val="24"/>
              </w:rPr>
            </w:pPr>
            <w:r w:rsidRPr="00666100">
              <w:rPr>
                <w:sz w:val="24"/>
                <w:szCs w:val="24"/>
              </w:rPr>
              <w:t>-</w:t>
            </w:r>
          </w:p>
        </w:tc>
        <w:tc>
          <w:tcPr>
            <w:tcW w:w="246" w:type="pct"/>
            <w:vAlign w:val="center"/>
          </w:tcPr>
          <w:p w14:paraId="65C36236" w14:textId="71C75544" w:rsidR="00AB50C3" w:rsidRPr="00666100" w:rsidRDefault="00AB50C3" w:rsidP="00AB50C3">
            <w:pPr>
              <w:ind w:right="-137"/>
              <w:jc w:val="center"/>
              <w:rPr>
                <w:sz w:val="24"/>
                <w:szCs w:val="24"/>
              </w:rPr>
            </w:pPr>
            <w:r w:rsidRPr="00666100">
              <w:rPr>
                <w:sz w:val="24"/>
                <w:szCs w:val="24"/>
              </w:rPr>
              <w:t>-</w:t>
            </w:r>
          </w:p>
        </w:tc>
        <w:tc>
          <w:tcPr>
            <w:tcW w:w="295" w:type="pct"/>
            <w:vAlign w:val="center"/>
          </w:tcPr>
          <w:p w14:paraId="139B8EE8" w14:textId="071F1249" w:rsidR="00AB50C3" w:rsidRPr="00666100" w:rsidRDefault="00AB50C3" w:rsidP="00AB50C3">
            <w:pPr>
              <w:ind w:right="-137"/>
              <w:jc w:val="center"/>
              <w:rPr>
                <w:sz w:val="24"/>
                <w:szCs w:val="24"/>
              </w:rPr>
            </w:pPr>
            <w:r w:rsidRPr="00666100">
              <w:rPr>
                <w:sz w:val="24"/>
                <w:szCs w:val="24"/>
              </w:rPr>
              <w:t>1</w:t>
            </w:r>
          </w:p>
        </w:tc>
        <w:tc>
          <w:tcPr>
            <w:tcW w:w="246" w:type="pct"/>
            <w:vAlign w:val="center"/>
          </w:tcPr>
          <w:p w14:paraId="51C6133A" w14:textId="4E0D224E" w:rsidR="00AB50C3" w:rsidRPr="00666100" w:rsidRDefault="00AB50C3" w:rsidP="00AB50C3">
            <w:pPr>
              <w:ind w:right="-137"/>
              <w:jc w:val="center"/>
              <w:rPr>
                <w:sz w:val="24"/>
                <w:szCs w:val="24"/>
              </w:rPr>
            </w:pPr>
            <w:r w:rsidRPr="00666100">
              <w:rPr>
                <w:sz w:val="24"/>
                <w:szCs w:val="24"/>
              </w:rPr>
              <w:t>-</w:t>
            </w:r>
          </w:p>
        </w:tc>
        <w:tc>
          <w:tcPr>
            <w:tcW w:w="245" w:type="pct"/>
            <w:vAlign w:val="center"/>
          </w:tcPr>
          <w:p w14:paraId="36DC73B5" w14:textId="68E9F57B" w:rsidR="00AB50C3" w:rsidRPr="00666100" w:rsidRDefault="00AB50C3" w:rsidP="00AB50C3">
            <w:pPr>
              <w:ind w:right="-137"/>
              <w:jc w:val="center"/>
              <w:rPr>
                <w:sz w:val="24"/>
                <w:szCs w:val="24"/>
              </w:rPr>
            </w:pPr>
            <w:r w:rsidRPr="00666100">
              <w:rPr>
                <w:sz w:val="24"/>
                <w:szCs w:val="24"/>
              </w:rPr>
              <w:t>-</w:t>
            </w:r>
          </w:p>
        </w:tc>
        <w:tc>
          <w:tcPr>
            <w:tcW w:w="257" w:type="pct"/>
            <w:vAlign w:val="center"/>
          </w:tcPr>
          <w:p w14:paraId="424FC636" w14:textId="727B6624" w:rsidR="00AB50C3" w:rsidRPr="00666100" w:rsidRDefault="00AB50C3" w:rsidP="00AB50C3">
            <w:pPr>
              <w:ind w:right="-137"/>
              <w:jc w:val="center"/>
              <w:rPr>
                <w:sz w:val="24"/>
                <w:szCs w:val="24"/>
              </w:rPr>
            </w:pPr>
            <w:r w:rsidRPr="00666100">
              <w:rPr>
                <w:sz w:val="24"/>
                <w:szCs w:val="24"/>
              </w:rPr>
              <w:t>-</w:t>
            </w:r>
          </w:p>
        </w:tc>
      </w:tr>
      <w:tr w:rsidR="00DA4D1F" w:rsidRPr="00666100" w14:paraId="3250ED02" w14:textId="77777777" w:rsidTr="00DA4D1F">
        <w:trPr>
          <w:trHeight w:val="1662"/>
        </w:trPr>
        <w:tc>
          <w:tcPr>
            <w:tcW w:w="214" w:type="pct"/>
          </w:tcPr>
          <w:p w14:paraId="31DC707C" w14:textId="71B241A7" w:rsidR="00DA4D1F" w:rsidRPr="00666100" w:rsidRDefault="00DA4D1F" w:rsidP="00AB50C3">
            <w:pPr>
              <w:jc w:val="both"/>
              <w:rPr>
                <w:sz w:val="24"/>
                <w:szCs w:val="24"/>
              </w:rPr>
            </w:pPr>
            <w:r w:rsidRPr="00666100">
              <w:rPr>
                <w:sz w:val="24"/>
                <w:szCs w:val="24"/>
              </w:rPr>
              <w:t>21</w:t>
            </w:r>
          </w:p>
        </w:tc>
        <w:tc>
          <w:tcPr>
            <w:tcW w:w="916" w:type="pct"/>
          </w:tcPr>
          <w:p w14:paraId="70D41717" w14:textId="23ECBFA6" w:rsidR="00DA4D1F" w:rsidRPr="00666100" w:rsidRDefault="00DA4D1F" w:rsidP="00AB50C3">
            <w:pPr>
              <w:ind w:right="259"/>
              <w:rPr>
                <w:bCs/>
                <w:sz w:val="24"/>
                <w:szCs w:val="24"/>
              </w:rPr>
            </w:pPr>
            <w:r w:rsidRPr="00666100">
              <w:rPr>
                <w:bCs/>
                <w:sz w:val="24"/>
                <w:szCs w:val="24"/>
              </w:rPr>
              <w:t>Реализовать мероприятия по созданию школьных музеев</w:t>
            </w:r>
          </w:p>
        </w:tc>
        <w:tc>
          <w:tcPr>
            <w:tcW w:w="193" w:type="pct"/>
          </w:tcPr>
          <w:p w14:paraId="1386C997" w14:textId="554AB63B" w:rsidR="00DA4D1F" w:rsidRPr="00666100" w:rsidRDefault="00DA4D1F" w:rsidP="00AB50C3">
            <w:pPr>
              <w:jc w:val="both"/>
              <w:rPr>
                <w:sz w:val="24"/>
                <w:szCs w:val="24"/>
              </w:rPr>
            </w:pPr>
            <w:r w:rsidRPr="00666100">
              <w:rPr>
                <w:sz w:val="24"/>
                <w:szCs w:val="24"/>
              </w:rPr>
              <w:t>1</w:t>
            </w:r>
          </w:p>
        </w:tc>
        <w:tc>
          <w:tcPr>
            <w:tcW w:w="1502" w:type="pct"/>
            <w:vAlign w:val="center"/>
          </w:tcPr>
          <w:p w14:paraId="34F05FA0" w14:textId="05977BB3" w:rsidR="00DA4D1F" w:rsidRPr="00666100" w:rsidRDefault="00DA4D1F" w:rsidP="00AB50C3">
            <w:pPr>
              <w:jc w:val="both"/>
              <w:rPr>
                <w:sz w:val="24"/>
                <w:szCs w:val="24"/>
              </w:rPr>
            </w:pPr>
            <w:r w:rsidRPr="00666100">
              <w:rPr>
                <w:sz w:val="24"/>
                <w:szCs w:val="24"/>
              </w:rPr>
              <w:t>количество общеобразовательных организаций, в которых созданы и функционируют школьные музеи</w:t>
            </w:r>
          </w:p>
        </w:tc>
        <w:tc>
          <w:tcPr>
            <w:tcW w:w="246" w:type="pct"/>
            <w:vAlign w:val="center"/>
          </w:tcPr>
          <w:p w14:paraId="049158B1" w14:textId="3D4035FF" w:rsidR="00DA4D1F" w:rsidRPr="00666100" w:rsidRDefault="00DA4D1F" w:rsidP="00AB50C3">
            <w:pPr>
              <w:jc w:val="center"/>
              <w:rPr>
                <w:sz w:val="24"/>
                <w:szCs w:val="24"/>
              </w:rPr>
            </w:pPr>
            <w:r w:rsidRPr="00666100">
              <w:rPr>
                <w:sz w:val="24"/>
                <w:szCs w:val="24"/>
              </w:rPr>
              <w:t>Ед.</w:t>
            </w:r>
          </w:p>
        </w:tc>
        <w:tc>
          <w:tcPr>
            <w:tcW w:w="295" w:type="pct"/>
            <w:vAlign w:val="center"/>
          </w:tcPr>
          <w:p w14:paraId="5704306D" w14:textId="63644BEE" w:rsidR="00DA4D1F" w:rsidRPr="00666100" w:rsidRDefault="00DA4D1F" w:rsidP="00AB50C3">
            <w:pPr>
              <w:jc w:val="center"/>
              <w:rPr>
                <w:sz w:val="24"/>
                <w:szCs w:val="24"/>
              </w:rPr>
            </w:pPr>
            <w:r w:rsidRPr="00666100">
              <w:rPr>
                <w:sz w:val="24"/>
                <w:szCs w:val="24"/>
              </w:rPr>
              <w:t>-</w:t>
            </w:r>
          </w:p>
        </w:tc>
        <w:tc>
          <w:tcPr>
            <w:tcW w:w="345" w:type="pct"/>
            <w:vAlign w:val="center"/>
          </w:tcPr>
          <w:p w14:paraId="56C2B34B" w14:textId="19C1D091" w:rsidR="00DA4D1F" w:rsidRPr="00666100" w:rsidRDefault="00DA4D1F" w:rsidP="00AB50C3">
            <w:pPr>
              <w:jc w:val="center"/>
              <w:rPr>
                <w:sz w:val="24"/>
                <w:szCs w:val="24"/>
              </w:rPr>
            </w:pPr>
            <w:r w:rsidRPr="00666100">
              <w:rPr>
                <w:sz w:val="24"/>
                <w:szCs w:val="24"/>
              </w:rPr>
              <w:t>-</w:t>
            </w:r>
          </w:p>
        </w:tc>
        <w:tc>
          <w:tcPr>
            <w:tcW w:w="246" w:type="pct"/>
            <w:vAlign w:val="center"/>
          </w:tcPr>
          <w:p w14:paraId="06651B18" w14:textId="3B6AFBC1" w:rsidR="00DA4D1F" w:rsidRPr="00666100" w:rsidRDefault="00DA4D1F" w:rsidP="00AB50C3">
            <w:pPr>
              <w:ind w:right="-137"/>
              <w:jc w:val="center"/>
              <w:rPr>
                <w:sz w:val="24"/>
                <w:szCs w:val="24"/>
              </w:rPr>
            </w:pPr>
            <w:r w:rsidRPr="00666100">
              <w:rPr>
                <w:sz w:val="24"/>
                <w:szCs w:val="24"/>
              </w:rPr>
              <w:t>-</w:t>
            </w:r>
          </w:p>
        </w:tc>
        <w:tc>
          <w:tcPr>
            <w:tcW w:w="295" w:type="pct"/>
            <w:vAlign w:val="center"/>
          </w:tcPr>
          <w:p w14:paraId="6FCD08D6" w14:textId="1248F3FB" w:rsidR="00DA4D1F" w:rsidRPr="00666100" w:rsidRDefault="00DA4D1F" w:rsidP="00AB50C3">
            <w:pPr>
              <w:ind w:right="-137"/>
              <w:jc w:val="center"/>
              <w:rPr>
                <w:sz w:val="24"/>
                <w:szCs w:val="24"/>
              </w:rPr>
            </w:pPr>
            <w:r w:rsidRPr="00666100">
              <w:rPr>
                <w:sz w:val="24"/>
                <w:szCs w:val="24"/>
              </w:rPr>
              <w:t>1</w:t>
            </w:r>
          </w:p>
        </w:tc>
        <w:tc>
          <w:tcPr>
            <w:tcW w:w="246" w:type="pct"/>
            <w:vAlign w:val="center"/>
          </w:tcPr>
          <w:p w14:paraId="27D8DE86" w14:textId="237364FC" w:rsidR="00DA4D1F" w:rsidRPr="00666100" w:rsidRDefault="00DA4D1F" w:rsidP="00AB50C3">
            <w:pPr>
              <w:ind w:right="-137"/>
              <w:jc w:val="center"/>
              <w:rPr>
                <w:sz w:val="24"/>
                <w:szCs w:val="24"/>
              </w:rPr>
            </w:pPr>
            <w:r w:rsidRPr="00666100">
              <w:rPr>
                <w:sz w:val="24"/>
                <w:szCs w:val="24"/>
              </w:rPr>
              <w:t>2</w:t>
            </w:r>
          </w:p>
        </w:tc>
        <w:tc>
          <w:tcPr>
            <w:tcW w:w="245" w:type="pct"/>
            <w:vAlign w:val="center"/>
          </w:tcPr>
          <w:p w14:paraId="45DD79FE" w14:textId="7A6DA3DF" w:rsidR="00DA4D1F" w:rsidRPr="00666100" w:rsidRDefault="00DA4D1F" w:rsidP="00AB50C3">
            <w:pPr>
              <w:ind w:right="-137"/>
              <w:jc w:val="center"/>
              <w:rPr>
                <w:sz w:val="24"/>
                <w:szCs w:val="24"/>
              </w:rPr>
            </w:pPr>
            <w:r w:rsidRPr="00666100">
              <w:rPr>
                <w:sz w:val="24"/>
                <w:szCs w:val="24"/>
              </w:rPr>
              <w:t>-</w:t>
            </w:r>
          </w:p>
        </w:tc>
        <w:tc>
          <w:tcPr>
            <w:tcW w:w="257" w:type="pct"/>
            <w:vAlign w:val="center"/>
          </w:tcPr>
          <w:p w14:paraId="5C9DF1C5" w14:textId="5B3491BA" w:rsidR="00DA4D1F" w:rsidRPr="00666100" w:rsidRDefault="00DA4D1F" w:rsidP="00AB50C3">
            <w:pPr>
              <w:ind w:right="-137"/>
              <w:jc w:val="center"/>
              <w:rPr>
                <w:sz w:val="24"/>
                <w:szCs w:val="24"/>
              </w:rPr>
            </w:pPr>
            <w:r w:rsidRPr="00666100">
              <w:rPr>
                <w:sz w:val="24"/>
                <w:szCs w:val="24"/>
              </w:rPr>
              <w:t>-</w:t>
            </w:r>
          </w:p>
        </w:tc>
      </w:tr>
      <w:tr w:rsidR="00DA4D1F" w:rsidRPr="00666100" w14:paraId="6233A3B8" w14:textId="77777777" w:rsidTr="00143F23">
        <w:trPr>
          <w:trHeight w:val="2276"/>
        </w:trPr>
        <w:tc>
          <w:tcPr>
            <w:tcW w:w="214" w:type="pct"/>
          </w:tcPr>
          <w:p w14:paraId="7BC0FC75" w14:textId="547D4BAB" w:rsidR="00DA4D1F" w:rsidRPr="00666100" w:rsidRDefault="00DA4D1F" w:rsidP="00AB50C3">
            <w:pPr>
              <w:jc w:val="both"/>
              <w:rPr>
                <w:sz w:val="24"/>
                <w:szCs w:val="24"/>
              </w:rPr>
            </w:pPr>
            <w:r w:rsidRPr="00666100">
              <w:rPr>
                <w:sz w:val="24"/>
                <w:szCs w:val="24"/>
              </w:rPr>
              <w:lastRenderedPageBreak/>
              <w:t>22</w:t>
            </w:r>
          </w:p>
        </w:tc>
        <w:tc>
          <w:tcPr>
            <w:tcW w:w="916" w:type="pct"/>
          </w:tcPr>
          <w:p w14:paraId="35A209D8" w14:textId="4C7C3D5B" w:rsidR="00DA4D1F" w:rsidRPr="00666100" w:rsidRDefault="00DA4D1F" w:rsidP="00AB50C3">
            <w:pPr>
              <w:ind w:right="259"/>
              <w:rPr>
                <w:bCs/>
                <w:sz w:val="24"/>
                <w:szCs w:val="24"/>
              </w:rPr>
            </w:pPr>
            <w:r w:rsidRPr="00666100">
              <w:rPr>
                <w:bCs/>
                <w:sz w:val="24"/>
                <w:szCs w:val="24"/>
              </w:rPr>
              <w:t>Реализовать мероприятия по созданию и функционированию агроклассов (или) лесных классов в образовательных организациях</w:t>
            </w:r>
          </w:p>
        </w:tc>
        <w:tc>
          <w:tcPr>
            <w:tcW w:w="193" w:type="pct"/>
          </w:tcPr>
          <w:p w14:paraId="24606854" w14:textId="2E3DDE09" w:rsidR="00DA4D1F" w:rsidRPr="00666100" w:rsidRDefault="00DA4D1F" w:rsidP="00AB50C3">
            <w:pPr>
              <w:jc w:val="both"/>
              <w:rPr>
                <w:sz w:val="24"/>
                <w:szCs w:val="24"/>
              </w:rPr>
            </w:pPr>
            <w:r w:rsidRPr="00666100">
              <w:rPr>
                <w:sz w:val="24"/>
                <w:szCs w:val="24"/>
              </w:rPr>
              <w:t>1</w:t>
            </w:r>
          </w:p>
        </w:tc>
        <w:tc>
          <w:tcPr>
            <w:tcW w:w="1502" w:type="pct"/>
            <w:vAlign w:val="center"/>
          </w:tcPr>
          <w:p w14:paraId="218F3596" w14:textId="33830BED" w:rsidR="00DA4D1F" w:rsidRPr="00666100" w:rsidRDefault="00DA4D1F" w:rsidP="00AB50C3">
            <w:pPr>
              <w:jc w:val="both"/>
              <w:rPr>
                <w:sz w:val="24"/>
                <w:szCs w:val="24"/>
              </w:rPr>
            </w:pPr>
            <w:r w:rsidRPr="00666100">
              <w:rPr>
                <w:sz w:val="24"/>
                <w:szCs w:val="24"/>
              </w:rPr>
              <w:t xml:space="preserve">количество общеобразовательных </w:t>
            </w:r>
            <w:r w:rsidR="00FA0AC2" w:rsidRPr="00666100">
              <w:rPr>
                <w:sz w:val="24"/>
                <w:szCs w:val="24"/>
              </w:rPr>
              <w:t>организаций</w:t>
            </w:r>
            <w:r w:rsidRPr="00666100">
              <w:rPr>
                <w:sz w:val="24"/>
                <w:szCs w:val="24"/>
              </w:rPr>
              <w:t>, в которых функционируют агроклассы и (или) лесные классы</w:t>
            </w:r>
          </w:p>
        </w:tc>
        <w:tc>
          <w:tcPr>
            <w:tcW w:w="246" w:type="pct"/>
            <w:vAlign w:val="center"/>
          </w:tcPr>
          <w:p w14:paraId="0E077185" w14:textId="0CAED6DE" w:rsidR="00DA4D1F" w:rsidRPr="00666100" w:rsidRDefault="00B933CD" w:rsidP="00AB50C3">
            <w:pPr>
              <w:jc w:val="center"/>
              <w:rPr>
                <w:sz w:val="24"/>
                <w:szCs w:val="24"/>
              </w:rPr>
            </w:pPr>
            <w:r w:rsidRPr="00666100">
              <w:rPr>
                <w:sz w:val="24"/>
                <w:szCs w:val="24"/>
              </w:rPr>
              <w:t>Ед.</w:t>
            </w:r>
          </w:p>
        </w:tc>
        <w:tc>
          <w:tcPr>
            <w:tcW w:w="295" w:type="pct"/>
            <w:vAlign w:val="center"/>
          </w:tcPr>
          <w:p w14:paraId="4E9AAD5E" w14:textId="45614D7D" w:rsidR="00DA4D1F" w:rsidRPr="00666100" w:rsidRDefault="00B933CD" w:rsidP="00AB50C3">
            <w:pPr>
              <w:jc w:val="center"/>
              <w:rPr>
                <w:sz w:val="24"/>
                <w:szCs w:val="24"/>
              </w:rPr>
            </w:pPr>
            <w:r w:rsidRPr="00666100">
              <w:rPr>
                <w:sz w:val="24"/>
                <w:szCs w:val="24"/>
              </w:rPr>
              <w:t>-</w:t>
            </w:r>
          </w:p>
        </w:tc>
        <w:tc>
          <w:tcPr>
            <w:tcW w:w="345" w:type="pct"/>
            <w:vAlign w:val="center"/>
          </w:tcPr>
          <w:p w14:paraId="1EF9D5E1" w14:textId="40E692E5" w:rsidR="00DA4D1F" w:rsidRPr="00666100" w:rsidRDefault="00B933CD" w:rsidP="00AB50C3">
            <w:pPr>
              <w:jc w:val="center"/>
              <w:rPr>
                <w:sz w:val="24"/>
                <w:szCs w:val="24"/>
              </w:rPr>
            </w:pPr>
            <w:r w:rsidRPr="00666100">
              <w:rPr>
                <w:sz w:val="24"/>
                <w:szCs w:val="24"/>
              </w:rPr>
              <w:t>-</w:t>
            </w:r>
          </w:p>
        </w:tc>
        <w:tc>
          <w:tcPr>
            <w:tcW w:w="246" w:type="pct"/>
            <w:vAlign w:val="center"/>
          </w:tcPr>
          <w:p w14:paraId="718ECD56" w14:textId="689E36E7" w:rsidR="00DA4D1F" w:rsidRPr="00666100" w:rsidRDefault="00B933CD" w:rsidP="00AB50C3">
            <w:pPr>
              <w:ind w:right="-137"/>
              <w:jc w:val="center"/>
              <w:rPr>
                <w:sz w:val="24"/>
                <w:szCs w:val="24"/>
              </w:rPr>
            </w:pPr>
            <w:r w:rsidRPr="00666100">
              <w:rPr>
                <w:sz w:val="24"/>
                <w:szCs w:val="24"/>
              </w:rPr>
              <w:t>-</w:t>
            </w:r>
          </w:p>
        </w:tc>
        <w:tc>
          <w:tcPr>
            <w:tcW w:w="295" w:type="pct"/>
            <w:vAlign w:val="center"/>
          </w:tcPr>
          <w:p w14:paraId="0E6849B7" w14:textId="18AD2259" w:rsidR="00DA4D1F" w:rsidRPr="00666100" w:rsidRDefault="00B933CD" w:rsidP="00AB50C3">
            <w:pPr>
              <w:ind w:right="-137"/>
              <w:jc w:val="center"/>
              <w:rPr>
                <w:sz w:val="24"/>
                <w:szCs w:val="24"/>
              </w:rPr>
            </w:pPr>
            <w:r w:rsidRPr="00666100">
              <w:rPr>
                <w:sz w:val="24"/>
                <w:szCs w:val="24"/>
              </w:rPr>
              <w:t>2</w:t>
            </w:r>
          </w:p>
        </w:tc>
        <w:tc>
          <w:tcPr>
            <w:tcW w:w="246" w:type="pct"/>
            <w:vAlign w:val="center"/>
          </w:tcPr>
          <w:p w14:paraId="51E0B37E" w14:textId="450B6F6C" w:rsidR="00DA4D1F" w:rsidRPr="00666100" w:rsidRDefault="00B933CD" w:rsidP="00AB50C3">
            <w:pPr>
              <w:ind w:right="-137"/>
              <w:jc w:val="center"/>
              <w:rPr>
                <w:sz w:val="24"/>
                <w:szCs w:val="24"/>
              </w:rPr>
            </w:pPr>
            <w:r w:rsidRPr="00666100">
              <w:rPr>
                <w:sz w:val="24"/>
                <w:szCs w:val="24"/>
              </w:rPr>
              <w:t>4</w:t>
            </w:r>
          </w:p>
        </w:tc>
        <w:tc>
          <w:tcPr>
            <w:tcW w:w="245" w:type="pct"/>
            <w:vAlign w:val="center"/>
          </w:tcPr>
          <w:p w14:paraId="3452C396" w14:textId="62BE59D3" w:rsidR="00DA4D1F" w:rsidRPr="00666100" w:rsidRDefault="00B933CD" w:rsidP="00AB50C3">
            <w:pPr>
              <w:ind w:right="-137"/>
              <w:jc w:val="center"/>
              <w:rPr>
                <w:sz w:val="24"/>
                <w:szCs w:val="24"/>
              </w:rPr>
            </w:pPr>
            <w:r w:rsidRPr="00666100">
              <w:rPr>
                <w:sz w:val="24"/>
                <w:szCs w:val="24"/>
              </w:rPr>
              <w:t>5</w:t>
            </w:r>
          </w:p>
        </w:tc>
        <w:tc>
          <w:tcPr>
            <w:tcW w:w="257" w:type="pct"/>
            <w:vAlign w:val="center"/>
          </w:tcPr>
          <w:p w14:paraId="66263106" w14:textId="3B88DA74" w:rsidR="00DA4D1F" w:rsidRPr="00666100" w:rsidRDefault="00B933CD" w:rsidP="00AB50C3">
            <w:pPr>
              <w:ind w:right="-137"/>
              <w:jc w:val="center"/>
              <w:rPr>
                <w:sz w:val="24"/>
                <w:szCs w:val="24"/>
              </w:rPr>
            </w:pPr>
            <w:r w:rsidRPr="00666100">
              <w:rPr>
                <w:sz w:val="24"/>
                <w:szCs w:val="24"/>
              </w:rPr>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40DBEE70" w14:textId="77777777" w:rsidR="00946C1B" w:rsidRDefault="00946C1B" w:rsidP="00E74131">
      <w:pPr>
        <w:jc w:val="right"/>
      </w:pPr>
    </w:p>
    <w:p w14:paraId="386BC3AE" w14:textId="77777777" w:rsidR="00946C1B" w:rsidRDefault="00946C1B" w:rsidP="00E74131">
      <w:pPr>
        <w:jc w:val="right"/>
      </w:pPr>
    </w:p>
    <w:p w14:paraId="18B1AFDD" w14:textId="77777777" w:rsidR="00946C1B" w:rsidRDefault="00946C1B" w:rsidP="00E74131">
      <w:pPr>
        <w:jc w:val="right"/>
      </w:pPr>
    </w:p>
    <w:p w14:paraId="69F4E53C" w14:textId="77777777" w:rsidR="00946C1B" w:rsidRDefault="00946C1B" w:rsidP="00E74131">
      <w:pPr>
        <w:jc w:val="right"/>
      </w:pPr>
    </w:p>
    <w:p w14:paraId="0CAA009C" w14:textId="77777777" w:rsidR="00946C1B" w:rsidRDefault="00946C1B" w:rsidP="00E74131">
      <w:pPr>
        <w:jc w:val="right"/>
      </w:pPr>
    </w:p>
    <w:p w14:paraId="46BF3A8B" w14:textId="77777777" w:rsidR="00946C1B" w:rsidRDefault="00946C1B" w:rsidP="00E74131">
      <w:pPr>
        <w:jc w:val="right"/>
      </w:pPr>
    </w:p>
    <w:p w14:paraId="7790645B" w14:textId="77777777" w:rsidR="00946C1B" w:rsidRDefault="00946C1B" w:rsidP="00E74131">
      <w:pPr>
        <w:jc w:val="right"/>
      </w:pPr>
    </w:p>
    <w:p w14:paraId="7F87474E" w14:textId="77777777" w:rsidR="00946C1B" w:rsidRDefault="00946C1B" w:rsidP="00E74131">
      <w:pPr>
        <w:jc w:val="right"/>
      </w:pPr>
    </w:p>
    <w:p w14:paraId="173CEA7C" w14:textId="77777777" w:rsidR="00946C1B" w:rsidRDefault="00946C1B" w:rsidP="00E74131">
      <w:pPr>
        <w:jc w:val="right"/>
      </w:pPr>
    </w:p>
    <w:p w14:paraId="6ABD8614" w14:textId="46D92280" w:rsidR="00946C1B" w:rsidRDefault="00946C1B" w:rsidP="00E74131">
      <w:pPr>
        <w:jc w:val="right"/>
      </w:pPr>
    </w:p>
    <w:p w14:paraId="2FE6F7D9" w14:textId="6B962F45" w:rsidR="00666100" w:rsidRDefault="00666100" w:rsidP="00E74131">
      <w:pPr>
        <w:jc w:val="right"/>
      </w:pPr>
    </w:p>
    <w:p w14:paraId="01C465F4" w14:textId="77777777" w:rsidR="00946C1B" w:rsidRDefault="00946C1B" w:rsidP="00E74131">
      <w:pPr>
        <w:jc w:val="right"/>
      </w:pPr>
    </w:p>
    <w:p w14:paraId="0A969D46" w14:textId="77777777" w:rsidR="00946C1B" w:rsidRDefault="00946C1B" w:rsidP="00E74131">
      <w:pPr>
        <w:jc w:val="right"/>
      </w:pPr>
    </w:p>
    <w:p w14:paraId="72D30BE3" w14:textId="79CDE632" w:rsidR="00E74131" w:rsidRPr="00A15818" w:rsidRDefault="006B77E4" w:rsidP="00E74131">
      <w:pPr>
        <w:jc w:val="right"/>
      </w:pPr>
      <w:r w:rsidRPr="00A15818">
        <w:lastRenderedPageBreak/>
        <w:t xml:space="preserve">Таблица </w:t>
      </w:r>
      <w:r w:rsidR="00E74131" w:rsidRPr="00A15818">
        <w:t>2</w:t>
      </w:r>
      <w:r w:rsidR="00D83EA2" w:rsidRPr="00A15818">
        <w:t xml:space="preserve"> </w:t>
      </w:r>
    </w:p>
    <w:p w14:paraId="0E584F60" w14:textId="77777777" w:rsidR="00B1625C" w:rsidRPr="00A15818" w:rsidRDefault="00B1625C" w:rsidP="00E74131">
      <w:pPr>
        <w:jc w:val="right"/>
      </w:pPr>
    </w:p>
    <w:p w14:paraId="257C0671" w14:textId="2853C679" w:rsidR="00EB4B8C"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p w14:paraId="30F1CDB3" w14:textId="77777777" w:rsidR="00666100" w:rsidRPr="00A15818" w:rsidRDefault="00666100" w:rsidP="00EB4B8C">
      <w:pPr>
        <w:ind w:right="283" w:firstLine="560"/>
        <w:jc w:val="cente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666100" w14:paraId="08EFFA34" w14:textId="77777777" w:rsidTr="00C02FCB">
        <w:tc>
          <w:tcPr>
            <w:tcW w:w="132" w:type="pct"/>
          </w:tcPr>
          <w:p w14:paraId="220FE403" w14:textId="77777777" w:rsidR="00364A69" w:rsidRPr="00666100" w:rsidRDefault="00364A69" w:rsidP="00364A69">
            <w:pPr>
              <w:rPr>
                <w:sz w:val="24"/>
                <w:szCs w:val="24"/>
              </w:rPr>
            </w:pPr>
            <w:bookmarkStart w:id="32" w:name="P4248"/>
            <w:bookmarkEnd w:id="32"/>
            <w:r w:rsidRPr="00666100">
              <w:rPr>
                <w:sz w:val="24"/>
                <w:szCs w:val="24"/>
              </w:rPr>
              <w:t>№</w:t>
            </w:r>
          </w:p>
          <w:p w14:paraId="56AAFB17" w14:textId="77777777" w:rsidR="00364A69" w:rsidRPr="00666100" w:rsidRDefault="00364A69" w:rsidP="00364A69">
            <w:pPr>
              <w:rPr>
                <w:sz w:val="24"/>
                <w:szCs w:val="24"/>
              </w:rPr>
            </w:pPr>
            <w:r w:rsidRPr="00666100">
              <w:rPr>
                <w:sz w:val="24"/>
                <w:szCs w:val="24"/>
              </w:rPr>
              <w:t>п/п</w:t>
            </w:r>
          </w:p>
        </w:tc>
        <w:tc>
          <w:tcPr>
            <w:tcW w:w="762" w:type="pct"/>
          </w:tcPr>
          <w:p w14:paraId="786F7D70" w14:textId="1D50ED13" w:rsidR="00364A69" w:rsidRPr="00666100" w:rsidRDefault="002D2D47" w:rsidP="00364A69">
            <w:pPr>
              <w:rPr>
                <w:sz w:val="24"/>
                <w:szCs w:val="24"/>
              </w:rPr>
            </w:pPr>
            <w:r w:rsidRPr="00666100">
              <w:rPr>
                <w:sz w:val="24"/>
                <w:szCs w:val="24"/>
              </w:rPr>
              <w:t>Наименование показателя</w:t>
            </w:r>
            <w:r w:rsidR="00364A69" w:rsidRPr="00666100">
              <w:rPr>
                <w:sz w:val="24"/>
                <w:szCs w:val="24"/>
              </w:rPr>
              <w:t xml:space="preserve"> (индикатора)</w:t>
            </w:r>
          </w:p>
        </w:tc>
        <w:tc>
          <w:tcPr>
            <w:tcW w:w="246" w:type="pct"/>
          </w:tcPr>
          <w:p w14:paraId="682C3AF4" w14:textId="403F40B6" w:rsidR="00364A69" w:rsidRPr="00666100" w:rsidRDefault="002D2D47" w:rsidP="00364A69">
            <w:pPr>
              <w:rPr>
                <w:sz w:val="24"/>
                <w:szCs w:val="24"/>
              </w:rPr>
            </w:pPr>
            <w:r w:rsidRPr="00666100">
              <w:rPr>
                <w:sz w:val="24"/>
                <w:szCs w:val="24"/>
              </w:rPr>
              <w:t>Единица</w:t>
            </w:r>
            <w:r w:rsidR="00364A69" w:rsidRPr="00666100">
              <w:rPr>
                <w:sz w:val="24"/>
                <w:szCs w:val="24"/>
              </w:rPr>
              <w:t xml:space="preserve"> </w:t>
            </w:r>
            <w:r w:rsidRPr="00666100">
              <w:rPr>
                <w:sz w:val="24"/>
                <w:szCs w:val="24"/>
              </w:rPr>
              <w:t>измерения</w:t>
            </w:r>
          </w:p>
        </w:tc>
        <w:tc>
          <w:tcPr>
            <w:tcW w:w="629" w:type="pct"/>
          </w:tcPr>
          <w:p w14:paraId="03DE99DB" w14:textId="51D7C535" w:rsidR="00364A69" w:rsidRPr="00666100" w:rsidRDefault="002D2D47" w:rsidP="00364A69">
            <w:pPr>
              <w:rPr>
                <w:sz w:val="24"/>
                <w:szCs w:val="24"/>
              </w:rPr>
            </w:pPr>
            <w:r w:rsidRPr="00666100">
              <w:rPr>
                <w:sz w:val="24"/>
                <w:szCs w:val="24"/>
              </w:rPr>
              <w:t>Определение показателя</w:t>
            </w:r>
            <w:r w:rsidR="00364A69" w:rsidRPr="00666100">
              <w:rPr>
                <w:sz w:val="24"/>
                <w:szCs w:val="24"/>
              </w:rPr>
              <w:t xml:space="preserve"> (индикатора)</w:t>
            </w:r>
          </w:p>
        </w:tc>
        <w:tc>
          <w:tcPr>
            <w:tcW w:w="406" w:type="pct"/>
          </w:tcPr>
          <w:p w14:paraId="0DC119AA" w14:textId="15272D87" w:rsidR="00364A69" w:rsidRPr="00666100" w:rsidRDefault="00364A69" w:rsidP="00364A69">
            <w:pPr>
              <w:rPr>
                <w:sz w:val="24"/>
                <w:szCs w:val="24"/>
              </w:rPr>
            </w:pPr>
            <w:r w:rsidRPr="00666100">
              <w:rPr>
                <w:sz w:val="24"/>
                <w:szCs w:val="24"/>
              </w:rPr>
              <w:t xml:space="preserve">Временные </w:t>
            </w:r>
            <w:r w:rsidR="002D2D47" w:rsidRPr="00666100">
              <w:rPr>
                <w:sz w:val="24"/>
                <w:szCs w:val="24"/>
              </w:rPr>
              <w:t>характеристики показателя</w:t>
            </w:r>
            <w:r w:rsidRPr="00666100">
              <w:rPr>
                <w:sz w:val="24"/>
                <w:szCs w:val="24"/>
              </w:rPr>
              <w:t xml:space="preserve"> (индикатора)</w:t>
            </w:r>
          </w:p>
        </w:tc>
        <w:tc>
          <w:tcPr>
            <w:tcW w:w="738" w:type="pct"/>
          </w:tcPr>
          <w:p w14:paraId="44023D97" w14:textId="74A5C824" w:rsidR="00364A69" w:rsidRPr="00666100" w:rsidRDefault="00364A69" w:rsidP="00364A69">
            <w:pPr>
              <w:rPr>
                <w:sz w:val="24"/>
                <w:szCs w:val="24"/>
              </w:rPr>
            </w:pPr>
            <w:r w:rsidRPr="00666100">
              <w:rPr>
                <w:sz w:val="24"/>
                <w:szCs w:val="24"/>
              </w:rPr>
              <w:t xml:space="preserve">Алгоритм формирования (формула) и методологические пояснения </w:t>
            </w:r>
            <w:r w:rsidR="002D2D47" w:rsidRPr="00666100">
              <w:rPr>
                <w:sz w:val="24"/>
                <w:szCs w:val="24"/>
              </w:rPr>
              <w:t>к показателю</w:t>
            </w:r>
            <w:r w:rsidRPr="00666100">
              <w:rPr>
                <w:sz w:val="24"/>
                <w:szCs w:val="24"/>
              </w:rPr>
              <w:t xml:space="preserve"> (индикатору)</w:t>
            </w:r>
          </w:p>
        </w:tc>
        <w:tc>
          <w:tcPr>
            <w:tcW w:w="889" w:type="pct"/>
          </w:tcPr>
          <w:p w14:paraId="2501917D" w14:textId="77777777" w:rsidR="00364A69" w:rsidRPr="00666100" w:rsidRDefault="00364A69" w:rsidP="00364A69">
            <w:pPr>
              <w:rPr>
                <w:sz w:val="24"/>
                <w:szCs w:val="24"/>
              </w:rPr>
            </w:pPr>
            <w:r w:rsidRPr="00666100">
              <w:rPr>
                <w:sz w:val="24"/>
                <w:szCs w:val="24"/>
              </w:rPr>
              <w:t>Показатели, используемые в формуле</w:t>
            </w:r>
          </w:p>
        </w:tc>
        <w:tc>
          <w:tcPr>
            <w:tcW w:w="1198" w:type="pct"/>
          </w:tcPr>
          <w:p w14:paraId="483734C3" w14:textId="77777777" w:rsidR="00364A69" w:rsidRPr="00666100" w:rsidRDefault="00364A69" w:rsidP="00364A69">
            <w:pPr>
              <w:rPr>
                <w:sz w:val="24"/>
                <w:szCs w:val="24"/>
              </w:rPr>
            </w:pPr>
            <w:r w:rsidRPr="00666100">
              <w:rPr>
                <w:sz w:val="24"/>
                <w:szCs w:val="24"/>
              </w:rPr>
              <w:t xml:space="preserve">Метод сбора информации, индекс формы отчетности </w:t>
            </w:r>
          </w:p>
        </w:tc>
      </w:tr>
      <w:tr w:rsidR="00A81C9D" w:rsidRPr="00666100" w14:paraId="3EF73B52" w14:textId="77777777" w:rsidTr="00C02FCB">
        <w:trPr>
          <w:trHeight w:val="811"/>
        </w:trPr>
        <w:tc>
          <w:tcPr>
            <w:tcW w:w="132" w:type="pct"/>
          </w:tcPr>
          <w:p w14:paraId="795E5CCD" w14:textId="77777777" w:rsidR="00364A69" w:rsidRPr="00666100" w:rsidRDefault="00364A69" w:rsidP="00364A69">
            <w:pPr>
              <w:rPr>
                <w:sz w:val="24"/>
                <w:szCs w:val="24"/>
              </w:rPr>
            </w:pPr>
            <w:r w:rsidRPr="00666100">
              <w:rPr>
                <w:sz w:val="24"/>
                <w:szCs w:val="24"/>
              </w:rPr>
              <w:t>1.</w:t>
            </w:r>
          </w:p>
        </w:tc>
        <w:tc>
          <w:tcPr>
            <w:tcW w:w="762" w:type="pct"/>
          </w:tcPr>
          <w:p w14:paraId="341B225A" w14:textId="77777777" w:rsidR="00364A69" w:rsidRPr="00666100" w:rsidRDefault="00364A69" w:rsidP="00364A69">
            <w:pPr>
              <w:rPr>
                <w:sz w:val="24"/>
                <w:szCs w:val="24"/>
              </w:rPr>
            </w:pPr>
            <w:r w:rsidRPr="00666100">
              <w:rPr>
                <w:sz w:val="24"/>
                <w:szCs w:val="24"/>
              </w:rPr>
              <w:t>Охват детей в возрасте от 3 до 7 лет программами дошкольного образования</w:t>
            </w:r>
          </w:p>
        </w:tc>
        <w:tc>
          <w:tcPr>
            <w:tcW w:w="246" w:type="pct"/>
          </w:tcPr>
          <w:p w14:paraId="1001B688" w14:textId="77777777" w:rsidR="00364A69" w:rsidRPr="00666100" w:rsidRDefault="00364A69" w:rsidP="00364A69">
            <w:pPr>
              <w:rPr>
                <w:sz w:val="24"/>
                <w:szCs w:val="24"/>
              </w:rPr>
            </w:pPr>
            <w:r w:rsidRPr="00666100">
              <w:rPr>
                <w:sz w:val="24"/>
                <w:szCs w:val="24"/>
              </w:rPr>
              <w:t>%</w:t>
            </w:r>
          </w:p>
        </w:tc>
        <w:tc>
          <w:tcPr>
            <w:tcW w:w="629" w:type="pct"/>
          </w:tcPr>
          <w:p w14:paraId="2CC43F19" w14:textId="143E86E9" w:rsidR="00E74131" w:rsidRPr="00666100" w:rsidRDefault="00364A69" w:rsidP="00364A69">
            <w:pPr>
              <w:rPr>
                <w:sz w:val="24"/>
                <w:szCs w:val="24"/>
              </w:rPr>
            </w:pPr>
            <w:r w:rsidRPr="00666100">
              <w:rPr>
                <w:sz w:val="24"/>
                <w:szCs w:val="24"/>
              </w:rPr>
              <w:t>удельный вес детей в воз</w:t>
            </w:r>
            <w:r w:rsidR="00E74131" w:rsidRPr="00666100">
              <w:rPr>
                <w:sz w:val="24"/>
                <w:szCs w:val="24"/>
              </w:rPr>
              <w:t xml:space="preserve">расте 3 </w:t>
            </w:r>
            <w:r w:rsidR="00666100">
              <w:rPr>
                <w:sz w:val="24"/>
                <w:szCs w:val="24"/>
              </w:rPr>
              <w:t>-</w:t>
            </w:r>
            <w:r w:rsidR="00E74131" w:rsidRPr="00666100">
              <w:rPr>
                <w:sz w:val="24"/>
                <w:szCs w:val="24"/>
              </w:rPr>
              <w:t xml:space="preserve"> 7 </w:t>
            </w:r>
            <w:r w:rsidRPr="00666100">
              <w:rPr>
                <w:sz w:val="24"/>
                <w:szCs w:val="24"/>
              </w:rPr>
              <w:t>лет, получающих услу</w:t>
            </w:r>
            <w:r w:rsidR="00E74131" w:rsidRPr="00666100">
              <w:rPr>
                <w:sz w:val="24"/>
                <w:szCs w:val="24"/>
              </w:rPr>
              <w:t>-</w:t>
            </w:r>
          </w:p>
          <w:p w14:paraId="7FB564B1" w14:textId="77777777" w:rsidR="00E74131" w:rsidRPr="00666100" w:rsidRDefault="00364A69" w:rsidP="00364A69">
            <w:pPr>
              <w:rPr>
                <w:sz w:val="24"/>
                <w:szCs w:val="24"/>
              </w:rPr>
            </w:pPr>
            <w:r w:rsidRPr="00666100">
              <w:rPr>
                <w:sz w:val="24"/>
                <w:szCs w:val="24"/>
              </w:rPr>
              <w:t>ги дошколь</w:t>
            </w:r>
            <w:r w:rsidR="00E74131" w:rsidRPr="00666100">
              <w:rPr>
                <w:sz w:val="24"/>
                <w:szCs w:val="24"/>
              </w:rPr>
              <w:t>-</w:t>
            </w:r>
          </w:p>
          <w:p w14:paraId="6CE4C67F" w14:textId="77777777" w:rsidR="00E74131" w:rsidRPr="00666100" w:rsidRDefault="00364A69" w:rsidP="00364A69">
            <w:pPr>
              <w:rPr>
                <w:sz w:val="24"/>
                <w:szCs w:val="24"/>
              </w:rPr>
            </w:pPr>
            <w:r w:rsidRPr="00666100">
              <w:rPr>
                <w:sz w:val="24"/>
                <w:szCs w:val="24"/>
              </w:rPr>
              <w:t>ного образо</w:t>
            </w:r>
            <w:r w:rsidR="00E74131" w:rsidRPr="00666100">
              <w:rPr>
                <w:sz w:val="24"/>
                <w:szCs w:val="24"/>
              </w:rPr>
              <w:t>-</w:t>
            </w:r>
          </w:p>
          <w:p w14:paraId="1F9FDB11" w14:textId="72E24F4D" w:rsidR="00E74131" w:rsidRPr="00666100" w:rsidRDefault="00364A69" w:rsidP="00364A69">
            <w:pPr>
              <w:rPr>
                <w:sz w:val="24"/>
                <w:szCs w:val="24"/>
              </w:rPr>
            </w:pPr>
            <w:r w:rsidRPr="00666100">
              <w:rPr>
                <w:sz w:val="24"/>
                <w:szCs w:val="24"/>
              </w:rPr>
              <w:t xml:space="preserve">вания </w:t>
            </w:r>
            <w:r w:rsidR="00D07677" w:rsidRPr="00666100">
              <w:rPr>
                <w:sz w:val="24"/>
                <w:szCs w:val="24"/>
              </w:rPr>
              <w:t>в теку</w:t>
            </w:r>
            <w:r w:rsidR="00E74131" w:rsidRPr="00666100">
              <w:rPr>
                <w:sz w:val="24"/>
                <w:szCs w:val="24"/>
              </w:rPr>
              <w:t>-</w:t>
            </w:r>
          </w:p>
          <w:p w14:paraId="52A3E86D" w14:textId="77777777" w:rsidR="00364A69" w:rsidRPr="00666100" w:rsidRDefault="00364A69" w:rsidP="00364A69">
            <w:pPr>
              <w:rPr>
                <w:sz w:val="24"/>
                <w:szCs w:val="24"/>
              </w:rPr>
            </w:pPr>
            <w:r w:rsidRPr="00666100">
              <w:rPr>
                <w:sz w:val="24"/>
                <w:szCs w:val="24"/>
              </w:rPr>
              <w:t>щем году, в суммарной численности детей от трех до семи лет, получающих услуги дошкольного образования в текущем году, и численности детей от трех до семи лет, находящихся в оче</w:t>
            </w:r>
            <w:r w:rsidRPr="00666100">
              <w:rPr>
                <w:sz w:val="24"/>
                <w:szCs w:val="24"/>
              </w:rPr>
              <w:lastRenderedPageBreak/>
              <w:t>реди на получение дошкольного образования в текущем году</w:t>
            </w:r>
          </w:p>
        </w:tc>
        <w:tc>
          <w:tcPr>
            <w:tcW w:w="406" w:type="pct"/>
          </w:tcPr>
          <w:p w14:paraId="751881D9" w14:textId="77777777" w:rsidR="00364A69" w:rsidRPr="00666100" w:rsidRDefault="00364A69" w:rsidP="00364A69">
            <w:pPr>
              <w:rPr>
                <w:sz w:val="24"/>
                <w:szCs w:val="24"/>
              </w:rPr>
            </w:pPr>
            <w:r w:rsidRPr="00666100">
              <w:rPr>
                <w:sz w:val="24"/>
                <w:szCs w:val="24"/>
              </w:rPr>
              <w:lastRenderedPageBreak/>
              <w:t>1 раз в год, показатель за год</w:t>
            </w:r>
          </w:p>
        </w:tc>
        <w:tc>
          <w:tcPr>
            <w:tcW w:w="738" w:type="pct"/>
          </w:tcPr>
          <w:p w14:paraId="483A6362" w14:textId="77777777" w:rsidR="00364A69" w:rsidRPr="00666100" w:rsidRDefault="00021C26" w:rsidP="00364A69">
            <w:pPr>
              <w:rPr>
                <w:sz w:val="24"/>
                <w:szCs w:val="24"/>
              </w:rPr>
            </w:pPr>
            <w:r w:rsidRPr="00666100">
              <w:rPr>
                <w:noProof/>
                <w:sz w:val="24"/>
                <w:szCs w:val="24"/>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0D18D0" w:rsidRDefault="000D18D0"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0D18D0" w:rsidRPr="006E37EC" w:rsidRDefault="000D18D0"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0D18D0" w:rsidRDefault="000D18D0"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0D18D0" w:rsidRDefault="000D18D0"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0D18D0" w:rsidRDefault="000D18D0"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G3QwQAAIAhAAAOAAAAZHJzL2Uyb0RvYy54bWzsWm1v2zYQ/j5g/4Hgd8ei3iVEKVI7HgZk&#10;W7G2P4CWaEuYRAqkEjkr9t93pF5qJw5aZLNRwNIH6SRR5JH33HNHUtfvdlWJHplUheAJJlcWRoyn&#10;Iiv4NsGfP61mIUaqoTyjpeAswU9M4Xc3P/903dYxs0UuyoxJBJVwFbd1gvOmqeP5XKU5q6i6EjXj&#10;8HIjZEUbuJXbeSZpC7VX5dy2LH/eCpnVUqRMKXi67F7iG1P/ZsPS5o/NRrEGlQkG3Rpzlua81uf5&#10;zTWNt5LWeZH2atA3aFHRgkOjY1VL2lD0IIsXVVVFKoUSm+YqFdVcbDZFykwfoDfEetabBeWPVJnO&#10;pDA6g4Ig/Y/1rrdaby5WRVnCaMyh9lg/09cW7MPgYVuDdVQ92kn9t/Y/5rRmplsqTn9//CBRkSXY&#10;JiTAiNMKYHJfcIbcyNhHNw6lFvyD7FVRNXyybn8TGRSlD40wQ7/byEp3BQYV7RLsOk5geRg9Qc1W&#10;5Hm9rdmuQSm8tuGAZyiF977jaSDMaTzUUUvV/MJEhbSQ4BLUMW3Qx3vVdEWHIgejR+OSoxYcgZji&#10;SpRFpgdWF1Jyu16UEj1SjUVz9K0eFJPigWfQBI1zRrO7Xm5oUXYyaFly/Rp6Asr0Uge2L5EV3YV3&#10;oTtzbf9u5lrL5ex2tXBn/ooE3tJZLhZL8o9WjbhxXmQZ41q7AfjE/T679i7YQXaE/lcIHdZuBhaU&#10;Ha5GaYCZirUdO3CtRfZkzGueA9TOh7lowNyfQBaUb0sNPKIt0wPvo9ES7Fffi/QvhbhY5FCO3Uop&#10;Wm0j8AZT3ugOSO0+GDr4TaAGQWC7gEQAIrFcAqKx/ghUN7RDwLEGKgmj0P8GViV047uxqtGzZ7cf&#10;FFkH/nHgRitzvHSj+WsQNG4zOAuBcX9vR7OVHwYzd+V6syiwwplFoveRb7mRu1wdOouhpS5YQQNv&#10;dRZNEJFne2+miKpoIGiWRZXgcOSR1/li9HWt/uCFw/WYNza79c5QsjMScOegSApgQ8AqRHwQciH/&#10;xqiF6JlgDuEdo/JXDt6gA+0gyEFYDwLlKXyY4AajTlw0XUB+qGWxzaHenjzrW6D2VWH4VntTpwMo&#10;rm/OyRE2dKiLS/scYZ+RI4C9bf91jggdMlHEK5F2oojTUsQYKi+bIsgxinDOSBE+hAJNApAmhJ7V&#10;pc5dtNPpbmSFOhnWSYRt2d6UROzl4hNDnJYhxkB52QxhH2MI94wMYUfAAhNDwILL8QnsNM2ID4bg&#10;fNOMMU5eNkM4xxjCTPfPtBThepZNOoawHdslz5YiSESCAGYh01LEkRW9KYs4bRYxRsrL5gj3GEf4&#10;Z8wi9jjiBT3Aelo/yZhWKp8t+E/0cFp6GMPkZdMDuN/LlcrgnPQAm2ldBnFsM4OQyAmnDOL4nuBE&#10;EaeliDFK/pgUAdsaZpff7Mz0vyTo/wj2783mx9cfJ27+BQAA//8DAFBLAwQUAAYACAAAACEAM4Pg&#10;K9sAAAAFAQAADwAAAGRycy9kb3ducmV2LnhtbEyPQU/DMAyF70j8h8hI3FjKpIWpazoVpHHgRhmg&#10;3bzGtBVNUjVpV/j1eFzgYtl6T8/fy7az7cREQ2i903C7SECQq7xpXa1h/7K7WYMIEZ3BzjvS8EUB&#10;tvnlRYap8Sf3TFMZa8EhLqSooYmxT6UMVUMWw8L35Fj78IPFyOdQSzPgicNtJ5dJoqTF1vGHBnt6&#10;aKj6LEer4X05lap4rb+VejsUj3djh0/3O62vr+ZiAyLSHP/McMZndMiZ6ehHZ4LoNHCR+DvPmlpx&#10;jSMvyXoFMs/kf/r8BwAA//8DAFBLAQItABQABgAIAAAAIQC2gziS/gAAAOEBAAATAAAAAAAAAAAA&#10;AAAAAAAAAABbQ29udGVudF9UeXBlc10ueG1sUEsBAi0AFAAGAAgAAAAhADj9If/WAAAAlAEAAAsA&#10;AAAAAAAAAAAAAAAALwEAAF9yZWxzLy5yZWxzUEsBAi0AFAAGAAgAAAAhAB6GUbdDBAAAgCEAAA4A&#10;AAAAAAAAAAAAAAAALgIAAGRycy9lMm9Eb2MueG1sUEsBAi0AFAAGAAgAAAAhADOD4CvbAAAABQEA&#10;AA8AAAAAAAAAAAAAAAAAnQYAAGRycy9kb3ducmV2LnhtbFBLBQYAAAAABAAEAPMAAAClBw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0D18D0" w:rsidRDefault="000D18D0"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0D18D0" w:rsidRPr="006E37EC" w:rsidRDefault="000D18D0"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0D18D0" w:rsidRDefault="000D18D0"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0D18D0" w:rsidRDefault="000D18D0"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0D18D0" w:rsidRDefault="000D18D0"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0D18D0" w:rsidRDefault="000D18D0" w:rsidP="00A67D27">
                              <w:r>
                                <w:rPr>
                                  <w:i/>
                                  <w:iCs/>
                                  <w:color w:val="000000"/>
                                  <w:sz w:val="26"/>
                                  <w:szCs w:val="26"/>
                                  <w:lang w:val="en-US"/>
                                </w:rPr>
                                <w:t>Кп</w:t>
                              </w:r>
                            </w:p>
                          </w:txbxContent>
                        </v:textbox>
                      </v:rect>
                      <v:rect id="Rectangle 497" o:spid="_x0000_s1077" style="position:absolute;left:463;top:1041;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0D18D0" w:rsidRDefault="000D18D0"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666100" w:rsidRDefault="00364A69" w:rsidP="00DA2AAA">
            <w:pPr>
              <w:rPr>
                <w:sz w:val="24"/>
                <w:szCs w:val="24"/>
              </w:rPr>
            </w:pPr>
            <w:r w:rsidRPr="00666100">
              <w:rPr>
                <w:sz w:val="24"/>
                <w:szCs w:val="24"/>
              </w:rPr>
              <w:t>Кn - численность детей в возрасте от трех до семи лет, получающих услуги дошкольного образования в текущем г</w:t>
            </w:r>
            <w:r w:rsidR="00210D30" w:rsidRPr="00666100">
              <w:rPr>
                <w:sz w:val="24"/>
                <w:szCs w:val="24"/>
              </w:rPr>
              <w:t xml:space="preserve"> К</w:t>
            </w:r>
            <w:r w:rsidR="00210D30" w:rsidRPr="00666100">
              <w:rPr>
                <w:i/>
                <w:sz w:val="24"/>
                <w:szCs w:val="24"/>
              </w:rPr>
              <w:t>н</w:t>
            </w:r>
            <w:r w:rsidR="00210D30" w:rsidRPr="00666100">
              <w:rPr>
                <w:sz w:val="24"/>
                <w:szCs w:val="24"/>
              </w:rPr>
              <w:t xml:space="preserve"> </w:t>
            </w:r>
            <w:r w:rsidR="00DA2AAA" w:rsidRPr="00666100">
              <w:rPr>
                <w:sz w:val="24"/>
                <w:szCs w:val="24"/>
              </w:rPr>
              <w:t>–</w:t>
            </w:r>
            <w:r w:rsidR="00210D30" w:rsidRPr="00666100">
              <w:rPr>
                <w:sz w:val="24"/>
                <w:szCs w:val="24"/>
              </w:rPr>
              <w:t xml:space="preserve"> </w:t>
            </w:r>
            <w:r w:rsidR="00DA2AAA" w:rsidRPr="00666100">
              <w:rPr>
                <w:sz w:val="24"/>
                <w:szCs w:val="24"/>
              </w:rPr>
              <w:t xml:space="preserve">общая </w:t>
            </w:r>
            <w:r w:rsidR="00210D30" w:rsidRPr="00666100">
              <w:rPr>
                <w:sz w:val="24"/>
                <w:szCs w:val="24"/>
              </w:rPr>
              <w:t>численность детей в возрасте от трех до се</w:t>
            </w:r>
            <w:r w:rsidR="00DA2AAA" w:rsidRPr="00666100">
              <w:rPr>
                <w:sz w:val="24"/>
                <w:szCs w:val="24"/>
              </w:rPr>
              <w:t xml:space="preserve">ми лет на территории </w:t>
            </w:r>
            <w:r w:rsidR="00A6718C" w:rsidRPr="00666100">
              <w:rPr>
                <w:sz w:val="24"/>
                <w:szCs w:val="24"/>
              </w:rPr>
              <w:t>округа</w:t>
            </w:r>
            <w:r w:rsidRPr="00666100">
              <w:rPr>
                <w:sz w:val="24"/>
                <w:szCs w:val="24"/>
              </w:rPr>
              <w:t>(чел.)</w:t>
            </w:r>
          </w:p>
        </w:tc>
        <w:tc>
          <w:tcPr>
            <w:tcW w:w="1198" w:type="pct"/>
          </w:tcPr>
          <w:p w14:paraId="38B97CD8" w14:textId="77777777" w:rsidR="00364A69" w:rsidRPr="00666100" w:rsidRDefault="00364A69" w:rsidP="00364A69">
            <w:pPr>
              <w:rPr>
                <w:sz w:val="24"/>
                <w:szCs w:val="24"/>
              </w:rPr>
            </w:pPr>
            <w:r w:rsidRPr="00666100">
              <w:rPr>
                <w:sz w:val="24"/>
                <w:szCs w:val="24"/>
              </w:rPr>
              <w:t xml:space="preserve">форма федерального статистического наблюдения N 85-К, </w:t>
            </w:r>
            <w:r w:rsidR="00076A3C" w:rsidRPr="00666100">
              <w:rPr>
                <w:sz w:val="24"/>
                <w:szCs w:val="24"/>
              </w:rPr>
              <w:t xml:space="preserve">по форме </w:t>
            </w:r>
            <w:r w:rsidRPr="00666100">
              <w:rPr>
                <w:sz w:val="24"/>
                <w:szCs w:val="24"/>
              </w:rPr>
              <w:t>утвержденн</w:t>
            </w:r>
            <w:r w:rsidR="00076A3C" w:rsidRPr="00666100">
              <w:rPr>
                <w:sz w:val="24"/>
                <w:szCs w:val="24"/>
              </w:rPr>
              <w:t>ой</w:t>
            </w:r>
            <w:r w:rsidRPr="00666100">
              <w:rPr>
                <w:sz w:val="24"/>
                <w:szCs w:val="24"/>
              </w:rPr>
              <w:t xml:space="preserve"> приказом Росстата, далее - ежегодно</w:t>
            </w:r>
          </w:p>
        </w:tc>
      </w:tr>
      <w:tr w:rsidR="00A81C9D" w:rsidRPr="00666100" w14:paraId="25BF26A3" w14:textId="77777777" w:rsidTr="00C02FCB">
        <w:trPr>
          <w:trHeight w:val="811"/>
        </w:trPr>
        <w:tc>
          <w:tcPr>
            <w:tcW w:w="132" w:type="pct"/>
          </w:tcPr>
          <w:p w14:paraId="2DAB82E5" w14:textId="77777777" w:rsidR="00EB4B8C" w:rsidRPr="00666100" w:rsidRDefault="00EB4B8C" w:rsidP="00364A69">
            <w:pPr>
              <w:rPr>
                <w:sz w:val="24"/>
                <w:szCs w:val="24"/>
              </w:rPr>
            </w:pPr>
            <w:r w:rsidRPr="00666100">
              <w:rPr>
                <w:sz w:val="24"/>
                <w:szCs w:val="24"/>
              </w:rPr>
              <w:lastRenderedPageBreak/>
              <w:t>2</w:t>
            </w:r>
            <w:r w:rsidR="000A76D0" w:rsidRPr="00666100">
              <w:rPr>
                <w:sz w:val="24"/>
                <w:szCs w:val="24"/>
              </w:rPr>
              <w:t>.</w:t>
            </w:r>
          </w:p>
        </w:tc>
        <w:tc>
          <w:tcPr>
            <w:tcW w:w="762" w:type="pct"/>
          </w:tcPr>
          <w:p w14:paraId="27C95752" w14:textId="77777777" w:rsidR="00EB4B8C" w:rsidRPr="00666100" w:rsidRDefault="00670168" w:rsidP="00E914C9">
            <w:pPr>
              <w:rPr>
                <w:sz w:val="24"/>
                <w:szCs w:val="24"/>
              </w:rPr>
            </w:pPr>
            <w:r w:rsidRPr="00666100">
              <w:rPr>
                <w:sz w:val="24"/>
                <w:szCs w:val="24"/>
              </w:rPr>
              <w:t>Доступность дошкольного образования для детей</w:t>
            </w:r>
            <w:r w:rsidR="00EB4B8C" w:rsidRPr="00666100">
              <w:rPr>
                <w:sz w:val="24"/>
                <w:szCs w:val="24"/>
              </w:rPr>
              <w:t xml:space="preserve"> в возрасте от 2 мес до 3 </w:t>
            </w:r>
            <w:r w:rsidR="00A11F29" w:rsidRPr="00666100">
              <w:rPr>
                <w:sz w:val="24"/>
                <w:szCs w:val="24"/>
              </w:rPr>
              <w:t>лет</w:t>
            </w:r>
          </w:p>
        </w:tc>
        <w:tc>
          <w:tcPr>
            <w:tcW w:w="246" w:type="pct"/>
          </w:tcPr>
          <w:p w14:paraId="7227AD3E" w14:textId="77777777" w:rsidR="00EB4B8C" w:rsidRPr="00666100" w:rsidRDefault="00EB4B8C" w:rsidP="00E914C9">
            <w:pPr>
              <w:rPr>
                <w:sz w:val="24"/>
                <w:szCs w:val="24"/>
              </w:rPr>
            </w:pPr>
            <w:r w:rsidRPr="00666100">
              <w:rPr>
                <w:sz w:val="24"/>
                <w:szCs w:val="24"/>
              </w:rPr>
              <w:t>%</w:t>
            </w:r>
          </w:p>
        </w:tc>
        <w:tc>
          <w:tcPr>
            <w:tcW w:w="629" w:type="pct"/>
          </w:tcPr>
          <w:p w14:paraId="772E1629" w14:textId="77777777" w:rsidR="00EB4B8C" w:rsidRPr="00666100" w:rsidRDefault="00EB4B8C" w:rsidP="00E914C9">
            <w:pPr>
              <w:rPr>
                <w:sz w:val="24"/>
                <w:szCs w:val="24"/>
              </w:rPr>
            </w:pPr>
            <w:r w:rsidRPr="00666100">
              <w:rPr>
                <w:sz w:val="24"/>
                <w:szCs w:val="24"/>
              </w:rPr>
              <w:t>удельный вес детей в возрасте 2 мес - 3 лет, получающих услуги дошкольного образования в текущем году, в суммарной численности детей от 2 мес. 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666100" w:rsidRDefault="00EB4B8C" w:rsidP="00E914C9">
            <w:pPr>
              <w:rPr>
                <w:sz w:val="24"/>
                <w:szCs w:val="24"/>
              </w:rPr>
            </w:pPr>
            <w:r w:rsidRPr="00666100">
              <w:rPr>
                <w:sz w:val="24"/>
                <w:szCs w:val="24"/>
              </w:rPr>
              <w:t>1 раз в год, показатель за год</w:t>
            </w:r>
          </w:p>
        </w:tc>
        <w:tc>
          <w:tcPr>
            <w:tcW w:w="738" w:type="pct"/>
          </w:tcPr>
          <w:p w14:paraId="4B71CD85" w14:textId="77777777" w:rsidR="00EB4B8C" w:rsidRPr="00666100" w:rsidRDefault="00021C26" w:rsidP="00E914C9">
            <w:pPr>
              <w:rPr>
                <w:sz w:val="24"/>
                <w:szCs w:val="24"/>
              </w:rPr>
            </w:pPr>
            <w:r w:rsidRPr="00666100">
              <w:rPr>
                <w:noProof/>
                <w:sz w:val="24"/>
                <w:szCs w:val="24"/>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0D18D0" w:rsidRDefault="000D18D0"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0D18D0" w:rsidRPr="006E37EC" w:rsidRDefault="000D18D0"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0D18D0" w:rsidRDefault="000D18D0"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0D18D0" w:rsidRDefault="000D18D0"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0D18D0" w:rsidRDefault="000D18D0"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xLVAQAAIAhAAAOAAAAZHJzL2Uyb0RvYy54bWzsWm1vpDYQ/l6p/8Hi+wbMOyjklNvNVpXS&#10;9tRrf4AXvAsq2MgmYdNT/3vH5iW7CdGd0u7qpIUPYMDY45lnHo/HXH/YVyV6pEIWnCUGvrIMRFnK&#10;s4LtEuPPP9aL0ECyISwjJWc0MZ6oND7c/PjDdVvH1OY5LzMqEDTCZNzWiZE3TR2bpkxzWhF5xWvK&#10;4OWWi4o0cCt2ZiZIC61XpWlblm+2XGS14CmVEp6uupfGjW5/u6Vp89t2K2mDysQA2Rp9Fvq8UWfz&#10;5prEO0HqvEh7Mcg7pKhIwaDTsakVaQh6EMWrpqoiFVzybXOV8srk222RUj0GGA22XoxmSdgjkXow&#10;KWhnEBBK/2O7m52Sm/F1UZagDRNaj9UzdW3BPhQetjVYR9ajneR/6/9zTmqqhyXj9NfHTwIVWWLY&#10;joUNxEgFMLkvGEWepe2jOodaS/ZJ9KLIGj7ZtL/wDKqSh4Zr1e+3olJDAaWifWK4jhNYnoGeoGUr&#10;8rze1nTfoBRe23DAM5TCe9/xFBBMEg9t1EI2P1FeIVVIjBLE0X2Qx3vZdFWHKkfaI3HJUAuOgHV1&#10;ycsiU4pVlaTYbZalQI9EYVEffa9H1QR/YBl0QeKckuyuLzekKLsySFky9RpGAsL0pQ5sXyIrugvv&#10;Qnfh2v7dwrVWq8Xteuku/DUOvJWzWi5X+B8lGnbjvMgyypR0A/Cx+2127V2wg+wI/WcIHbeuFQvC&#10;DlctNMBMxsqOHbg2PHvS5tXPAWrnw5w9YO53IAvCdqUCHlaW6YH3WUsJ9qvvefqXRIwvc6hHb4Xg&#10;rbIReIOur2UHpHYfDAP8KlCDILBdQCIAEVsuhqK2/ghUN7RDwLECKg6j0P8KVgUM45uxqtBzYLfv&#10;FFlH/nHkRmt9vHYj8y0IarcZnAWD3j/a0WLth8HCXbveIgqscGHh6GPkW27krtbHzqJpqZusoIP3&#10;OosiiMizvXdTRFU0MGmWRZUY4cgjb/PF6OtK/MELh+uUNzb7zV5TshMMftA5KBIc2BCwCjM+FHIu&#10;/jZQC7NnYjCY3g1U/szAG9REOxTEUNgMBcJS+DAxGgN1xWXTTcgPtSh2ObTbk2d9C9S+LjTfKm/q&#10;ZADB1c1ZOcKZ4gh70M3o8qfjCGBv23+bI0IHzxTxxkw7U8RpKSIc3OCSKQLjyTDCGXRzBorwYSpQ&#10;JABhQuhZ0YsoIrJCFQyrIMK2bG8OIg5i8ZkhTssQ0eAFl80Qk0GEO+jmDAxhR8ACM0NAwmV6ATsv&#10;M+IjFZxtmdEteZ9D/MtcZmDsTi0z9HJf6eYMDOF6lo07hrAd28Uvgggc4SCAVcicipjI6M1RxEmj&#10;CHdMyV12FAHe2aXID9OV/hmjiAOOeEUPkE/rFxlzpvJFwn+mh9PSw5iNu2x68KfoYcziniOEgM20&#10;LoKY2szAlqeiijmCmNoTnCnitBQxZuO+T4qAbQ29y693ZvpfEtR/BIf3evPj+ceJm38BAAD//wMA&#10;UEsDBBQABgAIAAAAIQAzg+Ar2wAAAAUBAAAPAAAAZHJzL2Rvd25yZXYueG1sTI9BT8MwDIXvSPyH&#10;yEjcWMqkhalrOhWkceBGGaDdvMa0FU1SNWlX+PV4XOBi2XpPz9/LtrPtxERDaL3TcLtIQJCrvGld&#10;rWH/srtZgwgRncHOO9LwRQG2+eVFhqnxJ/dMUxlrwSEupKihibFPpQxVQxbDwvfkWPvwg8XI51BL&#10;M+CJw20nl0mipMXW8YcGe3poqPosR6vhfTmVqnitv5V6OxSPd2OHT/c7ra+v5mIDItIc/8xwxmd0&#10;yJnp6Edngug0cJH4O8+aWnGNIy/JegUyz+R/+vwHAAD//wMAUEsBAi0AFAAGAAgAAAAhALaDOJL+&#10;AAAA4QEAABMAAAAAAAAAAAAAAAAAAAAAAFtDb250ZW50X1R5cGVzXS54bWxQSwECLQAUAAYACAAA&#10;ACEAOP0h/9YAAACUAQAACwAAAAAAAAAAAAAAAAAvAQAAX3JlbHMvLnJlbHNQSwECLQAUAAYACAAA&#10;ACEAWiKsS1QEAACAIQAADgAAAAAAAAAAAAAAAAAuAgAAZHJzL2Uyb0RvYy54bWxQSwECLQAUAAYA&#10;CAAAACEAM4PgK9sAAAAFAQAADwAAAAAAAAAAAAAAAACuBgAAZHJzL2Rvd25yZXYueG1sUEsFBgAA&#10;AAAEAAQA8wAAALYHAAAA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0D18D0" w:rsidRDefault="000D18D0"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0D18D0" w:rsidRPr="006E37EC" w:rsidRDefault="000D18D0"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0D18D0" w:rsidRDefault="000D18D0"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0D18D0" w:rsidRDefault="000D18D0"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0D18D0" w:rsidRDefault="000D18D0"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0D18D0" w:rsidRDefault="000D18D0"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0D18D0" w:rsidRDefault="000D18D0"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666100" w:rsidRDefault="00EB4B8C" w:rsidP="00E914C9">
            <w:pPr>
              <w:rPr>
                <w:sz w:val="24"/>
                <w:szCs w:val="24"/>
              </w:rPr>
            </w:pPr>
            <w:r w:rsidRPr="00666100">
              <w:rPr>
                <w:sz w:val="24"/>
                <w:szCs w:val="24"/>
              </w:rPr>
              <w:t>Кn - численность детей в возрасте от 2 мес до 3 лет, получающих услуги дошкольного образования в текущем году (чел.)</w:t>
            </w:r>
          </w:p>
          <w:p w14:paraId="06C61410" w14:textId="5C8FBCBD" w:rsidR="00210D30" w:rsidRPr="00666100" w:rsidRDefault="00210D30" w:rsidP="00EA1032">
            <w:pPr>
              <w:rPr>
                <w:sz w:val="24"/>
                <w:szCs w:val="24"/>
              </w:rPr>
            </w:pPr>
            <w:r w:rsidRPr="00666100">
              <w:rPr>
                <w:sz w:val="24"/>
                <w:szCs w:val="24"/>
              </w:rPr>
              <w:t>К</w:t>
            </w:r>
            <w:r w:rsidRPr="00666100">
              <w:rPr>
                <w:i/>
                <w:sz w:val="24"/>
                <w:szCs w:val="24"/>
              </w:rPr>
              <w:t>н</w:t>
            </w:r>
            <w:r w:rsidRPr="00666100">
              <w:rPr>
                <w:sz w:val="24"/>
                <w:szCs w:val="24"/>
              </w:rPr>
              <w:t xml:space="preserve"> –</w:t>
            </w:r>
            <w:r w:rsidR="00FF4A0B" w:rsidRPr="00666100">
              <w:rPr>
                <w:sz w:val="24"/>
                <w:szCs w:val="24"/>
              </w:rPr>
              <w:t>общая численность</w:t>
            </w:r>
            <w:r w:rsidRPr="00666100">
              <w:rPr>
                <w:sz w:val="24"/>
                <w:szCs w:val="24"/>
              </w:rPr>
              <w:t xml:space="preserve"> детей в возрасте от </w:t>
            </w:r>
            <w:r w:rsidR="00EA1032" w:rsidRPr="00666100">
              <w:rPr>
                <w:sz w:val="24"/>
                <w:szCs w:val="24"/>
              </w:rPr>
              <w:t xml:space="preserve">2 месяцев до </w:t>
            </w:r>
            <w:r w:rsidR="00FF4A0B" w:rsidRPr="00666100">
              <w:rPr>
                <w:sz w:val="24"/>
                <w:szCs w:val="24"/>
              </w:rPr>
              <w:t>трех лет</w:t>
            </w:r>
            <w:r w:rsidRPr="00666100">
              <w:rPr>
                <w:sz w:val="24"/>
                <w:szCs w:val="24"/>
              </w:rPr>
              <w:t xml:space="preserve">, (чел.) на территории </w:t>
            </w:r>
            <w:r w:rsidR="00A6718C" w:rsidRPr="00666100">
              <w:rPr>
                <w:sz w:val="24"/>
                <w:szCs w:val="24"/>
              </w:rPr>
              <w:t>округа</w:t>
            </w:r>
          </w:p>
        </w:tc>
        <w:tc>
          <w:tcPr>
            <w:tcW w:w="1198" w:type="pct"/>
          </w:tcPr>
          <w:p w14:paraId="77FC5112" w14:textId="77777777" w:rsidR="00EB4B8C" w:rsidRPr="00666100" w:rsidRDefault="00EB4B8C" w:rsidP="00E914C9">
            <w:pPr>
              <w:rPr>
                <w:sz w:val="24"/>
                <w:szCs w:val="24"/>
              </w:rPr>
            </w:pPr>
            <w:r w:rsidRPr="00666100">
              <w:rPr>
                <w:sz w:val="24"/>
                <w:szCs w:val="24"/>
              </w:rPr>
              <w:t xml:space="preserve">форма федерального статистического наблюдения N 85-К, </w:t>
            </w:r>
            <w:r w:rsidR="00BD636C" w:rsidRPr="00666100">
              <w:rPr>
                <w:sz w:val="24"/>
                <w:szCs w:val="24"/>
              </w:rPr>
              <w:t xml:space="preserve">по форме </w:t>
            </w:r>
            <w:r w:rsidRPr="00666100">
              <w:rPr>
                <w:sz w:val="24"/>
                <w:szCs w:val="24"/>
              </w:rPr>
              <w:t>утвержденн</w:t>
            </w:r>
            <w:r w:rsidR="00BD636C" w:rsidRPr="00666100">
              <w:rPr>
                <w:sz w:val="24"/>
                <w:szCs w:val="24"/>
              </w:rPr>
              <w:t>ой</w:t>
            </w:r>
            <w:r w:rsidRPr="00666100">
              <w:rPr>
                <w:sz w:val="24"/>
                <w:szCs w:val="24"/>
              </w:rPr>
              <w:t xml:space="preserve"> приказом Росстата, далее - ежегодно</w:t>
            </w:r>
          </w:p>
        </w:tc>
      </w:tr>
      <w:tr w:rsidR="00A81C9D" w:rsidRPr="00666100" w14:paraId="284872CF" w14:textId="77777777" w:rsidTr="00C02FCB">
        <w:tc>
          <w:tcPr>
            <w:tcW w:w="132" w:type="pct"/>
          </w:tcPr>
          <w:p w14:paraId="313A01E0" w14:textId="77777777" w:rsidR="00A249BB" w:rsidRPr="00666100" w:rsidRDefault="00A249BB" w:rsidP="00A249BB">
            <w:pPr>
              <w:rPr>
                <w:sz w:val="24"/>
                <w:szCs w:val="24"/>
              </w:rPr>
            </w:pPr>
            <w:r w:rsidRPr="00666100">
              <w:rPr>
                <w:sz w:val="24"/>
                <w:szCs w:val="24"/>
              </w:rPr>
              <w:lastRenderedPageBreak/>
              <w:t>3.</w:t>
            </w:r>
          </w:p>
        </w:tc>
        <w:tc>
          <w:tcPr>
            <w:tcW w:w="762" w:type="pct"/>
          </w:tcPr>
          <w:p w14:paraId="1966ACDE" w14:textId="77777777" w:rsidR="00A249BB" w:rsidRPr="00666100" w:rsidRDefault="00A249BB" w:rsidP="00A249BB">
            <w:pPr>
              <w:rPr>
                <w:sz w:val="24"/>
                <w:szCs w:val="24"/>
              </w:rPr>
            </w:pPr>
            <w:r w:rsidRPr="00666100">
              <w:rPr>
                <w:rFonts w:eastAsia="Calibri"/>
                <w:bCs/>
                <w:sz w:val="24"/>
                <w:szCs w:val="24"/>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tc>
        <w:tc>
          <w:tcPr>
            <w:tcW w:w="246" w:type="pct"/>
          </w:tcPr>
          <w:p w14:paraId="130286DC" w14:textId="77777777" w:rsidR="00A249BB" w:rsidRPr="00666100" w:rsidRDefault="00A249BB" w:rsidP="00A249BB">
            <w:pPr>
              <w:rPr>
                <w:sz w:val="24"/>
                <w:szCs w:val="24"/>
              </w:rPr>
            </w:pPr>
            <w:r w:rsidRPr="00666100">
              <w:rPr>
                <w:sz w:val="24"/>
                <w:szCs w:val="24"/>
              </w:rPr>
              <w:t>%</w:t>
            </w:r>
          </w:p>
        </w:tc>
        <w:tc>
          <w:tcPr>
            <w:tcW w:w="629" w:type="pct"/>
          </w:tcPr>
          <w:p w14:paraId="62FC60F7" w14:textId="77777777" w:rsidR="00A249BB" w:rsidRPr="00666100" w:rsidRDefault="00A249BB" w:rsidP="00A249BB">
            <w:pPr>
              <w:rPr>
                <w:sz w:val="24"/>
                <w:szCs w:val="24"/>
              </w:rPr>
            </w:pPr>
            <w:r w:rsidRPr="00666100">
              <w:rPr>
                <w:rFonts w:eastAsia="Calibri"/>
                <w:bCs/>
                <w:sz w:val="24"/>
                <w:szCs w:val="24"/>
              </w:rPr>
              <w:t>Удельный вес реализации образовательных программ начального общего, основного общего, среднего общего образования в муниципальных образовательных организациях</w:t>
            </w:r>
          </w:p>
        </w:tc>
        <w:tc>
          <w:tcPr>
            <w:tcW w:w="406" w:type="pct"/>
          </w:tcPr>
          <w:p w14:paraId="0720C2AB" w14:textId="77777777" w:rsidR="00A249BB" w:rsidRPr="00666100" w:rsidRDefault="00A249BB" w:rsidP="00A249BB">
            <w:pPr>
              <w:rPr>
                <w:sz w:val="24"/>
                <w:szCs w:val="24"/>
              </w:rPr>
            </w:pPr>
            <w:r w:rsidRPr="00666100">
              <w:rPr>
                <w:sz w:val="24"/>
                <w:szCs w:val="24"/>
              </w:rPr>
              <w:t>1 раз в год, показатель за год</w:t>
            </w:r>
          </w:p>
        </w:tc>
        <w:tc>
          <w:tcPr>
            <w:tcW w:w="738" w:type="pct"/>
          </w:tcPr>
          <w:p w14:paraId="0ED8D2EC" w14:textId="77777777" w:rsidR="00A249BB" w:rsidRPr="00666100" w:rsidRDefault="00021C26" w:rsidP="00A249BB">
            <w:pPr>
              <w:rPr>
                <w:sz w:val="24"/>
                <w:szCs w:val="24"/>
              </w:rPr>
            </w:pPr>
            <w:r w:rsidRPr="00666100">
              <w:rPr>
                <w:noProof/>
                <w:sz w:val="24"/>
                <w:szCs w:val="24"/>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0D18D0" w:rsidRDefault="000D18D0"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0D18D0" w:rsidRPr="006E37EC" w:rsidRDefault="000D18D0"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0D18D0" w:rsidRDefault="000D18D0"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0D18D0" w:rsidRDefault="000D18D0"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0D18D0" w:rsidRDefault="000D18D0"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0D18D0" w:rsidRDefault="000D18D0"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0D18D0" w:rsidRDefault="000D18D0"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dLTQQAAIghAAAOAAAAZHJzL2Uyb0RvYy54bWzsWm1vpDYQ/l6p/8Hy9w3Yy7tCTrndbFUp&#10;bU+9ux/gBXZBBRvZJGx66n/v2LwkmxDdKe2uTjr4AAbMeOx55vF4zOW7Q1Wi+0yqQvAYkwsbo4wn&#10;Ii34PsafP20WAUaqYTxlpeBZjB8yhd9d/fzTZVtHGRW5KNNMIhDCVdTWMc6bpo4sSyV5VjF1IeqM&#10;w8udkBVr4FburVSyFqRXpUVt27NaIdNaiiRTCp6uu5f4ysjf7bKk+WO3U1mDyhiDbo05S3Pe6rN1&#10;dcmivWR1XiS9GuwNWlSs4NDoKGrNGobuZPFCVFUkUiixay4SUVlityuSzPQBekPsZ71ZMX7PlOlM&#10;AqMzKAil/1Hudq/15mJTlCWMhgXSI/1MX1uwTwYP2xqso+rRTuq/tf8xZ3VmuqWi5Pf7DxIVaYwp&#10;DSlGnFUAk9uCZ4gSagykW4dqK/5B9rqoGr7Ztr+JFOqyu0aYsT/sZKX7AqOKDjF2lkvfdjF6ANF2&#10;6Lq9sbNDgxJ4TeGAZyiB997S1UiwWDTIqKVqfslEhXQhxiXoY9pg97eq6aoOVY6Gj0UlRy14AjHV&#10;lSiLVI+srqTkfrsqJbpnGozm6Fs9qibFHU+hCRblGUtv+nLDirIrg5Yl16+hJ6BMX+rQ9iW0w5vg&#10;JnAWDvVuFo69Xi+uNytn4W2I766X69VqTf7RqhEnyos0zbjWbkA+cb7NsL0Pdpgdsf+IoWPpZmBB&#10;2eFqlAacqUjbsUPXVqQPxrzmOWDtfKBbDqD7E9iC8X1pkEe0aXrkfTRqggHrW5H8pRAXqxwqZtdS&#10;ilYbCfzB1DfKA1S7D4YefhWpvu9TB6AISCS2Q6BozD8i1QloAEDWSCVBGHhfAauEfnwzWDV8nhju&#10;O4XWkYMc+dHGHC/9yHoNg8ZvBm8hMO7vabjYeIG/cDaOuwh9O1jYJHwferYTOuvNsbcYYuqmK2jg&#10;rd6iGSJ0qftmjqiKBqbNsqhiHIxE8jphjM6u1R/ccLhOuWNz2B4MKTvO4AedhyIpgA4BqzDnQyEX&#10;8m+MWpg/Y8xhgseo/JWDN+ipdijIobAdCown8GGMG4y64qrppuS7Whb7HOT27FlfA7dvCkO42ps6&#10;HUBxfXNWknAmSYIOgzP6/OlIAvibeq+TRLAkM0e8MtfOHHFajjDz0aN//qgc4U1yxPKMHOHBZKBZ&#10;AAKFwLXDZ3FEaAc6HtZhBLWpO4cRT8LxmSJOSxHe4AU/dhjhT1LEGGOdIYygIdDATBGQdZlexM4r&#10;jehoCM630vBnioCkVAgJ0y4HdpSOGEOsM1CE49qUdBRBl9Qhz8IIEhLfh4XInI6YSOvNccRp44hg&#10;JglNEuEkSYxB1nlJ4gU/QFKtX2fM6cpnaf+ZH07LD+HMD5gubZieJ4KIMcI6Bz/AnloXQ0xtaRDb&#10;1XHFHENMbQ3OHHFSjug2gr/fdCVsbpjdfrM/0/+aoP8neHpvtkAef6C4+hcAAP//AwBQSwMEFAAG&#10;AAgAAAAhADOD4CvbAAAABQEAAA8AAABkcnMvZG93bnJldi54bWxMj0FPwzAMhe9I/IfISNxYyqSF&#10;qWs6FaRx4EYZoN28xrQVTVI1aVf49Xhc4GLZek/P38u2s+3ERENovdNwu0hAkKu8aV2tYf+yu1mD&#10;CBGdwc470vBFAbb55UWGqfEn90xTGWvBIS6kqKGJsU+lDFVDFsPC9+RY+/CDxcjnUEsz4InDbSeX&#10;SaKkxdbxhwZ7emio+ixHq+F9OZWqeK2/lXo7FI93Y4dP9zutr6/mYgMi0hz/zHDGZ3TImenoR2eC&#10;6DRwkfg7z5pacY0jL8l6BTLP5H/6/AcAAP//AwBQSwECLQAUAAYACAAAACEAtoM4kv4AAADhAQAA&#10;EwAAAAAAAAAAAAAAAAAAAAAAW0NvbnRlbnRfVHlwZXNdLnhtbFBLAQItABQABgAIAAAAIQA4/SH/&#10;1gAAAJQBAAALAAAAAAAAAAAAAAAAAC8BAABfcmVscy8ucmVsc1BLAQItABQABgAIAAAAIQBFf8dL&#10;TQQAAIghAAAOAAAAAAAAAAAAAAAAAC4CAABkcnMvZTJvRG9jLnhtbFBLAQItABQABgAIAAAAIQAz&#10;g+Ar2wAAAAUBAAAPAAAAAAAAAAAAAAAAAKcGAABkcnMvZG93bnJldi54bWxQSwUGAAAAAAQABADz&#10;AAAArwc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0D18D0" w:rsidRDefault="000D18D0"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0D18D0" w:rsidRPr="006E37EC" w:rsidRDefault="000D18D0"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0D18D0" w:rsidRDefault="000D18D0"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0D18D0" w:rsidRDefault="000D18D0"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0D18D0" w:rsidRDefault="000D18D0"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0D18D0" w:rsidRDefault="000D18D0"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0D18D0" w:rsidRDefault="000D18D0" w:rsidP="00A249BB">
                              <w:r>
                                <w:rPr>
                                  <w:i/>
                                  <w:iCs/>
                                  <w:color w:val="000000"/>
                                  <w:sz w:val="26"/>
                                  <w:szCs w:val="26"/>
                                  <w:lang w:val="en-US"/>
                                </w:rPr>
                                <w:t>Д</w:t>
                              </w:r>
                            </w:p>
                          </w:txbxContent>
                        </v:textbox>
                      </v:rect>
                      <w10:anchorlock/>
                    </v:group>
                  </w:pict>
                </mc:Fallback>
              </mc:AlternateContent>
            </w:r>
          </w:p>
        </w:tc>
        <w:tc>
          <w:tcPr>
            <w:tcW w:w="889" w:type="pct"/>
          </w:tcPr>
          <w:p w14:paraId="2F204F13" w14:textId="77777777" w:rsidR="00A249BB" w:rsidRPr="00666100" w:rsidRDefault="00A249BB" w:rsidP="00A249BB">
            <w:pPr>
              <w:rPr>
                <w:sz w:val="24"/>
                <w:szCs w:val="24"/>
              </w:rPr>
            </w:pPr>
            <w:r w:rsidRPr="00666100">
              <w:rPr>
                <w:sz w:val="24"/>
                <w:szCs w:val="24"/>
              </w:rPr>
              <w:t>Кn - численность обучающихся в возрасте от 7 мес до 18 лет, р</w:t>
            </w:r>
            <w:r w:rsidRPr="00666100">
              <w:rPr>
                <w:rFonts w:eastAsia="Calibri"/>
                <w:bCs/>
                <w:sz w:val="24"/>
                <w:szCs w:val="24"/>
              </w:rPr>
              <w:t>еализующих образовательные программы начального общего, основного общего, среднего общего образования в муниципальных образовательных организациях</w:t>
            </w:r>
            <w:r w:rsidRPr="00666100">
              <w:rPr>
                <w:sz w:val="24"/>
                <w:szCs w:val="24"/>
              </w:rPr>
              <w:t xml:space="preserve"> (чел.)</w:t>
            </w:r>
          </w:p>
          <w:p w14:paraId="05864D3E" w14:textId="2C62B5CA" w:rsidR="00A249BB" w:rsidRPr="00666100" w:rsidRDefault="00A249BB" w:rsidP="00A249BB">
            <w:pPr>
              <w:rPr>
                <w:sz w:val="24"/>
                <w:szCs w:val="24"/>
              </w:rPr>
            </w:pPr>
            <w:r w:rsidRPr="00666100">
              <w:rPr>
                <w:sz w:val="24"/>
                <w:szCs w:val="24"/>
              </w:rPr>
              <w:t>К</w:t>
            </w:r>
            <w:r w:rsidRPr="00666100">
              <w:rPr>
                <w:i/>
                <w:sz w:val="24"/>
                <w:szCs w:val="24"/>
              </w:rPr>
              <w:t>н</w:t>
            </w:r>
            <w:r w:rsidRPr="00666100">
              <w:rPr>
                <w:sz w:val="24"/>
                <w:szCs w:val="24"/>
              </w:rPr>
              <w:t xml:space="preserve"> –</w:t>
            </w:r>
            <w:r w:rsidR="00FF4A0B" w:rsidRPr="00666100">
              <w:rPr>
                <w:sz w:val="24"/>
                <w:szCs w:val="24"/>
              </w:rPr>
              <w:t>общая численность</w:t>
            </w:r>
            <w:r w:rsidRPr="00666100">
              <w:rPr>
                <w:sz w:val="24"/>
                <w:szCs w:val="24"/>
              </w:rPr>
              <w:t xml:space="preserve"> детей в возрасте от 7 месяцев до </w:t>
            </w:r>
            <w:r w:rsidR="00FF4A0B" w:rsidRPr="00666100">
              <w:rPr>
                <w:sz w:val="24"/>
                <w:szCs w:val="24"/>
              </w:rPr>
              <w:t>18 лет</w:t>
            </w:r>
            <w:r w:rsidRPr="00666100">
              <w:rPr>
                <w:sz w:val="24"/>
                <w:szCs w:val="24"/>
              </w:rPr>
              <w:t>, (чел.) на территории округа</w:t>
            </w:r>
          </w:p>
        </w:tc>
        <w:tc>
          <w:tcPr>
            <w:tcW w:w="1198" w:type="pct"/>
          </w:tcPr>
          <w:p w14:paraId="0C4E05FD" w14:textId="77777777" w:rsidR="00A249BB" w:rsidRPr="00666100" w:rsidRDefault="00A249BB" w:rsidP="00A249BB">
            <w:pPr>
              <w:rPr>
                <w:sz w:val="24"/>
                <w:szCs w:val="24"/>
              </w:rPr>
            </w:pPr>
            <w:r w:rsidRPr="00666100">
              <w:rPr>
                <w:sz w:val="24"/>
                <w:szCs w:val="24"/>
              </w:rPr>
              <w:t>отчетность органов местного самоуправления, осуществляющих переданные полномочия в сфере образования</w:t>
            </w:r>
          </w:p>
        </w:tc>
      </w:tr>
      <w:tr w:rsidR="00A81C9D" w:rsidRPr="00666100" w14:paraId="025EE52D" w14:textId="77777777" w:rsidTr="00C02FCB">
        <w:tc>
          <w:tcPr>
            <w:tcW w:w="132" w:type="pct"/>
          </w:tcPr>
          <w:p w14:paraId="7E693601" w14:textId="77777777" w:rsidR="00A249BB" w:rsidRPr="00666100" w:rsidRDefault="00A249BB" w:rsidP="00A249BB">
            <w:pPr>
              <w:rPr>
                <w:sz w:val="24"/>
                <w:szCs w:val="24"/>
              </w:rPr>
            </w:pPr>
            <w:r w:rsidRPr="00666100">
              <w:rPr>
                <w:sz w:val="24"/>
                <w:szCs w:val="24"/>
              </w:rPr>
              <w:t>4.</w:t>
            </w:r>
          </w:p>
        </w:tc>
        <w:tc>
          <w:tcPr>
            <w:tcW w:w="762" w:type="pct"/>
          </w:tcPr>
          <w:p w14:paraId="2549B728" w14:textId="1D2206B0" w:rsidR="00A249BB" w:rsidRPr="00666100" w:rsidRDefault="00A249BB" w:rsidP="00A249BB">
            <w:pPr>
              <w:rPr>
                <w:sz w:val="24"/>
                <w:szCs w:val="24"/>
              </w:rPr>
            </w:pPr>
            <w:r w:rsidRPr="00666100">
              <w:rPr>
                <w:sz w:val="24"/>
                <w:szCs w:val="24"/>
              </w:rPr>
              <w:t xml:space="preserve">Доля детей в возрасте 5 - 18 лет, охваченных дополнительными общеразвивающими </w:t>
            </w:r>
            <w:r w:rsidR="00FF4A0B" w:rsidRPr="00666100">
              <w:rPr>
                <w:sz w:val="24"/>
                <w:szCs w:val="24"/>
              </w:rPr>
              <w:t>программами естественнонаучной</w:t>
            </w:r>
            <w:r w:rsidRPr="00666100">
              <w:rPr>
                <w:sz w:val="24"/>
                <w:szCs w:val="24"/>
              </w:rPr>
              <w:t xml:space="preserve"> и технологической направленности</w:t>
            </w:r>
          </w:p>
        </w:tc>
        <w:tc>
          <w:tcPr>
            <w:tcW w:w="246" w:type="pct"/>
          </w:tcPr>
          <w:p w14:paraId="18043780" w14:textId="77777777" w:rsidR="00A249BB" w:rsidRPr="00666100" w:rsidRDefault="00A249BB" w:rsidP="00A249BB">
            <w:pPr>
              <w:rPr>
                <w:sz w:val="24"/>
                <w:szCs w:val="24"/>
              </w:rPr>
            </w:pPr>
            <w:r w:rsidRPr="00666100">
              <w:rPr>
                <w:sz w:val="24"/>
                <w:szCs w:val="24"/>
              </w:rPr>
              <w:t>%</w:t>
            </w:r>
          </w:p>
        </w:tc>
        <w:tc>
          <w:tcPr>
            <w:tcW w:w="629" w:type="pct"/>
          </w:tcPr>
          <w:p w14:paraId="74D1E54A" w14:textId="77777777" w:rsidR="00A249BB" w:rsidRPr="00666100" w:rsidRDefault="00A249BB" w:rsidP="00A249BB">
            <w:pPr>
              <w:rPr>
                <w:sz w:val="24"/>
                <w:szCs w:val="24"/>
              </w:rPr>
            </w:pPr>
            <w:r w:rsidRPr="00666100">
              <w:rPr>
                <w:sz w:val="24"/>
                <w:szCs w:val="24"/>
              </w:rPr>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w:t>
            </w:r>
            <w:r w:rsidRPr="00666100">
              <w:rPr>
                <w:sz w:val="24"/>
                <w:szCs w:val="24"/>
              </w:rPr>
              <w:lastRenderedPageBreak/>
              <w:t xml:space="preserve">детей в возрасте 5 - 18 лет, охваченных дополнительными общеразвивающими программами </w:t>
            </w:r>
          </w:p>
        </w:tc>
        <w:tc>
          <w:tcPr>
            <w:tcW w:w="406" w:type="pct"/>
          </w:tcPr>
          <w:p w14:paraId="33564623" w14:textId="77777777" w:rsidR="00A249BB" w:rsidRPr="00666100" w:rsidRDefault="00A249BB" w:rsidP="00A249BB">
            <w:pPr>
              <w:rPr>
                <w:sz w:val="24"/>
                <w:szCs w:val="24"/>
              </w:rPr>
            </w:pPr>
            <w:r w:rsidRPr="00666100">
              <w:rPr>
                <w:sz w:val="24"/>
                <w:szCs w:val="24"/>
              </w:rPr>
              <w:lastRenderedPageBreak/>
              <w:t>1 раз в год, показатель на дату</w:t>
            </w:r>
          </w:p>
        </w:tc>
        <w:tc>
          <w:tcPr>
            <w:tcW w:w="738" w:type="pct"/>
          </w:tcPr>
          <w:p w14:paraId="0FCD891B" w14:textId="77777777" w:rsidR="00A249BB" w:rsidRPr="00666100" w:rsidRDefault="00021C26" w:rsidP="00A249BB">
            <w:pPr>
              <w:rPr>
                <w:sz w:val="24"/>
                <w:szCs w:val="24"/>
              </w:rPr>
            </w:pPr>
            <w:r w:rsidRPr="00666100">
              <w:rPr>
                <w:noProof/>
                <w:sz w:val="24"/>
                <w:szCs w:val="24"/>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0D18D0" w:rsidRDefault="000D18D0"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0D18D0" w:rsidRDefault="000D18D0"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0D18D0" w:rsidRDefault="000D18D0"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0D18D0" w:rsidRPr="00285C35" w:rsidRDefault="000D18D0"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0D18D0" w:rsidRPr="00285C35" w:rsidRDefault="000D18D0"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0D18D0" w:rsidRDefault="000D18D0"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eCcAQAAIghAAAOAAAAZHJzL2Uyb0RvYy54bWzsWlGPozYQfq/U/4D8nsUGQwAte9pLNlWl&#10;bXvqtT/AASeggo1sdsn21P/esYFsspftnfa60UlLHoixzTD2fPN5POby3a6unHuudClFisgFRg4X&#10;mcxLsU3Rn3+sZhFydMtEziopeIoeuEbvrn784bJrEu7JQlY5Vw4IETrpmhQVbdskrquzgtdMX8iG&#10;C2jcSFWzFm7V1s0V60B6XbkexqHbSZU3SmZca6hd9o3oysrfbHjW/rbZaN46VYpAt9Zelb2uzdW9&#10;umTJVrGmKLNBDfYCLWpWCnjpXtSStcy5U+VnouoyU1LLTXuRydqVm02ZcTsGGA3BT0azYOKeaTuY&#10;DGZnVBBK/6Pc9dboLeSqrCqYDRekJ6bO/HdgHw6VXQPW0c3eTvrb3v+xYA23w9JJ9uv9B+WUeYo8&#10;L/KRI1gNMLktBXc8Es+NgczbodtCfFDDnW7gmXX3i8yhL7trpZ373UbVZiwwq84uRZTMSRwg5wFE&#10;E0yioDc237VOBs2ExlEIkMigPfRto8uSUUajdPsTl7VjCimqQB/7DnZ/q1szTSwZuxxNH0sq4XQg&#10;ndjuWlZlbmbWdNJqu15UyrlnBoz2Z1QCUUfdlLwTOdSzpOAsvxnKLSurvgz9K2GaYSSgzFDq0fYp&#10;xvFNdBPRGfXCmxnFy+XserWgs3BF5sHSXy4WS/KPUY3QpCjznAuj3Yh8Qr/OsIMP9pjdY/8RQ8fS&#10;7RBB2fHfKg0404mxY2/ftcwfrHltPWDtfKCjI+h+B7ZgYltZ5EUHyPto1QQzNbcy+0s7Qi4K6Miv&#10;lZKdMRL4A7GmHKDaPzCO8ItIDaPIpwBFQCLBlEDRmn9EqkcjD9BrkUoiQO0XwKpgHF8NVgOfA8N9&#10;p9A6cpAjP1rZ3+d+5D6HQes3o7cQj+L3XjxbhdF8Rlc0mMVzHM0wid/HIaYxXa6OvcUSU79cwQte&#10;6i2GIeLAC17MEXXZwrJZlXWKoj2RPE8Ye2c36o9uOP6fcsd2t95ZUg4srg2Sew91lAQ6BKzCmg+F&#10;Qqq/kdPB+pkiAQs8cqqfBXiDWWrHghoL67HARAYPpqhFTl9ctP2SfNeocluA3IE9m2vg9lVpCfdR&#10;B1Dc3JyVJMKTJBGfkSSo78/xsJz5fhg9IQlCYh/qJpI4tdhOJPG6JOGNfvC2SWJ+giRgkzJODsSw&#10;rx1JUJ8QCA9MJDHxw/ZJfDoFEccbjfMFEf7oAm+bHyAX0m9vD3YasO0fJ+cM/OAFFPjouY0GIT72&#10;pxji9IZ9iiFeN4agoxu8bY6IT3LEPsA6A0cQbw6W7vNmeA5ZSWOYftds8mZRHEC2zO4zPEzp3DY/&#10;nzmbkhGQ+5uSEQfZy29IRtjE12Mi4I0mI2JwzhNxxD7IOgNHBDEOgp4jogCDQkcUEePIZCpMZt3D&#10;XjDlKw/y/lMY8bphRDiFEXCSFpOTFLGPsc5AEV5E4uFQY6IIc2I9ZSP+89jzfNmI/aHy97nTsCfw&#10;cPpuz2eGTxPM9wSH9/YI5PEDiqt/AQ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z02eCcAQAAIghAAAOAAAAAAAAAAAAAAAA&#10;AC4CAABkcnMvZTJvRG9jLnhtbFBLAQItABQABgAIAAAAIQD3Mk173AAAAAQBAAAPAAAAAAAAAAAA&#10;AAAAAMoGAABkcnMvZG93bnJldi54bWxQSwUGAAAAAAQABADzAAAA0wc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0D18D0" w:rsidRDefault="000D18D0"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0D18D0" w:rsidRDefault="000D18D0"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0D18D0" w:rsidRDefault="000D18D0"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0D18D0" w:rsidRPr="00285C35" w:rsidRDefault="000D18D0"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0D18D0" w:rsidRPr="00285C35" w:rsidRDefault="000D18D0"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0D18D0" w:rsidRDefault="000D18D0"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0D18D0" w:rsidRDefault="000D18D0"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666100" w:rsidRDefault="00A249BB" w:rsidP="00A249BB">
            <w:pPr>
              <w:rPr>
                <w:sz w:val="24"/>
                <w:szCs w:val="24"/>
              </w:rPr>
            </w:pPr>
            <w:r w:rsidRPr="00666100">
              <w:rPr>
                <w:sz w:val="24"/>
                <w:szCs w:val="24"/>
              </w:rPr>
              <w:t xml:space="preserve">X - общая численность детей в возрасте 5 - 18 лет, охваченных дополнительными общеразвивающими </w:t>
            </w:r>
            <w:r w:rsidR="00FF4A0B" w:rsidRPr="00666100">
              <w:rPr>
                <w:sz w:val="24"/>
                <w:szCs w:val="24"/>
              </w:rPr>
              <w:t>программами естественно</w:t>
            </w:r>
            <w:r w:rsidRPr="00666100">
              <w:rPr>
                <w:sz w:val="24"/>
                <w:szCs w:val="24"/>
              </w:rPr>
              <w:t>-научной и технологической направленности (чел.);</w:t>
            </w:r>
          </w:p>
          <w:p w14:paraId="49D618A6" w14:textId="77777777" w:rsidR="00A249BB" w:rsidRPr="00666100" w:rsidRDefault="00A249BB" w:rsidP="00A249BB">
            <w:pPr>
              <w:rPr>
                <w:sz w:val="24"/>
                <w:szCs w:val="24"/>
              </w:rPr>
            </w:pPr>
            <w:r w:rsidRPr="00666100">
              <w:rPr>
                <w:sz w:val="24"/>
                <w:szCs w:val="24"/>
              </w:rPr>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666100" w:rsidRDefault="00A249BB" w:rsidP="00A249BB">
            <w:pPr>
              <w:rPr>
                <w:sz w:val="24"/>
                <w:szCs w:val="24"/>
              </w:rPr>
            </w:pPr>
            <w:r w:rsidRPr="00666100">
              <w:rPr>
                <w:sz w:val="24"/>
                <w:szCs w:val="24"/>
              </w:rPr>
              <w:t>отчетность органов местного самоуправления, осуществляющих переданные полномочия в сфере образования</w:t>
            </w:r>
          </w:p>
        </w:tc>
      </w:tr>
      <w:tr w:rsidR="00A81C9D" w:rsidRPr="00666100" w14:paraId="157867A8" w14:textId="77777777" w:rsidTr="00C02FCB">
        <w:trPr>
          <w:trHeight w:val="1589"/>
        </w:trPr>
        <w:tc>
          <w:tcPr>
            <w:tcW w:w="132" w:type="pct"/>
          </w:tcPr>
          <w:p w14:paraId="0D8AB14A" w14:textId="77777777" w:rsidR="00A249BB" w:rsidRPr="00666100" w:rsidRDefault="00A249BB" w:rsidP="00A249BB">
            <w:pPr>
              <w:rPr>
                <w:sz w:val="24"/>
                <w:szCs w:val="24"/>
              </w:rPr>
            </w:pPr>
            <w:r w:rsidRPr="00666100">
              <w:rPr>
                <w:sz w:val="24"/>
                <w:szCs w:val="24"/>
              </w:rPr>
              <w:lastRenderedPageBreak/>
              <w:t>5.</w:t>
            </w:r>
          </w:p>
        </w:tc>
        <w:tc>
          <w:tcPr>
            <w:tcW w:w="762" w:type="pct"/>
          </w:tcPr>
          <w:p w14:paraId="1CC0115E" w14:textId="77777777" w:rsidR="00A249BB" w:rsidRPr="00666100" w:rsidRDefault="00A249BB" w:rsidP="00A249BB">
            <w:pPr>
              <w:rPr>
                <w:rFonts w:eastAsia="Calibri"/>
                <w:sz w:val="24"/>
                <w:szCs w:val="24"/>
              </w:rPr>
            </w:pPr>
            <w:r w:rsidRPr="00666100">
              <w:rPr>
                <w:rFonts w:eastAsia="Calibri"/>
                <w:sz w:val="24"/>
                <w:szCs w:val="24"/>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666100" w:rsidRDefault="00A249BB" w:rsidP="00A249BB">
            <w:pPr>
              <w:rPr>
                <w:sz w:val="24"/>
                <w:szCs w:val="24"/>
              </w:rPr>
            </w:pPr>
            <w:r w:rsidRPr="00666100">
              <w:rPr>
                <w:sz w:val="24"/>
                <w:szCs w:val="24"/>
              </w:rPr>
              <w:t>%</w:t>
            </w:r>
          </w:p>
        </w:tc>
        <w:tc>
          <w:tcPr>
            <w:tcW w:w="629" w:type="pct"/>
          </w:tcPr>
          <w:p w14:paraId="00FB3128" w14:textId="77777777" w:rsidR="00A249BB" w:rsidRPr="00666100" w:rsidRDefault="00A249BB" w:rsidP="00A249BB">
            <w:pPr>
              <w:rPr>
                <w:sz w:val="24"/>
                <w:szCs w:val="24"/>
              </w:rPr>
            </w:pPr>
            <w:r w:rsidRPr="00666100">
              <w:rPr>
                <w:rFonts w:eastAsia="Calibri"/>
                <w:sz w:val="24"/>
                <w:szCs w:val="24"/>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666100" w:rsidRDefault="00A249BB" w:rsidP="00A249BB">
            <w:pPr>
              <w:rPr>
                <w:sz w:val="24"/>
                <w:szCs w:val="24"/>
              </w:rPr>
            </w:pPr>
            <w:r w:rsidRPr="00666100">
              <w:rPr>
                <w:sz w:val="24"/>
                <w:szCs w:val="24"/>
              </w:rPr>
              <w:t>1 раз в год, показатель за год</w:t>
            </w:r>
          </w:p>
        </w:tc>
        <w:tc>
          <w:tcPr>
            <w:tcW w:w="738" w:type="pct"/>
          </w:tcPr>
          <w:p w14:paraId="7E4E4589" w14:textId="77777777" w:rsidR="00A249BB" w:rsidRPr="00666100" w:rsidRDefault="00021C26" w:rsidP="00A249BB">
            <w:pPr>
              <w:rPr>
                <w:sz w:val="24"/>
                <w:szCs w:val="24"/>
              </w:rPr>
            </w:pPr>
            <w:r w:rsidRPr="00666100">
              <w:rPr>
                <w:noProof/>
                <w:sz w:val="24"/>
                <w:szCs w:val="24"/>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263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0D18D0" w:rsidRDefault="000D18D0"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2255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0D18D0" w:rsidRDefault="000D18D0"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0D18D0" w:rsidRPr="00CA4612" w:rsidRDefault="000D18D0"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0D18D0" w:rsidRDefault="000D18D0"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WJw9AMAAB4VAAAOAAAAZHJzL2Uyb0RvYy54bWzsWG1vpDYQ/l7p/gPiOwGblwUUcsrthqpS&#10;rj312h/gBe+CDmxkO8umVf/7jQ3eZPOintImOumWDzBgM8x4nnk8w/n7fd85Oypky1nhorPAdSir&#10;eN2ybeH++Ufppa4jFWE16TijhXtLpfv+4t1P5+OQU8wb3tVUOKCEyXwcCrdRash9X1YN7Yk84wNl&#10;MLjhoicKbsXWrwUZQXvf+TgIEn/koh4Er6iU8HQ1DboXRv9mQyv122YjqXK6wgXblDkLc17rs39x&#10;TvKtIEPTVrMZ5AVW9KRl8NGDqhVRxLkR7SNVfVsJLvlGnVW89/lm01bU+ADeoOCBN0vCdkQaZypY&#10;HWsgSP+j3vVW28142XYdrIYP2nP9TF9HiA+Fh+MA0ZHDIU7yv33/c0MGatySefXr7pNw2rpwMV4A&#10;WBjpASbXLaMORpkJkP46TFuyT2K2RQ7wznr8yGuYS24UN2u/34he+wKr6uwLN0ZxgiHmt6AaoSiO&#10;p2DTvXIqGEYJjhMYrmA8Cc2gT3KrYxBS/Ux572ihcDuwx3yD7K6l0stEcjvlaPlI3jFnBO3ITJe8&#10;a2u9snqSFNv1shPOjmgwmkObBKqOpgl+w2p4TvKGkvpqlhVpu0mG+R3Tw+AJGDNLE9r+zoLsKr1K&#10;Iy/CyZUXBauVd1kuIy8p0SJehavlcoX+0aahKG/auqZMW2eRj6JvC+ycgxNmD9i/w9CxduMiGGuv&#10;xmjAmcx1HCd0rXl9a8JrngPW3g50mQXd78AWhG07gzykQzMj77MxE8I0XPPqi3QYXzYwkV4KwUcd&#10;JMgHM98YD1CdXrAe/jtSwwVGM1LDJH2EVJyESTwhFaVZCvIEm2fAKsCPbwarhs+9wH2n0DpKkKM8&#10;Ks3xOI/85zBo8sZmC8JR8AFnXpmkCy8qo9jLFkHqBSj7kCVBlEWr8jhbDDFN2xV84KXZohkii3H8&#10;Yo7oWwXbZtf2hZseiOR5wjgkuzbfpqG9PpWOar/eG1KOU5sHU4Y6ggMdAlZhzweh4eIv1xlh/yxc&#10;Bhu863S/MMgGmKCsIKywtgJhFbxYuMp1JnGppi35ZhDttgG9M3sOl8DtZWsIV2fTZAMYrm/ekiRS&#10;cGjamY5IAtvFOeT8K5JEgsJoIom5bDnsZBjHwBlmJzvxw4N99sQPr8sPmU2BH5sf0JP8ENrFeQN+&#10;QAnKYEfR5S4K4gjqCVNDWpKAAgOlM0ngIIoWZvz5ivdUREDNfioi7nUdLy8ioM2ai+kfmyTwkyQR&#10;2cV5A5IIwzhDE0mk0FQ84AgU4kBXOrolxgG0x6dG465hPxUSr1pIJIeG+/vkCGg5zD840zXNPwz1&#10;X77796YxufutefEVAAD//wMAUEsDBBQABgAIAAAAIQDD1/lU3AAAAAQBAAAPAAAAZHJzL2Rvd25y&#10;ZXYueG1sTI9PS8NAEMXvgt9hGcGb3bVKXGM2pQiCSKH0D3idZqdJNDsbsts2/fZuvehl4PEe7/2m&#10;mI2uE0caQuvZwP1EgSCuvG25NrDdvN1pECEiW+w8k4EzBZiV11cF5tafeEXHdaxFKuGQo4Emxj6X&#10;MlQNOQwT3xMnb+8HhzHJoZZ2wFMqd52cKpVJhy2nhQZ7em2o+l4fnIHs/WmzXaiVdh/6/DlXbhm/&#10;pntjbm/G+QuISGP8C8MFP6FDmZh2/sA2iM5AeiT+3ouX6UcQOwPPDxpkWcj/8OUPAAAA//8DAFBL&#10;AQItABQABgAIAAAAIQC2gziS/gAAAOEBAAATAAAAAAAAAAAAAAAAAAAAAABbQ29udGVudF9UeXBl&#10;c10ueG1sUEsBAi0AFAAGAAgAAAAhADj9If/WAAAAlAEAAAsAAAAAAAAAAAAAAAAALwEAAF9yZWxz&#10;Ly5yZWxzUEsBAi0AFAAGAAgAAAAhABYhYnD0AwAAHhUAAA4AAAAAAAAAAAAAAAAALgIAAGRycy9l&#10;Mm9Eb2MueG1sUEsBAi0AFAAGAAgAAAAhAMPX+VTcAAAABAEAAA8AAAAAAAAAAAAAAAAATgYAAGRy&#10;cy9kb3ducmV2LnhtbFBLBQYAAAAABAAEAPMAAABXBw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26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0D18D0" w:rsidRDefault="000D18D0" w:rsidP="00A67D27">
                              <w:r>
                                <w:rPr>
                                  <w:i/>
                                  <w:iCs/>
                                  <w:color w:val="000000"/>
                                  <w:sz w:val="26"/>
                                  <w:szCs w:val="26"/>
                                  <w:lang w:val="en-US"/>
                                </w:rPr>
                                <w:t>N</w:t>
                              </w:r>
                            </w:p>
                          </w:txbxContent>
                        </v:textbox>
                      </v:rect>
                      <v:rect id="Rectangle 2192" o:spid="_x0000_s1112" style="position:absolute;left:5613;width:122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0D18D0" w:rsidRDefault="000D18D0"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0D18D0" w:rsidRPr="00CA4612" w:rsidRDefault="000D18D0"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0D18D0" w:rsidRDefault="000D18D0"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666100" w:rsidRDefault="00A249BB" w:rsidP="00A249BB">
            <w:pPr>
              <w:rPr>
                <w:sz w:val="24"/>
                <w:szCs w:val="24"/>
              </w:rPr>
            </w:pPr>
            <w:r w:rsidRPr="00666100">
              <w:rPr>
                <w:sz w:val="24"/>
                <w:szCs w:val="24"/>
              </w:rPr>
              <w:t xml:space="preserve">Х - количество </w:t>
            </w:r>
            <w:r w:rsidRPr="00666100">
              <w:rPr>
                <w:rFonts w:eastAsia="Calibri"/>
                <w:sz w:val="24"/>
                <w:szCs w:val="24"/>
              </w:rPr>
              <w:t>общеобразовательных организаций, принимающих участие в процедурах оценки качества образования</w:t>
            </w:r>
            <w:r w:rsidRPr="00666100">
              <w:rPr>
                <w:sz w:val="24"/>
                <w:szCs w:val="24"/>
              </w:rPr>
              <w:t xml:space="preserve"> (единиц);</w:t>
            </w:r>
          </w:p>
          <w:p w14:paraId="5E3A0C83" w14:textId="77777777" w:rsidR="00A249BB" w:rsidRPr="00666100" w:rsidRDefault="00A249BB" w:rsidP="00A249BB">
            <w:pPr>
              <w:rPr>
                <w:sz w:val="24"/>
                <w:szCs w:val="24"/>
              </w:rPr>
            </w:pPr>
            <w:r w:rsidRPr="00666100">
              <w:rPr>
                <w:sz w:val="24"/>
                <w:szCs w:val="24"/>
              </w:rPr>
              <w:t xml:space="preserve">N - общее </w:t>
            </w:r>
            <w:r w:rsidRPr="00666100">
              <w:rPr>
                <w:rFonts w:eastAsia="Calibri"/>
                <w:sz w:val="24"/>
                <w:szCs w:val="24"/>
              </w:rPr>
              <w:t>количе</w:t>
            </w:r>
            <w:r w:rsidR="00546225" w:rsidRPr="00666100">
              <w:rPr>
                <w:rFonts w:eastAsia="Calibri"/>
                <w:sz w:val="24"/>
                <w:szCs w:val="24"/>
              </w:rPr>
              <w:t>ство</w:t>
            </w:r>
            <w:r w:rsidRPr="00666100">
              <w:rPr>
                <w:rFonts w:eastAsia="Calibri"/>
                <w:sz w:val="24"/>
                <w:szCs w:val="24"/>
              </w:rPr>
              <w:t xml:space="preserve"> общеобразовательных организаций</w:t>
            </w:r>
            <w:r w:rsidRPr="00666100">
              <w:rPr>
                <w:sz w:val="24"/>
                <w:szCs w:val="24"/>
              </w:rPr>
              <w:t xml:space="preserve"> (единиц)</w:t>
            </w:r>
          </w:p>
        </w:tc>
        <w:tc>
          <w:tcPr>
            <w:tcW w:w="1198" w:type="pct"/>
          </w:tcPr>
          <w:p w14:paraId="73FEEA88" w14:textId="77777777" w:rsidR="00A249BB" w:rsidRPr="00666100" w:rsidRDefault="00A249BB" w:rsidP="00A249BB">
            <w:pPr>
              <w:rPr>
                <w:sz w:val="24"/>
                <w:szCs w:val="24"/>
              </w:rPr>
            </w:pPr>
            <w:r w:rsidRPr="00666100">
              <w:rPr>
                <w:sz w:val="24"/>
                <w:szCs w:val="24"/>
              </w:rPr>
              <w:t xml:space="preserve"> отчетность руководителей образовательных учреждений</w:t>
            </w:r>
          </w:p>
        </w:tc>
      </w:tr>
      <w:tr w:rsidR="00A81C9D" w:rsidRPr="00666100" w14:paraId="02E1CCB5" w14:textId="77777777" w:rsidTr="00644F44">
        <w:trPr>
          <w:trHeight w:val="1589"/>
        </w:trPr>
        <w:tc>
          <w:tcPr>
            <w:tcW w:w="132" w:type="pct"/>
          </w:tcPr>
          <w:p w14:paraId="472D626F" w14:textId="77777777" w:rsidR="00A249BB" w:rsidRPr="00666100" w:rsidRDefault="00A249BB" w:rsidP="00A249BB">
            <w:pPr>
              <w:rPr>
                <w:sz w:val="24"/>
                <w:szCs w:val="24"/>
              </w:rPr>
            </w:pPr>
            <w:r w:rsidRPr="00666100">
              <w:rPr>
                <w:sz w:val="24"/>
                <w:szCs w:val="24"/>
              </w:rPr>
              <w:t>6.</w:t>
            </w:r>
          </w:p>
        </w:tc>
        <w:tc>
          <w:tcPr>
            <w:tcW w:w="762" w:type="pct"/>
          </w:tcPr>
          <w:p w14:paraId="33262453" w14:textId="77777777" w:rsidR="00A249BB" w:rsidRPr="00666100" w:rsidRDefault="00A249BB" w:rsidP="00A249BB">
            <w:pPr>
              <w:rPr>
                <w:sz w:val="24"/>
                <w:szCs w:val="24"/>
              </w:rPr>
            </w:pPr>
            <w:r w:rsidRPr="00666100">
              <w:rPr>
                <w:sz w:val="24"/>
                <w:szCs w:val="24"/>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w:t>
            </w:r>
            <w:r w:rsidRPr="00666100">
              <w:rPr>
                <w:sz w:val="24"/>
                <w:szCs w:val="24"/>
              </w:rPr>
              <w:lastRenderedPageBreak/>
              <w:t>дательством</w:t>
            </w:r>
          </w:p>
        </w:tc>
        <w:tc>
          <w:tcPr>
            <w:tcW w:w="246" w:type="pct"/>
          </w:tcPr>
          <w:p w14:paraId="594C627C" w14:textId="77777777" w:rsidR="00A249BB" w:rsidRPr="00666100" w:rsidRDefault="00A249BB" w:rsidP="00A249BB">
            <w:pPr>
              <w:rPr>
                <w:sz w:val="24"/>
                <w:szCs w:val="24"/>
              </w:rPr>
            </w:pPr>
            <w:r w:rsidRPr="00666100">
              <w:rPr>
                <w:sz w:val="24"/>
                <w:szCs w:val="24"/>
              </w:rPr>
              <w:lastRenderedPageBreak/>
              <w:t>%</w:t>
            </w:r>
          </w:p>
        </w:tc>
        <w:tc>
          <w:tcPr>
            <w:tcW w:w="629" w:type="pct"/>
          </w:tcPr>
          <w:p w14:paraId="626B232F" w14:textId="77777777" w:rsidR="00A249BB" w:rsidRPr="00666100" w:rsidRDefault="00A249BB" w:rsidP="00A249BB">
            <w:pPr>
              <w:rPr>
                <w:sz w:val="24"/>
                <w:szCs w:val="24"/>
              </w:rPr>
            </w:pPr>
            <w:r w:rsidRPr="00666100">
              <w:rPr>
                <w:sz w:val="24"/>
                <w:szCs w:val="24"/>
              </w:rPr>
              <w:t xml:space="preserve">удельный вес граждан, получивших меры социальной поддержки, от общего числа граждан, обратившихся за их предоставлением и имеющих на них право в </w:t>
            </w:r>
            <w:r w:rsidRPr="00666100">
              <w:rPr>
                <w:sz w:val="24"/>
                <w:szCs w:val="24"/>
              </w:rPr>
              <w:lastRenderedPageBreak/>
              <w:t>соответствии с действующим законодательством</w:t>
            </w:r>
          </w:p>
        </w:tc>
        <w:tc>
          <w:tcPr>
            <w:tcW w:w="406" w:type="pct"/>
          </w:tcPr>
          <w:p w14:paraId="4331B0BE" w14:textId="77777777" w:rsidR="00A249BB" w:rsidRPr="00666100" w:rsidRDefault="00A249BB" w:rsidP="00A249BB">
            <w:pPr>
              <w:rPr>
                <w:sz w:val="24"/>
                <w:szCs w:val="24"/>
              </w:rPr>
            </w:pPr>
            <w:r w:rsidRPr="00666100">
              <w:rPr>
                <w:sz w:val="24"/>
                <w:szCs w:val="24"/>
              </w:rPr>
              <w:lastRenderedPageBreak/>
              <w:t>1 раз в год, показатель за год</w:t>
            </w:r>
          </w:p>
        </w:tc>
        <w:tc>
          <w:tcPr>
            <w:tcW w:w="738" w:type="pct"/>
          </w:tcPr>
          <w:p w14:paraId="64564DBA" w14:textId="77777777" w:rsidR="00A249BB" w:rsidRPr="00666100" w:rsidRDefault="00021C26" w:rsidP="00A249BB">
            <w:pPr>
              <w:rPr>
                <w:sz w:val="24"/>
                <w:szCs w:val="24"/>
              </w:rPr>
            </w:pPr>
            <w:r w:rsidRPr="00666100">
              <w:rPr>
                <w:noProof/>
                <w:sz w:val="24"/>
                <w:szCs w:val="24"/>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0D18D0" w:rsidRDefault="000D18D0"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0D18D0" w:rsidRPr="006E37EC" w:rsidRDefault="000D18D0"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0D18D0" w:rsidRDefault="000D18D0"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0D18D0" w:rsidRDefault="000D18D0"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0D18D0" w:rsidRPr="006E37EC" w:rsidRDefault="000D18D0"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2255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0D18D0" w:rsidRPr="006E37EC" w:rsidRDefault="000D18D0"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0D18D0" w:rsidRDefault="000D18D0"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7uZVwQAAIghAAAOAAAAZHJzL2Uyb0RvYy54bWzsWm2PozYQ/l6p/8HiexZwzKuWPe0lm6rS&#10;tj312h/ggBNQwUY2G7I99b93bF52k2N1p71udFLhAwxg7PHMM4/HNtfvjlWJDkyqQvDEcq8cCzGe&#10;iqzg+8T684/NIrSQaijPaCk4S6xHpqx3Nz/+cN3WMcMiF2XGJIJKuIrbOrHypqlj21ZpziqqrkTN&#10;OLzcCVnRBm7l3s4kbaH2qrSx4/h2K2RWS5EypeDpuntp3Zj6dzuWNr/tdoo1qEws0K0xZ2nOW322&#10;b65pvJe0zou0V4O+QouKFhwaHata04aiB1l8VlVVpFIosWuuUlHZYrcrUmb6AL1xnbPerCg/UGU6&#10;k4J1BgVB+g/r3e613lxsirIEa9hQe6yf6WsL/mHwsK3BO6oe/aS+rf2POa2Z6ZaK018PHyQqssTC&#10;2I8sxGkFMLkvOEPYDY2DdOtQbMU/yF4XVcM32/YXkUFZ+tAIY/vjTla6L2BVdEwsslwGjmehR6ja&#10;iTyvdzY7NiiF1xgOeIZSeO8vPY0Em8ZDHbVUzU9MVEgLiVWCPqYNerhXTVd0KHJiPhqXHLUQCa4p&#10;rkRZZNqyupCS++2qlOhANRjN0bd6UkyKB55BEzTOGc3uermhRdnJoGXJ9WvoCSjTSx3aPkVOdBfe&#10;hWRBsH+3IM56vbjdrMjC37iBt16uV6u1+49WzSVxXmQZ41q7Afku+TrH9jHYYXbE/hOGTms3hgVl&#10;h6tRGnCmYu3HDl1bkT0a95rngLWLgS4ADHSg+x3YgvJ9aZDnatf0yPto1AQH1vci/UshLlY5FGS3&#10;UopWOwniwZQ3ygNUuw+GHn4RqUEQYAJqABJdh7ggGvePSCUhDgHIGqluGIX+F8AqoR9fDVYNn2eO&#10;+06hdRIgJ3G0McfncWS/hEETN0O0uGD39zhabPwwWJAN8RZR4IQLx43eR75DIrLenEaLIaZuuIIG&#10;XhstmiEiD3uv5oiqaGDYLIsqscKRSF4mjDHYtfpDGA7XqXBsjtujIWUfD3HQRSiSAugQsApjPgi5&#10;kH9bqIXxM7E4DPAWKn/mEA1QoBkEOQjbQaA8hQ8Tq7FQJ66abkh+qGWxz6Henj3rW+D2TWEIV0dT&#10;pwMorm8uShLuJEmMxhlj/u1IAvgb+y+TRBh5MIgZjsAOIcBq3Sj1woA2cwQMyTNHPEsqvoEjljNH&#10;QDoZ4EmOGI1zAY7wYTDQmQIkCqHnRGd5ROSEOh/WaQR2sDenEc/S8TmNeNs0gswUoSliOUkRo3Eu&#10;QBE4AhqYKQJWXaYnsfNMIz4xweVmGmZW+5Tl/19nGmSSIkbjXIAiiOdgt6MIvMTEPUsjXFijgNRi&#10;Xo6YWtab84i3zSP8OY/QeYQ/SRKjcS5LEuf8AOvqXj/PmJcrz5b9Z354W34IZn7Q/BBM8sNonEvw&#10;A+ypdTnE1JaG60ZL2Nybc4g5hxh2Ry830Qi/b46AzQ2z22/2Z/pfE/T/BM/vzRbI0w8UN/8CAAD/&#10;/wMAUEsDBBQABgAIAAAAIQA2bu0Z2wAAAAUBAAAPAAAAZHJzL2Rvd25yZXYueG1sTI9BT8MwDIXv&#10;SPyHyEjcWLpJZKhrOhWkceBGGaDdvMa0FY1TNWlX+PVkXOBi2XpPz9/LtrPtxESDbx1rWC4SEMSV&#10;My3XGvYvu5s7ED4gG+wck4Yv8rDNLy8yTI078TNNZahFDGGfooYmhD6V0lcNWfQL1xNH7cMNFkM8&#10;h1qaAU8x3HZylSRKWmw5fmiwp4eGqs9ytBreV1Opitf6W6m3Q/G4Hjt8ut9pfX01FxsQgebwZ4Yz&#10;fkSHPDId3cjGi05DLBJ+51lTt7HGMS7rpQKZZ/I/ff4DAAD//wMAUEsBAi0AFAAGAAgAAAAhALaD&#10;OJL+AAAA4QEAABMAAAAAAAAAAAAAAAAAAAAAAFtDb250ZW50X1R5cGVzXS54bWxQSwECLQAUAAYA&#10;CAAAACEAOP0h/9YAAACUAQAACwAAAAAAAAAAAAAAAAAvAQAAX3JlbHMvLnJlbHNQSwECLQAUAAYA&#10;CAAAACEAsPe7mVcEAACIIQAADgAAAAAAAAAAAAAAAAAuAgAAZHJzL2Uyb0RvYy54bWxQSwECLQAU&#10;AAYACAAAACEANm7tGdsAAAAFAQAADwAAAAAAAAAAAAAAAACxBgAAZHJzL2Rvd25yZXYueG1sUEsF&#10;BgAAAAAEAAQA8wAAALkH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0D18D0" w:rsidRDefault="000D18D0"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0D18D0" w:rsidRPr="006E37EC" w:rsidRDefault="000D18D0"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0D18D0" w:rsidRDefault="000D18D0"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0D18D0" w:rsidRDefault="000D18D0"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0D18D0" w:rsidRPr="006E37EC" w:rsidRDefault="000D18D0" w:rsidP="00A22FD1">
                              <w:r>
                                <w:rPr>
                                  <w:i/>
                                  <w:iCs/>
                                  <w:color w:val="000000"/>
                                  <w:sz w:val="26"/>
                                  <w:szCs w:val="26"/>
                                  <w:lang w:val="en-US"/>
                                </w:rPr>
                                <w:t>N</w:t>
                              </w:r>
                            </w:p>
                          </w:txbxContent>
                        </v:textbox>
                      </v:rect>
                      <v:rect id="Rectangle 2186" o:spid="_x0000_s1123" style="position:absolute;left:4502;width:122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0D18D0" w:rsidRPr="006E37EC" w:rsidRDefault="000D18D0" w:rsidP="00A22FD1">
                              <w:r>
                                <w:rPr>
                                  <w:i/>
                                  <w:iCs/>
                                  <w:color w:val="000000"/>
                                  <w:sz w:val="26"/>
                                  <w:szCs w:val="26"/>
                                </w:rPr>
                                <w:t>Х</w:t>
                              </w:r>
                            </w:p>
                          </w:txbxContent>
                        </v:textbox>
                      </v:rect>
                      <v:rect id="Rectangle 2187" o:spid="_x0000_s1124" style="position:absolute;left:463;top:1041;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0D18D0" w:rsidRDefault="000D18D0"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666100" w:rsidRDefault="00A249BB" w:rsidP="00A249BB">
            <w:pPr>
              <w:rPr>
                <w:sz w:val="24"/>
                <w:szCs w:val="24"/>
              </w:rPr>
            </w:pPr>
            <w:r w:rsidRPr="00666100">
              <w:rPr>
                <w:sz w:val="24"/>
                <w:szCs w:val="24"/>
              </w:rPr>
              <w:t>X - количество граждан, получивших меры социальной поддержки (чел.);</w:t>
            </w:r>
          </w:p>
          <w:p w14:paraId="76B12F89" w14:textId="77777777" w:rsidR="00A249BB" w:rsidRPr="00666100" w:rsidRDefault="00A249BB" w:rsidP="00A249BB">
            <w:pPr>
              <w:rPr>
                <w:sz w:val="24"/>
                <w:szCs w:val="24"/>
              </w:rPr>
            </w:pPr>
            <w:r w:rsidRPr="00666100">
              <w:rPr>
                <w:sz w:val="24"/>
                <w:szCs w:val="24"/>
              </w:rPr>
              <w:t>N - общее количество граждан, обратившихся за меры социальной поддержки (чел.)</w:t>
            </w:r>
          </w:p>
        </w:tc>
        <w:tc>
          <w:tcPr>
            <w:tcW w:w="1198" w:type="pct"/>
          </w:tcPr>
          <w:p w14:paraId="06799F52" w14:textId="77777777" w:rsidR="00A249BB" w:rsidRPr="00666100" w:rsidRDefault="00A249BB" w:rsidP="00A249BB">
            <w:pPr>
              <w:rPr>
                <w:sz w:val="24"/>
                <w:szCs w:val="24"/>
              </w:rPr>
            </w:pPr>
            <w:r w:rsidRPr="00666100">
              <w:rPr>
                <w:sz w:val="24"/>
                <w:szCs w:val="24"/>
              </w:rPr>
              <w:t>отчетность органов местного самоуправления, осуществляющих переданные полномочия в сфере образования</w:t>
            </w:r>
          </w:p>
        </w:tc>
      </w:tr>
      <w:tr w:rsidR="00A81C9D" w:rsidRPr="00666100" w14:paraId="52FCC676" w14:textId="77777777" w:rsidTr="00C02FCB">
        <w:trPr>
          <w:trHeight w:val="28"/>
        </w:trPr>
        <w:tc>
          <w:tcPr>
            <w:tcW w:w="132" w:type="pct"/>
          </w:tcPr>
          <w:p w14:paraId="2B76ECE9" w14:textId="77777777" w:rsidR="00A249BB" w:rsidRPr="00666100" w:rsidRDefault="00A249BB" w:rsidP="00A249BB">
            <w:pPr>
              <w:rPr>
                <w:sz w:val="24"/>
                <w:szCs w:val="24"/>
              </w:rPr>
            </w:pPr>
            <w:r w:rsidRPr="00666100">
              <w:rPr>
                <w:sz w:val="24"/>
                <w:szCs w:val="24"/>
              </w:rPr>
              <w:lastRenderedPageBreak/>
              <w:t>7.</w:t>
            </w:r>
          </w:p>
        </w:tc>
        <w:tc>
          <w:tcPr>
            <w:tcW w:w="762" w:type="pct"/>
            <w:vAlign w:val="center"/>
          </w:tcPr>
          <w:p w14:paraId="0C6B601F" w14:textId="77777777" w:rsidR="00A249BB" w:rsidRPr="00666100" w:rsidRDefault="00A249BB" w:rsidP="00A249BB">
            <w:pPr>
              <w:jc w:val="both"/>
              <w:rPr>
                <w:sz w:val="24"/>
                <w:szCs w:val="24"/>
              </w:rPr>
            </w:pPr>
            <w:r w:rsidRPr="00666100">
              <w:rPr>
                <w:sz w:val="24"/>
                <w:szCs w:val="24"/>
              </w:rPr>
              <w:t>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округа</w:t>
            </w:r>
          </w:p>
          <w:p w14:paraId="0E533598" w14:textId="77777777" w:rsidR="00A249BB" w:rsidRPr="00666100" w:rsidRDefault="00A249BB" w:rsidP="00A249BB">
            <w:pPr>
              <w:jc w:val="both"/>
              <w:rPr>
                <w:sz w:val="24"/>
                <w:szCs w:val="24"/>
              </w:rPr>
            </w:pPr>
          </w:p>
        </w:tc>
        <w:tc>
          <w:tcPr>
            <w:tcW w:w="246" w:type="pct"/>
          </w:tcPr>
          <w:p w14:paraId="293BC1C4" w14:textId="77777777" w:rsidR="00A249BB" w:rsidRPr="00666100" w:rsidRDefault="00A249BB" w:rsidP="00A249BB">
            <w:pPr>
              <w:rPr>
                <w:sz w:val="24"/>
                <w:szCs w:val="24"/>
              </w:rPr>
            </w:pPr>
            <w:r w:rsidRPr="00666100">
              <w:rPr>
                <w:sz w:val="24"/>
                <w:szCs w:val="24"/>
              </w:rPr>
              <w:t>%</w:t>
            </w:r>
          </w:p>
        </w:tc>
        <w:tc>
          <w:tcPr>
            <w:tcW w:w="629" w:type="pct"/>
            <w:vAlign w:val="center"/>
          </w:tcPr>
          <w:p w14:paraId="748542DC" w14:textId="77777777" w:rsidR="00A249BB" w:rsidRPr="00666100" w:rsidRDefault="00A249BB" w:rsidP="00A249BB">
            <w:pPr>
              <w:jc w:val="both"/>
              <w:rPr>
                <w:sz w:val="24"/>
                <w:szCs w:val="24"/>
              </w:rPr>
            </w:pPr>
            <w:r w:rsidRPr="00666100">
              <w:rPr>
                <w:sz w:val="24"/>
                <w:szCs w:val="24"/>
              </w:rPr>
              <w:t>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округа</w:t>
            </w:r>
          </w:p>
        </w:tc>
        <w:tc>
          <w:tcPr>
            <w:tcW w:w="406" w:type="pct"/>
          </w:tcPr>
          <w:p w14:paraId="3762D6C7" w14:textId="77777777" w:rsidR="00A249BB" w:rsidRPr="00666100" w:rsidRDefault="00A249BB" w:rsidP="00A249BB">
            <w:pPr>
              <w:rPr>
                <w:sz w:val="24"/>
                <w:szCs w:val="24"/>
              </w:rPr>
            </w:pPr>
            <w:r w:rsidRPr="00666100">
              <w:rPr>
                <w:sz w:val="24"/>
                <w:szCs w:val="24"/>
              </w:rPr>
              <w:t>1 раз в год, показатель за год</w:t>
            </w:r>
          </w:p>
        </w:tc>
        <w:tc>
          <w:tcPr>
            <w:tcW w:w="738" w:type="pct"/>
          </w:tcPr>
          <w:p w14:paraId="65D656A6" w14:textId="77777777" w:rsidR="00A249BB" w:rsidRPr="00666100" w:rsidRDefault="00021C26" w:rsidP="00A249BB">
            <w:pPr>
              <w:rPr>
                <w:sz w:val="24"/>
                <w:szCs w:val="24"/>
              </w:rPr>
            </w:pPr>
            <w:r w:rsidRPr="00666100">
              <w:rPr>
                <w:noProof/>
                <w:sz w:val="24"/>
                <w:szCs w:val="24"/>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0D18D0" w:rsidRDefault="000D18D0"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0D18D0" w:rsidRDefault="000D18D0"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0D18D0" w:rsidRDefault="000D18D0"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0D18D0" w:rsidRPr="00285C35" w:rsidRDefault="000D18D0"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0D18D0" w:rsidRPr="00285C35" w:rsidRDefault="000D18D0"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0D18D0" w:rsidRDefault="000D18D0"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0D18D0" w:rsidRDefault="000D18D0"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h5XwQAAIghAAAOAAAAZHJzL2Uyb0RvYy54bWzsWttu4zYQfS/QfxD07oiUqCuiLLJ2XBRI&#10;28Xu9gNoibaESqRAKpHTov/eIXVJnHW6i7QxFrD8IFMUNRxyzhwOh7p8t68r655JVQqe2vgC2Rbj&#10;mchLvkvt3z+vF5FtqZbynFaCs9R+YMp+d/XjD5ddkzBXFKLKmbRACFdJ16R20bZN4jgqK1hN1YVo&#10;GIeHWyFr2sKt3Dm5pB1IryvHRShwOiHzRoqMKQW1q/6hfWXkb7csa3/bbhVrrSq1QbfWXKW5bvTV&#10;ubqkyU7SpiizQQ36Ci1qWnLodBK1oi217mT5hai6zKRQYtteZKJ2xHZbZsyMAUaD0bPRLCm/p8oM&#10;JoPZGRWE0v8od7PTenOxLqsKZsMB6Ymu0/8d2IdBZdeAdVQz2Un9t/4/FbRhZlgqyX69/yCtMk9t&#10;1w3AQpzWAJPbkjPLxaExkO4dmi35Bznoohp4Z9P9InJoS+9aYeZ+v5W1HgvMqrVPbYJDHPu29QCi&#10;McKR3xub7Vsrg8eYxJHuMIPngWceOjQZZTRStT8xUVu6kNoV6GP6oPe3qtXTRJOxycH00aTiVgfS&#10;sWmuRFXmemZ1IyV3m2UlrXuqwWh+WiUQddBMijueQz1NCkbzm6Hc0rLqy9C+4voxjASUGUo92v6K&#10;UXwT3URkQdzgZkHQarW4Xi/JIljj0F95q+Vyhf/WqmGSFGWeM661G5GPybcZdvDBHrMT9h8xdCjd&#10;DBGUHf+N0oAzlWg79ujaiPzBmNfUA9ZOBzo8gu4jsAXlu8ogD2vTDMj7ZNQEMzW3IvtDWVwsC2jI&#10;rqUUnTYS+INpb5QHqPYvjCP8KlKDKPIIQBGQiBHBUDTmH5HqksgF9Bqk4ghQ+xWwShjHN4NVw+eJ&#10;4b5TaB04yIEfrc3vSz9yXsKg8ZvRW7BL0Hs3XqyDKFyQNfEXcYiiBcLx+zhAJCar9aG3GGLqlyvo&#10;4LXeohki9l3/1RxRly0sm1VZp3Y0EcnLhDE5u1Z/dMPx/5g7tvvN3pByEI9+0HuoJQXQIWAV1nwo&#10;FEL+aVsdrJ+pzWGBt63qZw7eAA3asSDHwmYsUJ7Bi6nd2lZfXLb9knzXyHJXgNyBPZtr4PZ1aQhX&#10;e1OvAyiub05KEu5RknDHyZl8/u1IgnheiIblzPOC6BlJYBx7UDeTxLHFdiaJNyWJxzDtvEnCO0oS&#10;3klJAmMID3QkMfPD7ll8OgcRhxuNkwUR4RRMnzc/kKP8QE7ID65P0MsbDYw95M0xxPEN+xxDvG0M&#10;McXS580RwVGOMDv+E2UjsBuCpfu8GQohK6n5qd8167xZFPuQLTP7DBcR0sd+L2fO5mQE5P7mZMST&#10;7OXrkxHhFEqfN0eERzkiOGEc4cfI93uOiHwUP6OIGEU6U6Ez6y5y/Tlf+STvP4cRbxtGTNH0eVME&#10;HLv2J2kHhxrhCSnCjXA8HGrMFKFPrOdsxL8ee54uGzEF098nRcDhhjntN+czw6cJ+nuCp/fmCOTx&#10;A4qrfwAAAP//AwBQSwMEFAAGAAgAAAAhAPcyTXvcAAAABAEAAA8AAABkcnMvZG93bnJldi54bWxM&#10;j0FPg0AQhe8m/ofNmHizi0VRkaVBk3rwVrQ13qbsCER2lrALRX+9Wy96meTlvbz3TbaaTScmGlxr&#10;WcHlIgJBXFndcq3g9WV9cQvCeWSNnWVS8EUOVvnpSYaptgfe0FT6WoQSdikqaLzvUyld1ZBBt7A9&#10;cfA+7GDQBznUUg94COWmk8soSqTBlsNCgz09NlR9lqNR8LacyqTY1t9Jsnsvnm7GDp8f1kqdn83F&#10;PQhPs/8LwxE/oEMemPZ2ZO1EpyA84n/v0buOr0DsFdzFMcg8k//h8x8AAAD//wMAUEsBAi0AFAAG&#10;AAgAAAAhALaDOJL+AAAA4QEAABMAAAAAAAAAAAAAAAAAAAAAAFtDb250ZW50X1R5cGVzXS54bWxQ&#10;SwECLQAUAAYACAAAACEAOP0h/9YAAACUAQAACwAAAAAAAAAAAAAAAAAvAQAAX3JlbHMvLnJlbHNQ&#10;SwECLQAUAAYACAAAACEAFcY4eV8EAACIIQAADgAAAAAAAAAAAAAAAAAuAgAAZHJzL2Uyb0RvYy54&#10;bWxQSwECLQAUAAYACAAAACEA9zJNe9wAAAAEAQAADwAAAAAAAAAAAAAAAAC5BgAAZHJzL2Rvd25y&#10;ZXYueG1sUEsFBgAAAAAEAAQA8wAAAMIHA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0D18D0" w:rsidRDefault="000D18D0"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0D18D0" w:rsidRDefault="000D18D0"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0D18D0" w:rsidRDefault="000D18D0"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0D18D0" w:rsidRPr="00285C35" w:rsidRDefault="000D18D0"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0D18D0" w:rsidRPr="00285C35" w:rsidRDefault="000D18D0"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0D18D0" w:rsidRDefault="000D18D0"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0D18D0" w:rsidRDefault="000D18D0"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666100" w:rsidRDefault="00A249BB" w:rsidP="00A249BB">
            <w:pPr>
              <w:rPr>
                <w:sz w:val="24"/>
                <w:szCs w:val="24"/>
              </w:rPr>
            </w:pPr>
            <w:r w:rsidRPr="00666100">
              <w:rPr>
                <w:sz w:val="24"/>
                <w:szCs w:val="24"/>
              </w:rPr>
              <w:t xml:space="preserve">X - </w:t>
            </w:r>
            <w:r w:rsidR="00FF4A0B" w:rsidRPr="00666100">
              <w:rPr>
                <w:sz w:val="24"/>
                <w:szCs w:val="24"/>
              </w:rPr>
              <w:t>численность детей</w:t>
            </w:r>
            <w:r w:rsidRPr="00666100">
              <w:rPr>
                <w:sz w:val="24"/>
                <w:szCs w:val="24"/>
              </w:rPr>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666100" w:rsidRDefault="00A249BB" w:rsidP="00A249BB">
            <w:pPr>
              <w:jc w:val="both"/>
              <w:rPr>
                <w:sz w:val="24"/>
                <w:szCs w:val="24"/>
              </w:rPr>
            </w:pPr>
            <w:r w:rsidRPr="00666100">
              <w:rPr>
                <w:sz w:val="24"/>
                <w:szCs w:val="24"/>
              </w:rPr>
              <w:t>N - общая детей в возрасте от 6 до 18 лет, проживающих на территории округа (чел.) на начало отчетного года (по данным Вологдастата)</w:t>
            </w:r>
          </w:p>
        </w:tc>
        <w:tc>
          <w:tcPr>
            <w:tcW w:w="1198" w:type="pct"/>
          </w:tcPr>
          <w:p w14:paraId="0ECC69A0" w14:textId="77777777" w:rsidR="00A249BB" w:rsidRPr="00666100" w:rsidRDefault="00A249BB" w:rsidP="00A249BB">
            <w:pPr>
              <w:rPr>
                <w:sz w:val="24"/>
                <w:szCs w:val="24"/>
              </w:rPr>
            </w:pPr>
            <w:r w:rsidRPr="00666100">
              <w:rPr>
                <w:sz w:val="24"/>
                <w:szCs w:val="24"/>
              </w:rPr>
              <w:t>отчетность руководителей образовательных учреждений</w:t>
            </w:r>
          </w:p>
        </w:tc>
      </w:tr>
      <w:tr w:rsidR="00A81C9D" w:rsidRPr="00666100" w14:paraId="624A7B71" w14:textId="77777777" w:rsidTr="00C02FCB">
        <w:trPr>
          <w:trHeight w:val="2015"/>
        </w:trPr>
        <w:tc>
          <w:tcPr>
            <w:tcW w:w="132" w:type="pct"/>
          </w:tcPr>
          <w:p w14:paraId="46568491" w14:textId="77777777" w:rsidR="00A249BB" w:rsidRPr="00666100" w:rsidRDefault="00A249BB" w:rsidP="00A249BB">
            <w:pPr>
              <w:rPr>
                <w:sz w:val="24"/>
                <w:szCs w:val="24"/>
              </w:rPr>
            </w:pPr>
            <w:r w:rsidRPr="00666100">
              <w:rPr>
                <w:sz w:val="24"/>
                <w:szCs w:val="24"/>
              </w:rPr>
              <w:t>8.</w:t>
            </w:r>
          </w:p>
        </w:tc>
        <w:tc>
          <w:tcPr>
            <w:tcW w:w="762" w:type="pct"/>
            <w:shd w:val="clear" w:color="auto" w:fill="auto"/>
            <w:vAlign w:val="center"/>
          </w:tcPr>
          <w:p w14:paraId="00289781" w14:textId="77777777" w:rsidR="00A249BB" w:rsidRPr="00666100" w:rsidRDefault="00A249BB" w:rsidP="00A249BB">
            <w:pPr>
              <w:jc w:val="both"/>
              <w:rPr>
                <w:sz w:val="24"/>
                <w:szCs w:val="24"/>
              </w:rPr>
            </w:pPr>
            <w:r w:rsidRPr="00666100">
              <w:rPr>
                <w:sz w:val="24"/>
                <w:szCs w:val="24"/>
              </w:rPr>
              <w:t>количество отремонтированных общеобразовательных учреждений</w:t>
            </w:r>
          </w:p>
        </w:tc>
        <w:tc>
          <w:tcPr>
            <w:tcW w:w="246" w:type="pct"/>
            <w:shd w:val="clear" w:color="auto" w:fill="auto"/>
          </w:tcPr>
          <w:p w14:paraId="3048E7C3" w14:textId="77777777" w:rsidR="00A249BB" w:rsidRPr="00666100" w:rsidRDefault="00A249BB" w:rsidP="00A249BB">
            <w:pPr>
              <w:rPr>
                <w:sz w:val="24"/>
                <w:szCs w:val="24"/>
              </w:rPr>
            </w:pPr>
            <w:r w:rsidRPr="00666100">
              <w:rPr>
                <w:sz w:val="24"/>
                <w:szCs w:val="24"/>
              </w:rPr>
              <w:t>объекты</w:t>
            </w:r>
          </w:p>
        </w:tc>
        <w:tc>
          <w:tcPr>
            <w:tcW w:w="629" w:type="pct"/>
            <w:shd w:val="clear" w:color="auto" w:fill="auto"/>
          </w:tcPr>
          <w:p w14:paraId="77EFEAA5" w14:textId="77777777" w:rsidR="00A249BB" w:rsidRPr="00666100" w:rsidRDefault="00A249BB" w:rsidP="00A249BB">
            <w:pPr>
              <w:rPr>
                <w:rFonts w:eastAsia="Calibri"/>
                <w:sz w:val="24"/>
                <w:szCs w:val="24"/>
              </w:rPr>
            </w:pPr>
            <w:r w:rsidRPr="00666100">
              <w:rPr>
                <w:sz w:val="24"/>
                <w:szCs w:val="24"/>
              </w:rPr>
              <w:t>количество отремонтированных общеобразовательных учреждений</w:t>
            </w:r>
          </w:p>
        </w:tc>
        <w:tc>
          <w:tcPr>
            <w:tcW w:w="406" w:type="pct"/>
            <w:shd w:val="clear" w:color="auto" w:fill="auto"/>
          </w:tcPr>
          <w:p w14:paraId="4A09BD1E" w14:textId="77777777" w:rsidR="00A249BB" w:rsidRPr="00666100" w:rsidRDefault="00A249BB" w:rsidP="00A249BB">
            <w:pPr>
              <w:rPr>
                <w:sz w:val="24"/>
                <w:szCs w:val="24"/>
              </w:rPr>
            </w:pPr>
            <w:r w:rsidRPr="00666100">
              <w:rPr>
                <w:sz w:val="24"/>
                <w:szCs w:val="24"/>
              </w:rPr>
              <w:t>1 раз в год, показатель за год</w:t>
            </w:r>
          </w:p>
        </w:tc>
        <w:tc>
          <w:tcPr>
            <w:tcW w:w="738" w:type="pct"/>
            <w:shd w:val="clear" w:color="auto" w:fill="auto"/>
          </w:tcPr>
          <w:p w14:paraId="72A9076E" w14:textId="77777777" w:rsidR="00A249BB" w:rsidRPr="00666100" w:rsidRDefault="00A249BB" w:rsidP="00A249BB">
            <w:pPr>
              <w:rPr>
                <w:sz w:val="24"/>
                <w:szCs w:val="24"/>
              </w:rPr>
            </w:pPr>
            <w:r w:rsidRPr="00666100">
              <w:rPr>
                <w:sz w:val="24"/>
                <w:szCs w:val="24"/>
              </w:rPr>
              <w:t>-</w:t>
            </w:r>
          </w:p>
        </w:tc>
        <w:tc>
          <w:tcPr>
            <w:tcW w:w="889" w:type="pct"/>
            <w:shd w:val="clear" w:color="auto" w:fill="auto"/>
          </w:tcPr>
          <w:p w14:paraId="598EF781" w14:textId="77777777" w:rsidR="00A249BB" w:rsidRPr="00666100" w:rsidRDefault="00A249BB" w:rsidP="00A249BB">
            <w:pPr>
              <w:rPr>
                <w:sz w:val="24"/>
                <w:szCs w:val="24"/>
              </w:rPr>
            </w:pPr>
            <w:r w:rsidRPr="00666100">
              <w:rPr>
                <w:sz w:val="24"/>
                <w:szCs w:val="24"/>
              </w:rPr>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666100" w:rsidRDefault="00A249BB" w:rsidP="00A249BB">
            <w:pPr>
              <w:rPr>
                <w:sz w:val="24"/>
                <w:szCs w:val="24"/>
              </w:rPr>
            </w:pPr>
            <w:r w:rsidRPr="00666100">
              <w:rPr>
                <w:sz w:val="24"/>
                <w:szCs w:val="24"/>
              </w:rPr>
              <w:t>отчетность руководителей образовательных учреждений</w:t>
            </w:r>
          </w:p>
        </w:tc>
      </w:tr>
      <w:tr w:rsidR="00A81C9D" w:rsidRPr="00666100" w14:paraId="52F36920" w14:textId="77777777" w:rsidTr="00390066">
        <w:trPr>
          <w:trHeight w:val="1667"/>
        </w:trPr>
        <w:tc>
          <w:tcPr>
            <w:tcW w:w="132" w:type="pct"/>
          </w:tcPr>
          <w:p w14:paraId="5E6E88D2" w14:textId="77777777" w:rsidR="00A249BB" w:rsidRPr="00666100" w:rsidRDefault="00A249BB" w:rsidP="00A249BB">
            <w:pPr>
              <w:rPr>
                <w:sz w:val="24"/>
                <w:szCs w:val="24"/>
              </w:rPr>
            </w:pPr>
            <w:r w:rsidRPr="00666100">
              <w:rPr>
                <w:sz w:val="24"/>
                <w:szCs w:val="24"/>
              </w:rPr>
              <w:lastRenderedPageBreak/>
              <w:t>9.</w:t>
            </w:r>
          </w:p>
        </w:tc>
        <w:tc>
          <w:tcPr>
            <w:tcW w:w="762" w:type="pct"/>
            <w:shd w:val="clear" w:color="auto" w:fill="auto"/>
            <w:vAlign w:val="center"/>
          </w:tcPr>
          <w:p w14:paraId="5183DA46" w14:textId="77777777" w:rsidR="00A249BB" w:rsidRPr="00666100" w:rsidRDefault="00A249BB" w:rsidP="00A249BB">
            <w:pPr>
              <w:jc w:val="both"/>
              <w:rPr>
                <w:sz w:val="24"/>
                <w:szCs w:val="24"/>
              </w:rPr>
            </w:pPr>
            <w:r w:rsidRPr="00666100">
              <w:rPr>
                <w:sz w:val="24"/>
                <w:szCs w:val="24"/>
              </w:rPr>
              <w:t>количество отремонтированных дошкольных учреждений</w:t>
            </w:r>
          </w:p>
        </w:tc>
        <w:tc>
          <w:tcPr>
            <w:tcW w:w="246" w:type="pct"/>
            <w:shd w:val="clear" w:color="auto" w:fill="auto"/>
          </w:tcPr>
          <w:p w14:paraId="4A597E2E" w14:textId="77777777" w:rsidR="00A249BB" w:rsidRPr="00666100" w:rsidRDefault="00A249BB" w:rsidP="00A249BB">
            <w:pPr>
              <w:rPr>
                <w:sz w:val="24"/>
                <w:szCs w:val="24"/>
              </w:rPr>
            </w:pPr>
            <w:r w:rsidRPr="00666100">
              <w:rPr>
                <w:sz w:val="24"/>
                <w:szCs w:val="24"/>
              </w:rPr>
              <w:t>объекты</w:t>
            </w:r>
          </w:p>
        </w:tc>
        <w:tc>
          <w:tcPr>
            <w:tcW w:w="629" w:type="pct"/>
            <w:shd w:val="clear" w:color="auto" w:fill="auto"/>
          </w:tcPr>
          <w:p w14:paraId="664A80E0" w14:textId="77777777" w:rsidR="00A249BB" w:rsidRPr="00666100" w:rsidRDefault="00A249BB" w:rsidP="00A249BB">
            <w:pPr>
              <w:rPr>
                <w:sz w:val="24"/>
                <w:szCs w:val="24"/>
              </w:rPr>
            </w:pPr>
            <w:r w:rsidRPr="00666100">
              <w:rPr>
                <w:sz w:val="24"/>
                <w:szCs w:val="24"/>
              </w:rPr>
              <w:t>количество отремонтированных дошкольных учреждений</w:t>
            </w:r>
          </w:p>
        </w:tc>
        <w:tc>
          <w:tcPr>
            <w:tcW w:w="406" w:type="pct"/>
            <w:shd w:val="clear" w:color="auto" w:fill="auto"/>
          </w:tcPr>
          <w:p w14:paraId="533F0D3B" w14:textId="77777777" w:rsidR="00A249BB" w:rsidRPr="00666100" w:rsidRDefault="00A249BB" w:rsidP="00A249BB">
            <w:pPr>
              <w:rPr>
                <w:sz w:val="24"/>
                <w:szCs w:val="24"/>
              </w:rPr>
            </w:pPr>
            <w:r w:rsidRPr="00666100">
              <w:rPr>
                <w:sz w:val="24"/>
                <w:szCs w:val="24"/>
              </w:rPr>
              <w:t>1 раз в год, показатель за год</w:t>
            </w:r>
          </w:p>
        </w:tc>
        <w:tc>
          <w:tcPr>
            <w:tcW w:w="738" w:type="pct"/>
            <w:shd w:val="clear" w:color="auto" w:fill="auto"/>
          </w:tcPr>
          <w:p w14:paraId="34EB73F0" w14:textId="77777777" w:rsidR="00A249BB" w:rsidRPr="00666100" w:rsidRDefault="00A249BB" w:rsidP="00A249BB">
            <w:pPr>
              <w:rPr>
                <w:sz w:val="24"/>
                <w:szCs w:val="24"/>
              </w:rPr>
            </w:pPr>
            <w:r w:rsidRPr="00666100">
              <w:rPr>
                <w:sz w:val="24"/>
                <w:szCs w:val="24"/>
              </w:rPr>
              <w:t>-</w:t>
            </w:r>
          </w:p>
        </w:tc>
        <w:tc>
          <w:tcPr>
            <w:tcW w:w="889" w:type="pct"/>
            <w:shd w:val="clear" w:color="auto" w:fill="auto"/>
          </w:tcPr>
          <w:p w14:paraId="47CBA06B" w14:textId="77777777" w:rsidR="00A249BB" w:rsidRPr="00666100" w:rsidRDefault="00A249BB" w:rsidP="00A249BB">
            <w:pPr>
              <w:rPr>
                <w:sz w:val="24"/>
                <w:szCs w:val="24"/>
              </w:rPr>
            </w:pPr>
            <w:r w:rsidRPr="00666100">
              <w:rPr>
                <w:sz w:val="24"/>
                <w:szCs w:val="24"/>
              </w:rPr>
              <w:t>количество отремонтированных дошкольных учреждений</w:t>
            </w:r>
          </w:p>
        </w:tc>
        <w:tc>
          <w:tcPr>
            <w:tcW w:w="1198" w:type="pct"/>
            <w:shd w:val="clear" w:color="auto" w:fill="auto"/>
          </w:tcPr>
          <w:p w14:paraId="69D607BA" w14:textId="77777777" w:rsidR="00A249BB" w:rsidRPr="00666100" w:rsidRDefault="00A249BB" w:rsidP="00A249BB">
            <w:pPr>
              <w:rPr>
                <w:sz w:val="24"/>
                <w:szCs w:val="24"/>
              </w:rPr>
            </w:pPr>
            <w:r w:rsidRPr="00666100">
              <w:rPr>
                <w:sz w:val="24"/>
                <w:szCs w:val="24"/>
              </w:rPr>
              <w:t>отчетность руководителей образовательных учреждений</w:t>
            </w:r>
          </w:p>
        </w:tc>
      </w:tr>
      <w:tr w:rsidR="00A81C9D" w:rsidRPr="00666100" w14:paraId="1E5F8425" w14:textId="77777777" w:rsidTr="00695F3C">
        <w:trPr>
          <w:trHeight w:val="394"/>
        </w:trPr>
        <w:tc>
          <w:tcPr>
            <w:tcW w:w="132" w:type="pct"/>
          </w:tcPr>
          <w:p w14:paraId="5F14C272" w14:textId="77777777" w:rsidR="00C26CDC" w:rsidRPr="00666100" w:rsidRDefault="00C26CDC" w:rsidP="00C26CDC">
            <w:pPr>
              <w:rPr>
                <w:sz w:val="24"/>
                <w:szCs w:val="24"/>
              </w:rPr>
            </w:pPr>
            <w:r w:rsidRPr="00666100">
              <w:rPr>
                <w:sz w:val="24"/>
                <w:szCs w:val="24"/>
              </w:rPr>
              <w:t>10</w:t>
            </w:r>
          </w:p>
        </w:tc>
        <w:tc>
          <w:tcPr>
            <w:tcW w:w="762" w:type="pct"/>
            <w:vAlign w:val="center"/>
          </w:tcPr>
          <w:p w14:paraId="3A7476BE" w14:textId="12513877" w:rsidR="00C26CDC" w:rsidRPr="00666100" w:rsidRDefault="00C26CDC" w:rsidP="00C26CDC">
            <w:pPr>
              <w:jc w:val="both"/>
              <w:rPr>
                <w:sz w:val="24"/>
                <w:szCs w:val="24"/>
              </w:rPr>
            </w:pPr>
            <w:r w:rsidRPr="00666100">
              <w:rPr>
                <w:sz w:val="24"/>
                <w:szCs w:val="24"/>
              </w:rPr>
              <w:t xml:space="preserve">количество общеобразовательных организаций, расположенных в сельской местности и малых городах, в </w:t>
            </w:r>
            <w:r w:rsidR="00FF4A0B" w:rsidRPr="00666100">
              <w:rPr>
                <w:sz w:val="24"/>
                <w:szCs w:val="24"/>
              </w:rPr>
              <w:t>которых созданы</w:t>
            </w:r>
            <w:r w:rsidRPr="00666100">
              <w:rPr>
                <w:sz w:val="24"/>
                <w:szCs w:val="24"/>
              </w:rPr>
              <w:t xml:space="preserve"> </w:t>
            </w:r>
            <w:r w:rsidR="00FF4A0B" w:rsidRPr="00666100">
              <w:rPr>
                <w:sz w:val="24"/>
                <w:szCs w:val="24"/>
              </w:rPr>
              <w:t>и функционируют</w:t>
            </w:r>
            <w:r w:rsidRPr="00666100">
              <w:rPr>
                <w:sz w:val="24"/>
                <w:szCs w:val="24"/>
              </w:rPr>
              <w:t xml:space="preserve"> центры образования естественно-научной и технологической направленностей</w:t>
            </w:r>
          </w:p>
          <w:p w14:paraId="20FC1D02" w14:textId="77777777" w:rsidR="00C26CDC" w:rsidRPr="00666100" w:rsidRDefault="00C26CDC" w:rsidP="00C26CDC">
            <w:pPr>
              <w:jc w:val="both"/>
              <w:rPr>
                <w:sz w:val="24"/>
                <w:szCs w:val="24"/>
              </w:rPr>
            </w:pPr>
          </w:p>
        </w:tc>
        <w:tc>
          <w:tcPr>
            <w:tcW w:w="246" w:type="pct"/>
          </w:tcPr>
          <w:p w14:paraId="02F1A23B" w14:textId="77777777" w:rsidR="00C26CDC" w:rsidRPr="00666100" w:rsidRDefault="00C26CDC" w:rsidP="00C26CDC">
            <w:pPr>
              <w:rPr>
                <w:sz w:val="24"/>
                <w:szCs w:val="24"/>
              </w:rPr>
            </w:pPr>
            <w:r w:rsidRPr="00666100">
              <w:rPr>
                <w:sz w:val="24"/>
                <w:szCs w:val="24"/>
              </w:rPr>
              <w:t>Ед.</w:t>
            </w:r>
          </w:p>
        </w:tc>
        <w:tc>
          <w:tcPr>
            <w:tcW w:w="629" w:type="pct"/>
            <w:vAlign w:val="center"/>
          </w:tcPr>
          <w:p w14:paraId="0AE9765F" w14:textId="351B84BC" w:rsidR="00C26CDC" w:rsidRPr="00666100" w:rsidRDefault="00C26CDC" w:rsidP="00C26CDC">
            <w:pPr>
              <w:jc w:val="both"/>
              <w:rPr>
                <w:sz w:val="24"/>
                <w:szCs w:val="24"/>
              </w:rPr>
            </w:pPr>
            <w:r w:rsidRPr="00666100">
              <w:rPr>
                <w:sz w:val="24"/>
                <w:szCs w:val="24"/>
              </w:rPr>
              <w:t xml:space="preserve">количество общеобразовательных организаций, расположенных в сельской местности и малых городах, в которых созданы </w:t>
            </w:r>
            <w:r w:rsidR="00FF4A0B" w:rsidRPr="00666100">
              <w:rPr>
                <w:sz w:val="24"/>
                <w:szCs w:val="24"/>
              </w:rPr>
              <w:t>и функционируют</w:t>
            </w:r>
            <w:r w:rsidRPr="00666100">
              <w:rPr>
                <w:sz w:val="24"/>
                <w:szCs w:val="24"/>
              </w:rPr>
              <w:t xml:space="preserve"> центры образования естественнонаучной и технологической направленностей</w:t>
            </w:r>
          </w:p>
        </w:tc>
        <w:tc>
          <w:tcPr>
            <w:tcW w:w="406" w:type="pct"/>
          </w:tcPr>
          <w:p w14:paraId="396ED230" w14:textId="77777777" w:rsidR="00C26CDC" w:rsidRPr="00666100" w:rsidRDefault="00C26CDC" w:rsidP="00C26CDC">
            <w:pPr>
              <w:rPr>
                <w:sz w:val="24"/>
                <w:szCs w:val="24"/>
              </w:rPr>
            </w:pPr>
            <w:r w:rsidRPr="00666100">
              <w:rPr>
                <w:sz w:val="24"/>
                <w:szCs w:val="24"/>
              </w:rPr>
              <w:t>1 раз в год, показатель за год с нарастающим итогом</w:t>
            </w:r>
          </w:p>
        </w:tc>
        <w:tc>
          <w:tcPr>
            <w:tcW w:w="738" w:type="pct"/>
          </w:tcPr>
          <w:p w14:paraId="6B824455" w14:textId="77777777" w:rsidR="00C26CDC" w:rsidRPr="00666100" w:rsidRDefault="00C26CDC" w:rsidP="00C26CDC">
            <w:pPr>
              <w:rPr>
                <w:sz w:val="24"/>
                <w:szCs w:val="24"/>
              </w:rPr>
            </w:pPr>
            <w:r w:rsidRPr="00666100">
              <w:rPr>
                <w:sz w:val="24"/>
                <w:szCs w:val="24"/>
              </w:rPr>
              <w:t>-</w:t>
            </w:r>
          </w:p>
        </w:tc>
        <w:tc>
          <w:tcPr>
            <w:tcW w:w="889" w:type="pct"/>
          </w:tcPr>
          <w:p w14:paraId="7F8457AD" w14:textId="77777777" w:rsidR="00C26CDC" w:rsidRPr="00666100" w:rsidRDefault="00C26CDC" w:rsidP="00C26CDC">
            <w:pPr>
              <w:jc w:val="both"/>
              <w:rPr>
                <w:sz w:val="24"/>
                <w:szCs w:val="24"/>
              </w:rPr>
            </w:pPr>
            <w:r w:rsidRPr="00666100">
              <w:rPr>
                <w:sz w:val="24"/>
                <w:szCs w:val="24"/>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13249025" w14:textId="77777777" w:rsidR="00C26CDC" w:rsidRPr="00666100" w:rsidRDefault="00C26CDC" w:rsidP="00C26CDC">
            <w:pPr>
              <w:rPr>
                <w:sz w:val="24"/>
                <w:szCs w:val="24"/>
              </w:rPr>
            </w:pPr>
          </w:p>
        </w:tc>
        <w:tc>
          <w:tcPr>
            <w:tcW w:w="1198" w:type="pct"/>
          </w:tcPr>
          <w:p w14:paraId="7CBA9E80"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796DE506" w14:textId="77777777" w:rsidTr="00C02FCB">
        <w:trPr>
          <w:trHeight w:val="2015"/>
        </w:trPr>
        <w:tc>
          <w:tcPr>
            <w:tcW w:w="132" w:type="pct"/>
          </w:tcPr>
          <w:p w14:paraId="515D4BCB" w14:textId="77777777" w:rsidR="00C26CDC" w:rsidRPr="00666100" w:rsidRDefault="00C26CDC" w:rsidP="00C26CDC">
            <w:pPr>
              <w:rPr>
                <w:sz w:val="24"/>
                <w:szCs w:val="24"/>
              </w:rPr>
            </w:pPr>
            <w:r w:rsidRPr="00666100">
              <w:rPr>
                <w:sz w:val="24"/>
                <w:szCs w:val="24"/>
              </w:rPr>
              <w:t>11</w:t>
            </w:r>
          </w:p>
        </w:tc>
        <w:tc>
          <w:tcPr>
            <w:tcW w:w="762" w:type="pct"/>
            <w:shd w:val="clear" w:color="auto" w:fill="auto"/>
            <w:vAlign w:val="center"/>
          </w:tcPr>
          <w:p w14:paraId="0331881C" w14:textId="10FF8A8F" w:rsidR="00C26CDC" w:rsidRPr="00666100" w:rsidRDefault="00C26CDC" w:rsidP="00C26CDC">
            <w:pPr>
              <w:jc w:val="both"/>
              <w:rPr>
                <w:sz w:val="24"/>
                <w:szCs w:val="24"/>
              </w:rPr>
            </w:pPr>
            <w:r w:rsidRPr="00666100">
              <w:rPr>
                <w:sz w:val="24"/>
                <w:szCs w:val="24"/>
              </w:rPr>
              <w:t xml:space="preserve">численность детей в возрасте от 5 до 18 лет, обучающихся за счет средств </w:t>
            </w:r>
            <w:r w:rsidR="002D2D47" w:rsidRPr="00666100">
              <w:rPr>
                <w:sz w:val="24"/>
                <w:szCs w:val="24"/>
              </w:rPr>
              <w:t>соответствующей бюджетной системы,</w:t>
            </w:r>
            <w:r w:rsidRPr="00666100">
              <w:rPr>
                <w:sz w:val="24"/>
                <w:szCs w:val="24"/>
              </w:rPr>
              <w:t xml:space="preserve"> </w:t>
            </w:r>
            <w:r w:rsidR="002D2D47" w:rsidRPr="00666100">
              <w:rPr>
                <w:sz w:val="24"/>
                <w:szCs w:val="24"/>
              </w:rPr>
              <w:t>предоставляе</w:t>
            </w:r>
            <w:r w:rsidR="002D2D47" w:rsidRPr="00666100">
              <w:rPr>
                <w:sz w:val="24"/>
                <w:szCs w:val="24"/>
              </w:rPr>
              <w:lastRenderedPageBreak/>
              <w:t>мых учредителем образовательной</w:t>
            </w:r>
            <w:r w:rsidRPr="00666100">
              <w:rPr>
                <w:sz w:val="24"/>
                <w:szCs w:val="24"/>
              </w:rPr>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666100" w:rsidRDefault="00C26CDC" w:rsidP="00C26CDC">
            <w:pPr>
              <w:rPr>
                <w:sz w:val="24"/>
                <w:szCs w:val="24"/>
              </w:rPr>
            </w:pPr>
            <w:r w:rsidRPr="00666100">
              <w:rPr>
                <w:sz w:val="24"/>
                <w:szCs w:val="24"/>
              </w:rPr>
              <w:lastRenderedPageBreak/>
              <w:t>Чел.</w:t>
            </w:r>
          </w:p>
        </w:tc>
        <w:tc>
          <w:tcPr>
            <w:tcW w:w="629" w:type="pct"/>
            <w:shd w:val="clear" w:color="auto" w:fill="auto"/>
          </w:tcPr>
          <w:p w14:paraId="7F6FD582" w14:textId="1AB147F0" w:rsidR="00C26CDC" w:rsidRPr="00666100" w:rsidRDefault="00C26CDC" w:rsidP="00C26CDC">
            <w:pPr>
              <w:jc w:val="both"/>
              <w:rPr>
                <w:sz w:val="24"/>
                <w:szCs w:val="24"/>
              </w:rPr>
            </w:pPr>
            <w:r w:rsidRPr="00666100">
              <w:rPr>
                <w:sz w:val="24"/>
                <w:szCs w:val="24"/>
              </w:rPr>
              <w:t xml:space="preserve">численность детей в возрасте от 5 до 18 лет, обучающихся за счет средств </w:t>
            </w:r>
            <w:r w:rsidR="002D2D47" w:rsidRPr="00666100">
              <w:rPr>
                <w:sz w:val="24"/>
                <w:szCs w:val="24"/>
              </w:rPr>
              <w:t xml:space="preserve">соответствующей бюджетной </w:t>
            </w:r>
            <w:r w:rsidR="002D2D47" w:rsidRPr="00666100">
              <w:rPr>
                <w:sz w:val="24"/>
                <w:szCs w:val="24"/>
              </w:rPr>
              <w:lastRenderedPageBreak/>
              <w:t>системы,</w:t>
            </w:r>
            <w:r w:rsidRPr="00666100">
              <w:rPr>
                <w:sz w:val="24"/>
                <w:szCs w:val="24"/>
              </w:rPr>
              <w:t xml:space="preserve"> </w:t>
            </w:r>
            <w:r w:rsidR="002D2D47" w:rsidRPr="00666100">
              <w:rPr>
                <w:sz w:val="24"/>
                <w:szCs w:val="24"/>
              </w:rPr>
              <w:t>предоставляемых учредителем образовательной</w:t>
            </w:r>
            <w:r w:rsidRPr="00666100">
              <w:rPr>
                <w:sz w:val="24"/>
                <w:szCs w:val="24"/>
              </w:rPr>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666100" w:rsidRDefault="00C26CDC" w:rsidP="00C26CDC">
            <w:pPr>
              <w:rPr>
                <w:sz w:val="24"/>
                <w:szCs w:val="24"/>
              </w:rPr>
            </w:pPr>
            <w:r w:rsidRPr="00666100">
              <w:rPr>
                <w:sz w:val="24"/>
                <w:szCs w:val="24"/>
              </w:rPr>
              <w:lastRenderedPageBreak/>
              <w:t>1 раз в год, показатель за год</w:t>
            </w:r>
          </w:p>
        </w:tc>
        <w:tc>
          <w:tcPr>
            <w:tcW w:w="738" w:type="pct"/>
            <w:shd w:val="clear" w:color="auto" w:fill="auto"/>
          </w:tcPr>
          <w:p w14:paraId="50D3E9F3" w14:textId="77777777" w:rsidR="00C26CDC" w:rsidRPr="00666100" w:rsidRDefault="00C26CDC" w:rsidP="00C26CDC">
            <w:pPr>
              <w:rPr>
                <w:sz w:val="24"/>
                <w:szCs w:val="24"/>
              </w:rPr>
            </w:pPr>
            <w:r w:rsidRPr="00666100">
              <w:rPr>
                <w:sz w:val="24"/>
                <w:szCs w:val="24"/>
              </w:rPr>
              <w:t>-</w:t>
            </w:r>
          </w:p>
        </w:tc>
        <w:tc>
          <w:tcPr>
            <w:tcW w:w="889" w:type="pct"/>
            <w:shd w:val="clear" w:color="auto" w:fill="auto"/>
          </w:tcPr>
          <w:p w14:paraId="6CC2E0A6" w14:textId="1E00A193" w:rsidR="00C26CDC" w:rsidRPr="00666100" w:rsidRDefault="00C26CDC" w:rsidP="00C26CDC">
            <w:pPr>
              <w:jc w:val="both"/>
              <w:rPr>
                <w:sz w:val="24"/>
                <w:szCs w:val="24"/>
              </w:rPr>
            </w:pPr>
            <w:r w:rsidRPr="00666100">
              <w:rPr>
                <w:sz w:val="24"/>
                <w:szCs w:val="24"/>
              </w:rPr>
              <w:t xml:space="preserve">численность детей в возрасте от 5 до 18 лет, обучающихся за счет средств </w:t>
            </w:r>
            <w:r w:rsidR="002D2D47" w:rsidRPr="00666100">
              <w:rPr>
                <w:sz w:val="24"/>
                <w:szCs w:val="24"/>
              </w:rPr>
              <w:t>соответствующей бюджетной системы,</w:t>
            </w:r>
            <w:r w:rsidRPr="00666100">
              <w:rPr>
                <w:sz w:val="24"/>
                <w:szCs w:val="24"/>
              </w:rPr>
              <w:t xml:space="preserve"> предоставляемых </w:t>
            </w:r>
            <w:r w:rsidR="002D2D47" w:rsidRPr="00666100">
              <w:rPr>
                <w:sz w:val="24"/>
                <w:szCs w:val="24"/>
              </w:rPr>
              <w:t>учредителем образова</w:t>
            </w:r>
            <w:r w:rsidR="002D2D47" w:rsidRPr="00666100">
              <w:rPr>
                <w:sz w:val="24"/>
                <w:szCs w:val="24"/>
              </w:rPr>
              <w:lastRenderedPageBreak/>
              <w:t>тельной</w:t>
            </w:r>
            <w:r w:rsidRPr="00666100">
              <w:rPr>
                <w:sz w:val="24"/>
                <w:szCs w:val="24"/>
              </w:rPr>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1198" w:type="pct"/>
            <w:shd w:val="clear" w:color="auto" w:fill="auto"/>
          </w:tcPr>
          <w:p w14:paraId="0B313293" w14:textId="77777777" w:rsidR="00C26CDC" w:rsidRPr="00666100" w:rsidRDefault="00C26CDC" w:rsidP="00C26CDC">
            <w:pPr>
              <w:rPr>
                <w:sz w:val="24"/>
                <w:szCs w:val="24"/>
              </w:rPr>
            </w:pPr>
            <w:r w:rsidRPr="00666100">
              <w:rPr>
                <w:sz w:val="24"/>
                <w:szCs w:val="24"/>
              </w:rPr>
              <w:lastRenderedPageBreak/>
              <w:t>отчетность руководителей образовательных учреждений</w:t>
            </w:r>
          </w:p>
        </w:tc>
      </w:tr>
      <w:tr w:rsidR="00A81C9D" w:rsidRPr="00666100" w14:paraId="17D5073C" w14:textId="77777777" w:rsidTr="00FE64B6">
        <w:trPr>
          <w:trHeight w:val="314"/>
        </w:trPr>
        <w:tc>
          <w:tcPr>
            <w:tcW w:w="132" w:type="pct"/>
          </w:tcPr>
          <w:p w14:paraId="07F81D28" w14:textId="77777777" w:rsidR="00C26CDC" w:rsidRPr="00666100" w:rsidRDefault="00C26CDC" w:rsidP="00C26CDC">
            <w:pPr>
              <w:rPr>
                <w:sz w:val="24"/>
                <w:szCs w:val="24"/>
              </w:rPr>
            </w:pPr>
            <w:r w:rsidRPr="00666100">
              <w:rPr>
                <w:sz w:val="24"/>
                <w:szCs w:val="24"/>
              </w:rPr>
              <w:lastRenderedPageBreak/>
              <w:t>12</w:t>
            </w:r>
          </w:p>
        </w:tc>
        <w:tc>
          <w:tcPr>
            <w:tcW w:w="762" w:type="pct"/>
            <w:shd w:val="clear" w:color="auto" w:fill="auto"/>
          </w:tcPr>
          <w:p w14:paraId="54833250" w14:textId="4552E6EC" w:rsidR="00C26CDC" w:rsidRPr="00666100" w:rsidRDefault="00C26CDC" w:rsidP="00C26CDC">
            <w:pPr>
              <w:rPr>
                <w:sz w:val="24"/>
                <w:szCs w:val="24"/>
              </w:rPr>
            </w:pPr>
            <w:r w:rsidRPr="00666100">
              <w:rPr>
                <w:sz w:val="24"/>
                <w:szCs w:val="24"/>
              </w:rPr>
              <w:t xml:space="preserve">численность </w:t>
            </w:r>
            <w:r w:rsidR="002D2D47" w:rsidRPr="00666100">
              <w:rPr>
                <w:sz w:val="24"/>
                <w:szCs w:val="24"/>
              </w:rPr>
              <w:t>детей от</w:t>
            </w:r>
            <w:r w:rsidRPr="00666100">
              <w:rPr>
                <w:sz w:val="24"/>
                <w:szCs w:val="24"/>
              </w:rPr>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666100" w:rsidRDefault="00C26CDC" w:rsidP="00C26CDC">
            <w:pPr>
              <w:rPr>
                <w:sz w:val="24"/>
                <w:szCs w:val="24"/>
              </w:rPr>
            </w:pPr>
            <w:r w:rsidRPr="00666100">
              <w:rPr>
                <w:sz w:val="24"/>
                <w:szCs w:val="24"/>
              </w:rPr>
              <w:t>Ед. в год</w:t>
            </w:r>
          </w:p>
        </w:tc>
        <w:tc>
          <w:tcPr>
            <w:tcW w:w="629" w:type="pct"/>
            <w:shd w:val="clear" w:color="auto" w:fill="auto"/>
            <w:vAlign w:val="center"/>
          </w:tcPr>
          <w:p w14:paraId="2C046021" w14:textId="77777777" w:rsidR="00C26CDC" w:rsidRPr="00666100" w:rsidRDefault="00C26CDC" w:rsidP="00C26CDC">
            <w:pPr>
              <w:jc w:val="both"/>
              <w:rPr>
                <w:sz w:val="24"/>
                <w:szCs w:val="24"/>
              </w:rPr>
            </w:pPr>
            <w:r w:rsidRPr="00666100">
              <w:rPr>
                <w:sz w:val="24"/>
                <w:szCs w:val="24"/>
              </w:rPr>
              <w:t>численность детей 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w:t>
            </w:r>
            <w:r w:rsidRPr="00666100">
              <w:rPr>
                <w:sz w:val="24"/>
                <w:szCs w:val="24"/>
              </w:rPr>
              <w:lastRenderedPageBreak/>
              <w:t>тра</w:t>
            </w:r>
          </w:p>
        </w:tc>
        <w:tc>
          <w:tcPr>
            <w:tcW w:w="406" w:type="pct"/>
            <w:shd w:val="clear" w:color="auto" w:fill="auto"/>
          </w:tcPr>
          <w:p w14:paraId="3EE89B1E" w14:textId="77777777" w:rsidR="00C26CDC" w:rsidRPr="00666100" w:rsidRDefault="00C26CDC" w:rsidP="00C26CDC">
            <w:pPr>
              <w:rPr>
                <w:sz w:val="24"/>
                <w:szCs w:val="24"/>
              </w:rPr>
            </w:pPr>
            <w:r w:rsidRPr="00666100">
              <w:rPr>
                <w:sz w:val="24"/>
                <w:szCs w:val="24"/>
              </w:rPr>
              <w:lastRenderedPageBreak/>
              <w:t>1 раз в год, показатель за год</w:t>
            </w:r>
          </w:p>
        </w:tc>
        <w:tc>
          <w:tcPr>
            <w:tcW w:w="738" w:type="pct"/>
            <w:shd w:val="clear" w:color="auto" w:fill="auto"/>
          </w:tcPr>
          <w:p w14:paraId="7C93B286" w14:textId="77777777" w:rsidR="00C26CDC" w:rsidRPr="00666100" w:rsidRDefault="00C26CDC" w:rsidP="00C26CDC">
            <w:pPr>
              <w:rPr>
                <w:sz w:val="24"/>
                <w:szCs w:val="24"/>
              </w:rPr>
            </w:pPr>
            <w:r w:rsidRPr="00666100">
              <w:rPr>
                <w:sz w:val="24"/>
                <w:szCs w:val="24"/>
              </w:rPr>
              <w:t>-</w:t>
            </w:r>
          </w:p>
        </w:tc>
        <w:tc>
          <w:tcPr>
            <w:tcW w:w="889" w:type="pct"/>
            <w:shd w:val="clear" w:color="auto" w:fill="auto"/>
          </w:tcPr>
          <w:p w14:paraId="4934BCB5" w14:textId="628F8939" w:rsidR="00C26CDC" w:rsidRPr="00666100" w:rsidRDefault="00C26CDC" w:rsidP="00C26CDC">
            <w:pPr>
              <w:jc w:val="both"/>
              <w:rPr>
                <w:sz w:val="24"/>
                <w:szCs w:val="24"/>
              </w:rPr>
            </w:pPr>
            <w:r w:rsidRPr="00666100">
              <w:rPr>
                <w:sz w:val="24"/>
                <w:szCs w:val="24"/>
              </w:rPr>
              <w:t xml:space="preserve">численность </w:t>
            </w:r>
            <w:r w:rsidR="002D2D47" w:rsidRPr="00666100">
              <w:rPr>
                <w:sz w:val="24"/>
                <w:szCs w:val="24"/>
              </w:rPr>
              <w:t>детей от</w:t>
            </w:r>
            <w:r w:rsidRPr="00666100">
              <w:rPr>
                <w:sz w:val="24"/>
                <w:szCs w:val="24"/>
              </w:rPr>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40C84BD4" w14:textId="77777777" w:rsidTr="00FE64B6">
        <w:trPr>
          <w:trHeight w:val="1589"/>
        </w:trPr>
        <w:tc>
          <w:tcPr>
            <w:tcW w:w="132" w:type="pct"/>
          </w:tcPr>
          <w:p w14:paraId="628343EA" w14:textId="77777777" w:rsidR="00C26CDC" w:rsidRPr="00666100" w:rsidRDefault="00C26CDC" w:rsidP="00C26CDC">
            <w:pPr>
              <w:rPr>
                <w:sz w:val="24"/>
                <w:szCs w:val="24"/>
              </w:rPr>
            </w:pPr>
            <w:r w:rsidRPr="00666100">
              <w:rPr>
                <w:sz w:val="24"/>
                <w:szCs w:val="24"/>
              </w:rPr>
              <w:lastRenderedPageBreak/>
              <w:t>13</w:t>
            </w:r>
          </w:p>
        </w:tc>
        <w:tc>
          <w:tcPr>
            <w:tcW w:w="762" w:type="pct"/>
            <w:shd w:val="clear" w:color="auto" w:fill="auto"/>
          </w:tcPr>
          <w:p w14:paraId="60D14DE9" w14:textId="77777777" w:rsidR="00C26CDC" w:rsidRPr="00666100" w:rsidRDefault="00C26CDC" w:rsidP="00C26CDC">
            <w:pPr>
              <w:rPr>
                <w:sz w:val="24"/>
                <w:szCs w:val="24"/>
              </w:rPr>
            </w:pPr>
            <w:r w:rsidRPr="00666100">
              <w:rPr>
                <w:sz w:val="24"/>
                <w:szCs w:val="24"/>
              </w:rPr>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666100" w:rsidRDefault="00C26CDC" w:rsidP="00C26CDC">
            <w:pPr>
              <w:rPr>
                <w:sz w:val="24"/>
                <w:szCs w:val="24"/>
              </w:rPr>
            </w:pPr>
            <w:r w:rsidRPr="00666100">
              <w:rPr>
                <w:sz w:val="24"/>
                <w:szCs w:val="24"/>
              </w:rPr>
              <w:t>Ед. в год</w:t>
            </w:r>
          </w:p>
        </w:tc>
        <w:tc>
          <w:tcPr>
            <w:tcW w:w="629" w:type="pct"/>
            <w:shd w:val="clear" w:color="auto" w:fill="auto"/>
            <w:vAlign w:val="center"/>
          </w:tcPr>
          <w:p w14:paraId="0FEE0DA7" w14:textId="77777777" w:rsidR="00C26CDC" w:rsidRPr="00666100" w:rsidRDefault="00C26CDC" w:rsidP="00C26CDC">
            <w:pPr>
              <w:jc w:val="both"/>
              <w:rPr>
                <w:sz w:val="24"/>
                <w:szCs w:val="24"/>
              </w:rPr>
            </w:pPr>
            <w:r w:rsidRPr="00666100">
              <w:rPr>
                <w:sz w:val="24"/>
                <w:szCs w:val="24"/>
              </w:rPr>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666100" w:rsidRDefault="00C26CDC" w:rsidP="00C26CDC">
            <w:pPr>
              <w:rPr>
                <w:sz w:val="24"/>
                <w:szCs w:val="24"/>
              </w:rPr>
            </w:pPr>
            <w:r w:rsidRPr="00666100">
              <w:rPr>
                <w:sz w:val="24"/>
                <w:szCs w:val="24"/>
              </w:rPr>
              <w:t>1 раз в год, показатель за год</w:t>
            </w:r>
          </w:p>
        </w:tc>
        <w:tc>
          <w:tcPr>
            <w:tcW w:w="738" w:type="pct"/>
            <w:shd w:val="clear" w:color="auto" w:fill="auto"/>
          </w:tcPr>
          <w:p w14:paraId="0770D245" w14:textId="77777777" w:rsidR="00C26CDC" w:rsidRPr="00666100" w:rsidRDefault="00C26CDC" w:rsidP="00C26CDC">
            <w:pPr>
              <w:rPr>
                <w:sz w:val="24"/>
                <w:szCs w:val="24"/>
              </w:rPr>
            </w:pPr>
            <w:r w:rsidRPr="00666100">
              <w:rPr>
                <w:sz w:val="24"/>
                <w:szCs w:val="24"/>
              </w:rPr>
              <w:t>-</w:t>
            </w:r>
          </w:p>
        </w:tc>
        <w:tc>
          <w:tcPr>
            <w:tcW w:w="889" w:type="pct"/>
            <w:shd w:val="clear" w:color="auto" w:fill="auto"/>
          </w:tcPr>
          <w:p w14:paraId="0E3F5AD7" w14:textId="77777777" w:rsidR="00C26CDC" w:rsidRPr="00666100" w:rsidRDefault="00C26CDC" w:rsidP="00C26CDC">
            <w:pPr>
              <w:jc w:val="both"/>
              <w:rPr>
                <w:sz w:val="24"/>
                <w:szCs w:val="24"/>
              </w:rPr>
            </w:pPr>
            <w:r w:rsidRPr="00666100">
              <w:rPr>
                <w:sz w:val="24"/>
                <w:szCs w:val="24"/>
              </w:rPr>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6FF95B2A" w14:textId="77777777" w:rsidTr="00FE64B6">
        <w:trPr>
          <w:trHeight w:val="881"/>
        </w:trPr>
        <w:tc>
          <w:tcPr>
            <w:tcW w:w="132" w:type="pct"/>
          </w:tcPr>
          <w:p w14:paraId="5F11CB59" w14:textId="77777777" w:rsidR="00C26CDC" w:rsidRPr="00666100" w:rsidRDefault="00C26CDC" w:rsidP="00C26CDC">
            <w:pPr>
              <w:rPr>
                <w:sz w:val="24"/>
                <w:szCs w:val="24"/>
              </w:rPr>
            </w:pPr>
            <w:r w:rsidRPr="00666100">
              <w:rPr>
                <w:sz w:val="24"/>
                <w:szCs w:val="24"/>
              </w:rPr>
              <w:t>14</w:t>
            </w:r>
          </w:p>
        </w:tc>
        <w:tc>
          <w:tcPr>
            <w:tcW w:w="762" w:type="pct"/>
          </w:tcPr>
          <w:p w14:paraId="48B2EC2C" w14:textId="77777777" w:rsidR="00C26CDC" w:rsidRPr="00666100" w:rsidRDefault="00C26CDC" w:rsidP="00C26CDC">
            <w:pPr>
              <w:rPr>
                <w:sz w:val="24"/>
                <w:szCs w:val="24"/>
              </w:rPr>
            </w:pPr>
            <w:r w:rsidRPr="00666100">
              <w:rPr>
                <w:sz w:val="24"/>
                <w:szCs w:val="24"/>
              </w:rPr>
              <w:t>количество реализуемых дополнительных общеобразовательных программ</w:t>
            </w:r>
          </w:p>
        </w:tc>
        <w:tc>
          <w:tcPr>
            <w:tcW w:w="246" w:type="pct"/>
            <w:vAlign w:val="center"/>
          </w:tcPr>
          <w:p w14:paraId="131B41D5" w14:textId="77777777" w:rsidR="00C26CDC" w:rsidRPr="00666100" w:rsidRDefault="00C26CDC" w:rsidP="00C26CDC">
            <w:pPr>
              <w:rPr>
                <w:sz w:val="24"/>
                <w:szCs w:val="24"/>
              </w:rPr>
            </w:pPr>
            <w:r w:rsidRPr="00666100">
              <w:rPr>
                <w:sz w:val="24"/>
                <w:szCs w:val="24"/>
              </w:rPr>
              <w:t>Ед.</w:t>
            </w:r>
          </w:p>
        </w:tc>
        <w:tc>
          <w:tcPr>
            <w:tcW w:w="629" w:type="pct"/>
            <w:vAlign w:val="center"/>
          </w:tcPr>
          <w:p w14:paraId="17B946CC" w14:textId="77777777" w:rsidR="00C26CDC" w:rsidRPr="00666100" w:rsidRDefault="00C26CDC" w:rsidP="00C26CDC">
            <w:pPr>
              <w:jc w:val="both"/>
              <w:rPr>
                <w:sz w:val="24"/>
                <w:szCs w:val="24"/>
              </w:rPr>
            </w:pPr>
            <w:r w:rsidRPr="00666100">
              <w:rPr>
                <w:sz w:val="24"/>
                <w:szCs w:val="24"/>
              </w:rPr>
              <w:t>количество реализуемых дополнительных общеобразовательных программ</w:t>
            </w:r>
          </w:p>
        </w:tc>
        <w:tc>
          <w:tcPr>
            <w:tcW w:w="406" w:type="pct"/>
          </w:tcPr>
          <w:p w14:paraId="39DDBF59" w14:textId="77777777" w:rsidR="00C26CDC" w:rsidRPr="00666100" w:rsidRDefault="00C26CDC" w:rsidP="00C26CDC">
            <w:pPr>
              <w:rPr>
                <w:sz w:val="24"/>
                <w:szCs w:val="24"/>
              </w:rPr>
            </w:pPr>
            <w:r w:rsidRPr="00666100">
              <w:rPr>
                <w:sz w:val="24"/>
                <w:szCs w:val="24"/>
              </w:rPr>
              <w:t>1 раз в год, показатель за год</w:t>
            </w:r>
          </w:p>
        </w:tc>
        <w:tc>
          <w:tcPr>
            <w:tcW w:w="738" w:type="pct"/>
          </w:tcPr>
          <w:p w14:paraId="0B029EDD" w14:textId="77777777" w:rsidR="00C26CDC" w:rsidRPr="00666100" w:rsidRDefault="00C26CDC" w:rsidP="00C26CDC">
            <w:pPr>
              <w:rPr>
                <w:sz w:val="24"/>
                <w:szCs w:val="24"/>
              </w:rPr>
            </w:pPr>
            <w:r w:rsidRPr="00666100">
              <w:rPr>
                <w:sz w:val="24"/>
                <w:szCs w:val="24"/>
              </w:rPr>
              <w:t>-</w:t>
            </w:r>
          </w:p>
        </w:tc>
        <w:tc>
          <w:tcPr>
            <w:tcW w:w="889" w:type="pct"/>
          </w:tcPr>
          <w:p w14:paraId="7E953C7A" w14:textId="77777777" w:rsidR="00C26CDC" w:rsidRPr="00666100" w:rsidRDefault="00C26CDC" w:rsidP="00C26CDC">
            <w:pPr>
              <w:jc w:val="both"/>
              <w:rPr>
                <w:sz w:val="24"/>
                <w:szCs w:val="24"/>
              </w:rPr>
            </w:pPr>
            <w:r w:rsidRPr="00666100">
              <w:rPr>
                <w:sz w:val="24"/>
                <w:szCs w:val="24"/>
              </w:rPr>
              <w:t>количество реализуемых дополнительных общеобразовательных программ</w:t>
            </w:r>
          </w:p>
        </w:tc>
        <w:tc>
          <w:tcPr>
            <w:tcW w:w="1198" w:type="pct"/>
          </w:tcPr>
          <w:p w14:paraId="3E3E1D5D"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5731B129" w14:textId="77777777" w:rsidTr="00FE64B6">
        <w:trPr>
          <w:trHeight w:val="4141"/>
        </w:trPr>
        <w:tc>
          <w:tcPr>
            <w:tcW w:w="132" w:type="pct"/>
          </w:tcPr>
          <w:p w14:paraId="4C2B470E" w14:textId="77777777" w:rsidR="00C26CDC" w:rsidRPr="00666100" w:rsidRDefault="00C26CDC" w:rsidP="00C26CDC">
            <w:pPr>
              <w:rPr>
                <w:sz w:val="24"/>
                <w:szCs w:val="24"/>
              </w:rPr>
            </w:pPr>
            <w:r w:rsidRPr="00666100">
              <w:rPr>
                <w:sz w:val="24"/>
                <w:szCs w:val="24"/>
              </w:rPr>
              <w:lastRenderedPageBreak/>
              <w:t>15</w:t>
            </w:r>
          </w:p>
        </w:tc>
        <w:tc>
          <w:tcPr>
            <w:tcW w:w="762" w:type="pct"/>
          </w:tcPr>
          <w:p w14:paraId="3351B409" w14:textId="77777777" w:rsidR="00C26CDC" w:rsidRPr="00666100" w:rsidRDefault="00C26CDC" w:rsidP="00C26CDC">
            <w:pPr>
              <w:rPr>
                <w:sz w:val="24"/>
                <w:szCs w:val="24"/>
              </w:rPr>
            </w:pPr>
            <w:r w:rsidRPr="00666100">
              <w:rPr>
                <w:sz w:val="24"/>
                <w:szCs w:val="24"/>
              </w:rPr>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666100" w:rsidRDefault="00C26CDC" w:rsidP="00C26CDC">
            <w:pPr>
              <w:jc w:val="center"/>
              <w:rPr>
                <w:sz w:val="24"/>
                <w:szCs w:val="24"/>
              </w:rPr>
            </w:pPr>
            <w:r w:rsidRPr="00666100">
              <w:rPr>
                <w:sz w:val="24"/>
                <w:szCs w:val="24"/>
              </w:rPr>
              <w:t>%</w:t>
            </w:r>
          </w:p>
        </w:tc>
        <w:tc>
          <w:tcPr>
            <w:tcW w:w="629" w:type="pct"/>
            <w:vAlign w:val="center"/>
          </w:tcPr>
          <w:p w14:paraId="72BF0B63" w14:textId="77777777" w:rsidR="00C26CDC" w:rsidRPr="00666100" w:rsidRDefault="00C26CDC" w:rsidP="00C26CDC">
            <w:pPr>
              <w:jc w:val="both"/>
              <w:rPr>
                <w:sz w:val="24"/>
                <w:szCs w:val="24"/>
              </w:rPr>
            </w:pPr>
            <w:r w:rsidRPr="00666100">
              <w:rPr>
                <w:sz w:val="24"/>
                <w:szCs w:val="24"/>
              </w:rPr>
              <w:t>доля педагогических работников центра цифрового образования «</w:t>
            </w:r>
            <w:r w:rsidRPr="00666100">
              <w:rPr>
                <w:sz w:val="24"/>
                <w:szCs w:val="24"/>
                <w:lang w:val="en-US"/>
              </w:rPr>
              <w:t>IT</w:t>
            </w:r>
            <w:r w:rsidRPr="00666100">
              <w:rPr>
                <w:sz w:val="24"/>
                <w:szCs w:val="24"/>
              </w:rPr>
              <w:t>-куб»,</w:t>
            </w:r>
            <w:r w:rsidR="00546225" w:rsidRPr="00666100">
              <w:rPr>
                <w:sz w:val="24"/>
                <w:szCs w:val="24"/>
              </w:rPr>
              <w:t xml:space="preserve"> </w:t>
            </w:r>
            <w:r w:rsidRPr="00666100">
              <w:rPr>
                <w:sz w:val="24"/>
                <w:szCs w:val="24"/>
              </w:rPr>
              <w:t>прошедших обучение по программам повышения квалификации федерального оператора</w:t>
            </w:r>
          </w:p>
        </w:tc>
        <w:tc>
          <w:tcPr>
            <w:tcW w:w="406" w:type="pct"/>
          </w:tcPr>
          <w:p w14:paraId="2624BE77" w14:textId="77777777" w:rsidR="00C26CDC" w:rsidRPr="00666100" w:rsidRDefault="00C26CDC" w:rsidP="00C26CDC">
            <w:pPr>
              <w:rPr>
                <w:sz w:val="24"/>
                <w:szCs w:val="24"/>
              </w:rPr>
            </w:pPr>
            <w:r w:rsidRPr="00666100">
              <w:rPr>
                <w:sz w:val="24"/>
                <w:szCs w:val="24"/>
              </w:rPr>
              <w:t>1 раз в год, показатель за год</w:t>
            </w:r>
          </w:p>
        </w:tc>
        <w:tc>
          <w:tcPr>
            <w:tcW w:w="738" w:type="pct"/>
          </w:tcPr>
          <w:p w14:paraId="6AABAB7A" w14:textId="77777777" w:rsidR="00C26CDC" w:rsidRPr="00666100" w:rsidRDefault="00021C26" w:rsidP="00C26CDC">
            <w:pPr>
              <w:rPr>
                <w:sz w:val="24"/>
                <w:szCs w:val="24"/>
              </w:rPr>
            </w:pPr>
            <w:r w:rsidRPr="00666100">
              <w:rPr>
                <w:noProof/>
                <w:sz w:val="24"/>
                <w:szCs w:val="24"/>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0D18D0" w:rsidRDefault="000D18D0"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0D18D0" w:rsidRDefault="000D18D0"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0D18D0" w:rsidRDefault="000D18D0"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0D18D0" w:rsidRPr="00285C35" w:rsidRDefault="000D18D0"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0D18D0" w:rsidRPr="00285C35" w:rsidRDefault="000D18D0"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0D18D0" w:rsidRDefault="000D18D0"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0D18D0" w:rsidRDefault="000D18D0"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dXawQAAIkhAAAOAAAAZHJzL2Uyb0RvYy54bWzsWm2PozYQ/l6p/wHxPRsbDBi07Gkv2VSV&#10;tu3p7voDHCABFWxks0u2Vf97x+Zlk71s77RtopNCPhCDzXjseebxeMz1u11VWo+ZVIXgsY2vkG1l&#10;PBFpwbex/fvn1YzalmoYT1kpeBbbT5my3938+MN1W0eZI3JRppm0QAhXUVvHdt40dTSfqyTPKqau&#10;RJ1xqNwIWbEGbuV2nkrWgvSqnDsI+fNWyLSWIsmUgqfLrtK+MfI3myxpfttsVNZYZWyDbo25SnNd&#10;6+v85ppFW8nqvEh6NdgbtKhYwaHTUdSSNcx6kMUXoqoikUKJTXOViGouNpsiycwYYDQYvRjNgvFH&#10;psxgEpidQUEo/Y9y11utNxeroixhNuYgPdLP9H8L9sngYVuDdVQ92kn9t/4/5azOzLBUlPz6+EFa&#10;RRrbjuNh2+KsApjcFzyzHCcMtIF079BswT/I/k7V8M66/UWk0JY9NMLM/W4jKz0WmFVrF9sEBzj0&#10;bOsJRGOEqdcZO9s1VgLVmITUB0gkUO+7pnLOokFGLVXzUyYqSxdiuwR9TB/s8V41eppYNDQ5mD4W&#10;ldxqQTo2zZUoi1TPrG6k5Ha9KKX1yDQYzU+rBKIOmknxwFN4zqI8Y+ldX25YUXZlaF9yXQ0jAWX6&#10;Uoe2v0IU3tE7SmbE8e9mBC2Xs9vVgsz8FQ68pbtcLJb4b60aJlFepGnGtXYD8jH5NsP2PthhdsT+&#10;M4YOpZshgrLDv1EacKYibcfOvmuRPhnzmueAtfOBzhlA9xHYgvFtaZBH95D3yagJZqrvRfKHsrhY&#10;5NAwu5VStNpI4A/YmLKHavfCMMKvItWn1CUARUAiRgRD0Zh/QKpDqAPoNUjFFFD7FbBKGMc3g1XD&#10;Z89w3ym0DhzkwI9W5velH81fw6Dxm8FbsEPQeyecrXwazMiKeLMwQHSGcPg+9BEJyXJ16C2GmLrl&#10;Cjp4q7dohgg9x3szR1RFA8tmWVSxTUcieZ0wRmfX6g9uOPwfc8dmt94ZUg78wQ86D7WkADoErMKa&#10;D4VcyD9tq4X1M7Y5LPC2Vf7MwRv0UjsU5FBYDwXGE3gxthvb6oqLpluSH2pZbHOQ27NnfQvcvioM&#10;4Wpv6nQAxfXNWUnCPUoS4TA5sDydmiSI6waoX85c16cvSALj0IVnE0kcW2wnkjgtSYxh2mWTBDlC&#10;Ei4yjnoQGJwukiAuxhAe6Ehi4ofti/h0CiIONxrnCyLGYPqy+cE/yg9m53AmfnA8Anz02kYDYxe5&#10;UwxxfMM+xRCnjSHGWPqyOSI4yhHOGTca2AnA0l3eDAWQldR9d7tmkzcLKIF0mdloOIiQwNS/njqb&#10;shGQ/JuyEXvpy7dnI7pN73Mm4FKzEXCo0uXJ91KWsHSfkSS8EHleRxLUQ+ELjggR1akKnVp3kONN&#10;Ccu9xP8UR5w0jqBjOH3ZcUR4lCLIGSnCoTjsTzUmitBH1lM64l/PPc+WjqBjNP19UoQ5gofjd3NA&#10;03+boD8o2L83ZyDPX1Dc/AMAAP//AwBQSwMEFAAGAAgAAAAhAPcyTXvcAAAABAEAAA8AAABkcnMv&#10;ZG93bnJldi54bWxMj0FPg0AQhe8m/ofNmHizi0VRkaVBk3rwVrQ13qbsCER2lrALRX+9Wy96meTl&#10;vbz3TbaaTScmGlxrWcHlIgJBXFndcq3g9WV9cQvCeWSNnWVS8EUOVvnpSYaptgfe0FT6WoQSdikq&#10;aLzvUyld1ZBBt7A9cfA+7GDQBznUUg94COWmk8soSqTBlsNCgz09NlR9lqNR8LacyqTY1t9Jsnsv&#10;nm7GDp8f1kqdn83FPQhPs/8LwxE/oEMemPZ2ZO1EpyA84n/v0buOr0DsFdzFMcg8k//h8x8AAAD/&#10;/wMAUEsBAi0AFAAGAAgAAAAhALaDOJL+AAAA4QEAABMAAAAAAAAAAAAAAAAAAAAAAFtDb250ZW50&#10;X1R5cGVzXS54bWxQSwECLQAUAAYACAAAACEAOP0h/9YAAACUAQAACwAAAAAAAAAAAAAAAAAvAQAA&#10;X3JlbHMvLnJlbHNQSwECLQAUAAYACAAAACEAJpVnV2sEAACJIQAADgAAAAAAAAAAAAAAAAAuAgAA&#10;ZHJzL2Uyb0RvYy54bWxQSwECLQAUAAYACAAAACEA9zJNe9wAAAAEAQAADwAAAAAAAAAAAAAAAADF&#10;BgAAZHJzL2Rvd25yZXYueG1sUEsFBgAAAAAEAAQA8wAAAM4HA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0D18D0" w:rsidRDefault="000D18D0"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0D18D0" w:rsidRDefault="000D18D0"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0D18D0" w:rsidRDefault="000D18D0"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0D18D0" w:rsidRPr="00285C35" w:rsidRDefault="000D18D0"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0D18D0" w:rsidRPr="00285C35" w:rsidRDefault="000D18D0"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0D18D0" w:rsidRDefault="000D18D0"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0D18D0" w:rsidRDefault="000D18D0"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666100" w:rsidRDefault="00C26CDC" w:rsidP="00C26CDC">
            <w:pPr>
              <w:rPr>
                <w:sz w:val="24"/>
                <w:szCs w:val="24"/>
              </w:rPr>
            </w:pPr>
            <w:r w:rsidRPr="00666100">
              <w:rPr>
                <w:sz w:val="24"/>
                <w:szCs w:val="24"/>
              </w:rPr>
              <w:t>X – численность педагогических работников центра цифрового образования «</w:t>
            </w:r>
            <w:r w:rsidRPr="00666100">
              <w:rPr>
                <w:sz w:val="24"/>
                <w:szCs w:val="24"/>
                <w:lang w:val="en-US"/>
              </w:rPr>
              <w:t>IT</w:t>
            </w:r>
            <w:r w:rsidRPr="00666100">
              <w:rPr>
                <w:sz w:val="24"/>
                <w:szCs w:val="24"/>
              </w:rPr>
              <w:t>-куб», прошедших ежегодное обучение по программам повышения квалификации федерального оператора (чел.);</w:t>
            </w:r>
          </w:p>
          <w:p w14:paraId="2A8D1001" w14:textId="77777777" w:rsidR="00C26CDC" w:rsidRPr="00666100" w:rsidRDefault="00C26CDC" w:rsidP="00C26CDC">
            <w:pPr>
              <w:jc w:val="both"/>
              <w:rPr>
                <w:sz w:val="24"/>
                <w:szCs w:val="24"/>
              </w:rPr>
            </w:pPr>
            <w:r w:rsidRPr="00666100">
              <w:rPr>
                <w:sz w:val="24"/>
                <w:szCs w:val="24"/>
              </w:rPr>
              <w:t>N - общая численность педагогических работников центра цифрового образования «</w:t>
            </w:r>
            <w:r w:rsidRPr="00666100">
              <w:rPr>
                <w:sz w:val="24"/>
                <w:szCs w:val="24"/>
                <w:lang w:val="en-US"/>
              </w:rPr>
              <w:t>IT</w:t>
            </w:r>
            <w:r w:rsidRPr="00666100">
              <w:rPr>
                <w:sz w:val="24"/>
                <w:szCs w:val="24"/>
              </w:rPr>
              <w:t>-куб» (чел.)</w:t>
            </w:r>
          </w:p>
        </w:tc>
        <w:tc>
          <w:tcPr>
            <w:tcW w:w="1198" w:type="pct"/>
          </w:tcPr>
          <w:p w14:paraId="00ABBB00"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5A3F1AEF" w14:textId="77777777" w:rsidTr="00390066">
        <w:trPr>
          <w:trHeight w:val="656"/>
        </w:trPr>
        <w:tc>
          <w:tcPr>
            <w:tcW w:w="132" w:type="pct"/>
          </w:tcPr>
          <w:p w14:paraId="28665AA6" w14:textId="77777777" w:rsidR="00C26CDC" w:rsidRPr="00666100" w:rsidRDefault="00C26CDC" w:rsidP="00C26CDC">
            <w:pPr>
              <w:rPr>
                <w:sz w:val="24"/>
                <w:szCs w:val="24"/>
              </w:rPr>
            </w:pPr>
            <w:r w:rsidRPr="00666100">
              <w:rPr>
                <w:sz w:val="24"/>
                <w:szCs w:val="24"/>
              </w:rPr>
              <w:t>16</w:t>
            </w:r>
          </w:p>
        </w:tc>
        <w:tc>
          <w:tcPr>
            <w:tcW w:w="762" w:type="pct"/>
            <w:vAlign w:val="center"/>
          </w:tcPr>
          <w:p w14:paraId="79B04EB2" w14:textId="77777777" w:rsidR="00C26CDC" w:rsidRPr="00666100" w:rsidRDefault="00C26CDC" w:rsidP="00C26CDC">
            <w:pPr>
              <w:jc w:val="both"/>
              <w:rPr>
                <w:sz w:val="24"/>
                <w:szCs w:val="24"/>
              </w:rPr>
            </w:pPr>
            <w:r w:rsidRPr="00666100">
              <w:rPr>
                <w:sz w:val="24"/>
                <w:szCs w:val="24"/>
              </w:rPr>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666100" w:rsidRDefault="00C26CDC" w:rsidP="00C26CDC">
            <w:pPr>
              <w:rPr>
                <w:sz w:val="24"/>
                <w:szCs w:val="24"/>
              </w:rPr>
            </w:pPr>
            <w:r w:rsidRPr="00666100">
              <w:rPr>
                <w:sz w:val="24"/>
                <w:szCs w:val="24"/>
              </w:rPr>
              <w:t>Ед.</w:t>
            </w:r>
          </w:p>
        </w:tc>
        <w:tc>
          <w:tcPr>
            <w:tcW w:w="629" w:type="pct"/>
          </w:tcPr>
          <w:p w14:paraId="3FB337F8" w14:textId="77777777" w:rsidR="00C26CDC" w:rsidRPr="00666100" w:rsidRDefault="00C26CDC" w:rsidP="00C26CDC">
            <w:pPr>
              <w:rPr>
                <w:sz w:val="24"/>
                <w:szCs w:val="24"/>
              </w:rPr>
            </w:pPr>
            <w:r w:rsidRPr="00666100">
              <w:rPr>
                <w:sz w:val="24"/>
                <w:szCs w:val="24"/>
              </w:rPr>
              <w:t>количество общеобразовательных организаций, оснащенных в целях внедрения цифровой образовательной среды, нарастающим итогом с 2021 года</w:t>
            </w:r>
          </w:p>
        </w:tc>
        <w:tc>
          <w:tcPr>
            <w:tcW w:w="406" w:type="pct"/>
          </w:tcPr>
          <w:p w14:paraId="59770094" w14:textId="77777777" w:rsidR="00C26CDC" w:rsidRPr="00666100" w:rsidRDefault="00C26CDC" w:rsidP="00C26CDC">
            <w:pPr>
              <w:rPr>
                <w:sz w:val="24"/>
                <w:szCs w:val="24"/>
              </w:rPr>
            </w:pPr>
            <w:r w:rsidRPr="00666100">
              <w:rPr>
                <w:sz w:val="24"/>
                <w:szCs w:val="24"/>
              </w:rPr>
              <w:t>1 раз в год с нарастающим итогом</w:t>
            </w:r>
          </w:p>
        </w:tc>
        <w:tc>
          <w:tcPr>
            <w:tcW w:w="738" w:type="pct"/>
          </w:tcPr>
          <w:p w14:paraId="455E25A7" w14:textId="77777777" w:rsidR="00C26CDC" w:rsidRPr="00666100" w:rsidRDefault="00C26CDC" w:rsidP="00C26CDC">
            <w:pPr>
              <w:rPr>
                <w:sz w:val="24"/>
                <w:szCs w:val="24"/>
              </w:rPr>
            </w:pPr>
            <w:r w:rsidRPr="00666100">
              <w:rPr>
                <w:sz w:val="24"/>
                <w:szCs w:val="24"/>
              </w:rPr>
              <w:t>-</w:t>
            </w:r>
          </w:p>
        </w:tc>
        <w:tc>
          <w:tcPr>
            <w:tcW w:w="889" w:type="pct"/>
          </w:tcPr>
          <w:p w14:paraId="47D7431F" w14:textId="77777777" w:rsidR="00C26CDC" w:rsidRPr="00666100" w:rsidRDefault="00C26CDC" w:rsidP="00C26CDC">
            <w:pPr>
              <w:jc w:val="both"/>
              <w:rPr>
                <w:sz w:val="24"/>
                <w:szCs w:val="24"/>
              </w:rPr>
            </w:pPr>
            <w:r w:rsidRPr="00666100">
              <w:rPr>
                <w:sz w:val="24"/>
                <w:szCs w:val="24"/>
              </w:rPr>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280B8E1E" w14:textId="77777777">
        <w:trPr>
          <w:trHeight w:val="881"/>
        </w:trPr>
        <w:tc>
          <w:tcPr>
            <w:tcW w:w="132" w:type="pct"/>
          </w:tcPr>
          <w:p w14:paraId="41F93C35" w14:textId="77777777" w:rsidR="00C26CDC" w:rsidRPr="00666100" w:rsidRDefault="00C26CDC" w:rsidP="00C26CDC">
            <w:pPr>
              <w:rPr>
                <w:sz w:val="24"/>
                <w:szCs w:val="24"/>
              </w:rPr>
            </w:pPr>
            <w:r w:rsidRPr="00666100">
              <w:rPr>
                <w:sz w:val="24"/>
                <w:szCs w:val="24"/>
              </w:rPr>
              <w:t>17</w:t>
            </w:r>
          </w:p>
        </w:tc>
        <w:tc>
          <w:tcPr>
            <w:tcW w:w="762" w:type="pct"/>
          </w:tcPr>
          <w:p w14:paraId="1187A0FD" w14:textId="34A182FA" w:rsidR="00C26CDC" w:rsidRPr="00666100" w:rsidRDefault="00C26CDC" w:rsidP="00C26CDC">
            <w:pPr>
              <w:rPr>
                <w:sz w:val="24"/>
                <w:szCs w:val="24"/>
              </w:rPr>
            </w:pPr>
            <w:r w:rsidRPr="00666100">
              <w:rPr>
                <w:sz w:val="24"/>
                <w:szCs w:val="24"/>
              </w:rPr>
              <w:t xml:space="preserve">доля образовательных организаций, в которых </w:t>
            </w:r>
            <w:r w:rsidR="002D2D47" w:rsidRPr="00666100">
              <w:rPr>
                <w:sz w:val="24"/>
                <w:szCs w:val="24"/>
              </w:rPr>
              <w:t>проведены мероприятия</w:t>
            </w:r>
            <w:r w:rsidRPr="00666100">
              <w:rPr>
                <w:sz w:val="24"/>
                <w:szCs w:val="24"/>
              </w:rPr>
              <w:t xml:space="preserve"> по </w:t>
            </w:r>
            <w:r w:rsidRPr="00666100">
              <w:rPr>
                <w:sz w:val="24"/>
                <w:szCs w:val="24"/>
              </w:rPr>
              <w:lastRenderedPageBreak/>
              <w:t>обеспечению условий для организации питания обучающихся</w:t>
            </w:r>
          </w:p>
        </w:tc>
        <w:tc>
          <w:tcPr>
            <w:tcW w:w="246" w:type="pct"/>
          </w:tcPr>
          <w:p w14:paraId="1B37B452" w14:textId="77777777" w:rsidR="00C26CDC" w:rsidRPr="00666100" w:rsidRDefault="00C26CDC" w:rsidP="00C26CDC">
            <w:pPr>
              <w:rPr>
                <w:sz w:val="24"/>
                <w:szCs w:val="24"/>
              </w:rPr>
            </w:pPr>
            <w:r w:rsidRPr="00666100">
              <w:rPr>
                <w:sz w:val="24"/>
                <w:szCs w:val="24"/>
              </w:rPr>
              <w:lastRenderedPageBreak/>
              <w:t>%</w:t>
            </w:r>
          </w:p>
        </w:tc>
        <w:tc>
          <w:tcPr>
            <w:tcW w:w="629" w:type="pct"/>
          </w:tcPr>
          <w:p w14:paraId="430D8049" w14:textId="0E7047F3" w:rsidR="00C26CDC" w:rsidRPr="00666100" w:rsidRDefault="00FF4A0B" w:rsidP="00C26CDC">
            <w:pPr>
              <w:rPr>
                <w:sz w:val="24"/>
                <w:szCs w:val="24"/>
              </w:rPr>
            </w:pPr>
            <w:r w:rsidRPr="00666100">
              <w:rPr>
                <w:sz w:val="24"/>
                <w:szCs w:val="24"/>
              </w:rPr>
              <w:t>д</w:t>
            </w:r>
            <w:r w:rsidR="00C26CDC" w:rsidRPr="00666100">
              <w:rPr>
                <w:sz w:val="24"/>
                <w:szCs w:val="24"/>
              </w:rPr>
              <w:t xml:space="preserve">оля </w:t>
            </w:r>
            <w:r w:rsidR="002D2D47" w:rsidRPr="00666100">
              <w:rPr>
                <w:sz w:val="24"/>
                <w:szCs w:val="24"/>
              </w:rPr>
              <w:t>образовательных организаций,</w:t>
            </w:r>
            <w:r w:rsidR="00C26CDC" w:rsidRPr="00666100">
              <w:rPr>
                <w:sz w:val="24"/>
                <w:szCs w:val="24"/>
              </w:rPr>
              <w:t xml:space="preserve"> в которых </w:t>
            </w:r>
            <w:r w:rsidR="002D2D47" w:rsidRPr="00666100">
              <w:rPr>
                <w:sz w:val="24"/>
                <w:szCs w:val="24"/>
              </w:rPr>
              <w:t>проведе</w:t>
            </w:r>
            <w:r w:rsidR="002D2D47" w:rsidRPr="00666100">
              <w:rPr>
                <w:sz w:val="24"/>
                <w:szCs w:val="24"/>
              </w:rPr>
              <w:lastRenderedPageBreak/>
              <w:t>ны мероприятия</w:t>
            </w:r>
            <w:r w:rsidR="00C26CDC" w:rsidRPr="00666100">
              <w:rPr>
                <w:sz w:val="24"/>
                <w:szCs w:val="24"/>
              </w:rPr>
              <w:t xml:space="preserve"> по обеспечению условий для организации питания обучающихся. Рас</w:t>
            </w:r>
            <w:r w:rsidR="00546225" w:rsidRPr="00666100">
              <w:rPr>
                <w:sz w:val="24"/>
                <w:szCs w:val="24"/>
              </w:rPr>
              <w:t>с</w:t>
            </w:r>
            <w:r w:rsidR="00C26CDC" w:rsidRPr="00666100">
              <w:rPr>
                <w:sz w:val="24"/>
                <w:szCs w:val="24"/>
              </w:rPr>
              <w:t xml:space="preserve">читывается с нарастающим </w:t>
            </w:r>
            <w:r w:rsidR="002D2D47" w:rsidRPr="00666100">
              <w:rPr>
                <w:sz w:val="24"/>
                <w:szCs w:val="24"/>
              </w:rPr>
              <w:t>итогом,</w:t>
            </w:r>
            <w:r w:rsidR="00C26CDC" w:rsidRPr="00666100">
              <w:rPr>
                <w:sz w:val="24"/>
                <w:szCs w:val="24"/>
              </w:rPr>
              <w:t xml:space="preserve"> начиная с 2021 года.</w:t>
            </w:r>
          </w:p>
        </w:tc>
        <w:tc>
          <w:tcPr>
            <w:tcW w:w="406" w:type="pct"/>
          </w:tcPr>
          <w:p w14:paraId="77FF49D5" w14:textId="77777777" w:rsidR="00C26CDC" w:rsidRPr="00666100" w:rsidRDefault="00C26CDC" w:rsidP="00C26CDC">
            <w:pPr>
              <w:rPr>
                <w:sz w:val="24"/>
                <w:szCs w:val="24"/>
              </w:rPr>
            </w:pPr>
            <w:r w:rsidRPr="00666100">
              <w:rPr>
                <w:sz w:val="24"/>
                <w:szCs w:val="24"/>
              </w:rPr>
              <w:lastRenderedPageBreak/>
              <w:t>1 раз в год, показатель за год</w:t>
            </w:r>
          </w:p>
        </w:tc>
        <w:tc>
          <w:tcPr>
            <w:tcW w:w="738" w:type="pct"/>
          </w:tcPr>
          <w:p w14:paraId="17C05E00" w14:textId="77777777" w:rsidR="00C26CDC" w:rsidRPr="00666100" w:rsidRDefault="00021C26" w:rsidP="00C26CDC">
            <w:pPr>
              <w:rPr>
                <w:sz w:val="24"/>
                <w:szCs w:val="24"/>
              </w:rPr>
            </w:pPr>
            <w:r w:rsidRPr="00666100">
              <w:rPr>
                <w:noProof/>
                <w:sz w:val="24"/>
                <w:szCs w:val="24"/>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0D18D0" w:rsidRDefault="000D18D0"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0D18D0" w:rsidRDefault="000D18D0"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0D18D0" w:rsidRDefault="000D18D0"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0D18D0" w:rsidRPr="00285C35" w:rsidRDefault="000D18D0"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0D18D0" w:rsidRPr="0090641D" w:rsidRDefault="000D18D0"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0D18D0" w:rsidRDefault="000D18D0"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0D18D0" w:rsidRDefault="000D18D0"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AHbgQAAIkhAAAOAAAAZHJzL2Uyb0RvYy54bWzsWttu4zYQfS/QfxD47piUqCuiLLJ2XBRI&#10;20W3/QBaki2hEimQiuV00X/vkLrEzjrdRbY2Foj8IFMiNRxyzhwOh7p+t69Ka5dJVQgeI3KFkZXx&#10;RKQF38bozz9WswBZqmE8ZaXgWYweM4Xe3fz4w3VbR5ktclGmmbRACFdRW8cob5o6ms9VkmcVU1ei&#10;zjhUboSsWAO3cjtPJWtBelXObYy9eStkWkuRZErB02VXiW6M/M0mS5rfNhuVNVYZI9CtMVdprmt9&#10;nd9cs2grWZ0XSa8Ge4UWFSs4dDqKWrKGWQ+y+ExUVSRSKLFprhJRzcVmUySZGQOMhuBno1kwvmPK&#10;DCaB2RkUhNL/KHe91XpzsSrKEmZjDtIj/Uz/t2CfDB62NVhH1aOd1Lf1/zFndWaGpaLk190HaRVp&#10;jGyb2sjirAKY3Bc8s2zb97WBdO/QbME/yP5O1fDOuv1FpNCWPTTCzP1+Iys9FphVax8jSnwSush6&#10;BNEEk8DtjJ3tGyuBakLDwANIJFDvOaZyzqJBRi1V81MmKksXYlSCPqYPtrtXjZ4mFg1NjqaPRSW3&#10;WpBOTHMlyiLVM6sbKbldL0pp7ZgGo/lplUDUUTMpHngKz1mUZyy968sNK8quDO1LrqthJKBMX+rQ&#10;9inE4V1wF9AZtb27GcXL5ex2taAzb0V8d+ksF4sl+UerRmiUF2maca3dgHxCv86wvQ92mB2x/4Sh&#10;Y+lmiKDs8G+UBpypSNuxs+9apI/GvOY5YO1yoHMG0P0ObMH4tjTICw6Q99GoCWaq70Xyl7K4WOTQ&#10;MLuVUrTaSOAPxJiyh2r3wjDCLyLVCwKHAhQBiQRTAkVj/gGpNg1sQK9BKgkAtV8Aq4RxfDVYNXwO&#10;DPedQuvIQY78aGV+n/vR/CUMGr8ZvIXYFL+3w9nKC/wZXVF3Fvo4mGESvg89TEO6XB17iyGmbrmC&#10;Dl7rLZohQtd2X80RVdHAslkWVYyCkUheJozR2bX6gxsO/6fcsdmv94aUA2fwg85DLSmADgGrsOZD&#10;IRfyb2S1sH7GiMMCj6zyZw7eoJfaoSCHwnooMJ7AizFqkNUVF023JD/UstjmILdnz/oWuH1VGMLV&#10;3tTpAIrrm4uSBD1JEuEwObA8nZskqOP4uF/OHMcLnpEEIaEDzyaSOLXYTiRxXpKggx+8bZLwTpFE&#10;56hHgcH5IgnqEALhgY4kJn7YPotPpyDieKNxuSDCBKxPC/hbDSL8k/xgdg4X4gfbpfjljQYhDnam&#10;GOL0hn2KIc4bQ3hTDKFTYJAv7VJgh9mIwB4m5wIbDWL7YOkub4Z9yErqvrtds8mb+QGFdJnZaNiY&#10;Ut/Uv5w6m7IRkPybshEH6ctvyEaM+eC3vdEIT5LEmKq5AEm4IXbdjiQCF4fPOCLEgU5V6NS6jW13&#10;SlgeJP6nOOK8ccSYuH/TFKF980QcMSZqLkARdkDC/lRjogh9ZD2lI/7z3PNy6Ygxbf99UoQ5gofj&#10;d3NA03+boD8oOLw3ZyBPX1Dc/AsAAP//AwBQSwMEFAAGAAgAAAAhAPcyTXvcAAAABAEAAA8AAABk&#10;cnMvZG93bnJldi54bWxMj0FPg0AQhe8m/ofNmHizi0VRkaVBk3rwVrQ13qbsCER2lrALRX+9Wy96&#10;meTlvbz3TbaaTScmGlxrWcHlIgJBXFndcq3g9WV9cQvCeWSNnWVS8EUOVvnpSYaptgfe0FT6WoQS&#10;dikqaLzvUyld1ZBBt7A9cfA+7GDQBznUUg94COWmk8soSqTBlsNCgz09NlR9lqNR8LacyqTY1t9J&#10;snsvnm7GDp8f1kqdn83FPQhPs/8LwxE/oEMemPZ2ZO1EpyA84n/v0buOr0DsFdzFMcg8k//h8x8A&#10;AAD//wMAUEsBAi0AFAAGAAgAAAAhALaDOJL+AAAA4QEAABMAAAAAAAAAAAAAAAAAAAAAAFtDb250&#10;ZW50X1R5cGVzXS54bWxQSwECLQAUAAYACAAAACEAOP0h/9YAAACUAQAACwAAAAAAAAAAAAAAAAAv&#10;AQAAX3JlbHMvLnJlbHNQSwECLQAUAAYACAAAACEAEdogB24EAACJIQAADgAAAAAAAAAAAAAAAAAu&#10;AgAAZHJzL2Uyb0RvYy54bWxQSwECLQAUAAYACAAAACEA9zJNe9wAAAAEAQAADwAAAAAAAAAAAAAA&#10;AADIBgAAZHJzL2Rvd25yZXYueG1sUEsFBgAAAAAEAAQA8wAAANEH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0D18D0" w:rsidRDefault="000D18D0"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0D18D0" w:rsidRDefault="000D18D0"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0D18D0" w:rsidRDefault="000D18D0"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0D18D0" w:rsidRPr="00285C35" w:rsidRDefault="000D18D0"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0D18D0" w:rsidRPr="0090641D" w:rsidRDefault="000D18D0"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0D18D0" w:rsidRDefault="000D18D0"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0D18D0" w:rsidRDefault="000D18D0"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666100" w:rsidRDefault="00C26CDC" w:rsidP="00C26CDC">
            <w:pPr>
              <w:rPr>
                <w:sz w:val="24"/>
                <w:szCs w:val="24"/>
              </w:rPr>
            </w:pPr>
            <w:r w:rsidRPr="00666100">
              <w:rPr>
                <w:sz w:val="24"/>
                <w:szCs w:val="24"/>
              </w:rPr>
              <w:t xml:space="preserve">Х - количество </w:t>
            </w:r>
            <w:r w:rsidRPr="00666100">
              <w:rPr>
                <w:rFonts w:eastAsia="Calibri"/>
                <w:sz w:val="24"/>
                <w:szCs w:val="24"/>
              </w:rPr>
              <w:t>общеобразовательных организаций, в которых проведены мероприя</w:t>
            </w:r>
            <w:r w:rsidRPr="00666100">
              <w:rPr>
                <w:rFonts w:eastAsia="Calibri"/>
                <w:sz w:val="24"/>
                <w:szCs w:val="24"/>
              </w:rPr>
              <w:lastRenderedPageBreak/>
              <w:t>тия по обеспечению у</w:t>
            </w:r>
            <w:r w:rsidR="00546225" w:rsidRPr="00666100">
              <w:rPr>
                <w:rFonts w:eastAsia="Calibri"/>
                <w:sz w:val="24"/>
                <w:szCs w:val="24"/>
              </w:rPr>
              <w:t>с</w:t>
            </w:r>
            <w:r w:rsidRPr="00666100">
              <w:rPr>
                <w:rFonts w:eastAsia="Calibri"/>
                <w:sz w:val="24"/>
                <w:szCs w:val="24"/>
              </w:rPr>
              <w:t>ловий для организации питания детей;</w:t>
            </w:r>
            <w:r w:rsidRPr="00666100">
              <w:rPr>
                <w:sz w:val="24"/>
                <w:szCs w:val="24"/>
              </w:rPr>
              <w:t xml:space="preserve"> N - общее </w:t>
            </w:r>
            <w:r w:rsidRPr="00666100">
              <w:rPr>
                <w:rFonts w:eastAsia="Calibri"/>
                <w:sz w:val="24"/>
                <w:szCs w:val="24"/>
              </w:rPr>
              <w:t>количестве общеобразовательных организаций</w:t>
            </w:r>
            <w:r w:rsidRPr="00666100">
              <w:rPr>
                <w:sz w:val="24"/>
                <w:szCs w:val="24"/>
              </w:rPr>
              <w:t xml:space="preserve"> (единиц)</w:t>
            </w:r>
          </w:p>
        </w:tc>
        <w:tc>
          <w:tcPr>
            <w:tcW w:w="1198" w:type="pct"/>
          </w:tcPr>
          <w:p w14:paraId="23023DDA" w14:textId="77777777" w:rsidR="00C26CDC" w:rsidRPr="00666100" w:rsidRDefault="00C26CDC" w:rsidP="00C26CDC">
            <w:pPr>
              <w:rPr>
                <w:sz w:val="24"/>
                <w:szCs w:val="24"/>
              </w:rPr>
            </w:pPr>
            <w:r w:rsidRPr="00666100">
              <w:rPr>
                <w:sz w:val="24"/>
                <w:szCs w:val="24"/>
              </w:rPr>
              <w:lastRenderedPageBreak/>
              <w:t>отчетность руководителей образовательных учреждений</w:t>
            </w:r>
          </w:p>
        </w:tc>
      </w:tr>
      <w:tr w:rsidR="00A81C9D" w:rsidRPr="00666100" w14:paraId="1254EA5D" w14:textId="77777777" w:rsidTr="00FE64B6">
        <w:trPr>
          <w:trHeight w:val="5829"/>
        </w:trPr>
        <w:tc>
          <w:tcPr>
            <w:tcW w:w="132" w:type="pct"/>
          </w:tcPr>
          <w:p w14:paraId="5E57D808" w14:textId="77777777" w:rsidR="00C26CDC" w:rsidRPr="00666100" w:rsidRDefault="00C26CDC" w:rsidP="00C26CDC">
            <w:pPr>
              <w:rPr>
                <w:sz w:val="24"/>
                <w:szCs w:val="24"/>
              </w:rPr>
            </w:pPr>
            <w:r w:rsidRPr="00666100">
              <w:rPr>
                <w:sz w:val="24"/>
                <w:szCs w:val="24"/>
              </w:rPr>
              <w:lastRenderedPageBreak/>
              <w:t>18</w:t>
            </w:r>
          </w:p>
        </w:tc>
        <w:tc>
          <w:tcPr>
            <w:tcW w:w="762" w:type="pct"/>
          </w:tcPr>
          <w:p w14:paraId="6B07A184" w14:textId="51874038" w:rsidR="00C26CDC" w:rsidRPr="00666100" w:rsidRDefault="00C26CDC" w:rsidP="00C26CDC">
            <w:pPr>
              <w:rPr>
                <w:sz w:val="24"/>
                <w:szCs w:val="24"/>
              </w:rPr>
            </w:pPr>
            <w:r w:rsidRPr="00666100">
              <w:rPr>
                <w:sz w:val="24"/>
                <w:szCs w:val="24"/>
              </w:rPr>
              <w:t xml:space="preserve">количество общеобразовательных организаций, в </w:t>
            </w:r>
            <w:r w:rsidR="002D2D47" w:rsidRPr="00666100">
              <w:rPr>
                <w:sz w:val="24"/>
                <w:szCs w:val="24"/>
              </w:rPr>
              <w:t>которых обновлена</w:t>
            </w:r>
            <w:r w:rsidRPr="00666100">
              <w:rPr>
                <w:sz w:val="24"/>
                <w:szCs w:val="24"/>
              </w:rPr>
              <w:t xml:space="preserve"> материально – техническая база для организаци</w:t>
            </w:r>
            <w:r w:rsidR="00546225" w:rsidRPr="00666100">
              <w:rPr>
                <w:sz w:val="24"/>
                <w:szCs w:val="24"/>
              </w:rPr>
              <w:t>и учебно-</w:t>
            </w:r>
            <w:r w:rsidRPr="00666100">
              <w:rPr>
                <w:sz w:val="24"/>
                <w:szCs w:val="24"/>
              </w:rPr>
              <w:t>исследовательс</w:t>
            </w:r>
            <w:r w:rsidR="00666100">
              <w:rPr>
                <w:sz w:val="24"/>
                <w:szCs w:val="24"/>
              </w:rPr>
              <w:t>-</w:t>
            </w:r>
            <w:r w:rsidRPr="00666100">
              <w:rPr>
                <w:sz w:val="24"/>
                <w:szCs w:val="24"/>
              </w:rPr>
              <w:t>кой, научно-прак</w:t>
            </w:r>
            <w:r w:rsidR="00666100">
              <w:rPr>
                <w:sz w:val="24"/>
                <w:szCs w:val="24"/>
              </w:rPr>
              <w:t>-</w:t>
            </w:r>
            <w:r w:rsidRPr="00666100">
              <w:rPr>
                <w:sz w:val="24"/>
                <w:szCs w:val="24"/>
              </w:rPr>
              <w:t>тической,</w:t>
            </w:r>
            <w:r w:rsidR="00546225" w:rsidRPr="00666100">
              <w:rPr>
                <w:sz w:val="24"/>
                <w:szCs w:val="24"/>
              </w:rPr>
              <w:t xml:space="preserve"> </w:t>
            </w:r>
            <w:r w:rsidRPr="00666100">
              <w:rPr>
                <w:sz w:val="24"/>
                <w:szCs w:val="24"/>
              </w:rPr>
              <w:t>творческой деятельности, занятий физической культурой и спортом</w:t>
            </w:r>
          </w:p>
        </w:tc>
        <w:tc>
          <w:tcPr>
            <w:tcW w:w="246" w:type="pct"/>
            <w:vAlign w:val="center"/>
          </w:tcPr>
          <w:p w14:paraId="1ECC3366" w14:textId="77777777" w:rsidR="00C26CDC" w:rsidRPr="00666100" w:rsidRDefault="00C26CDC" w:rsidP="00C26CDC">
            <w:pPr>
              <w:rPr>
                <w:sz w:val="24"/>
                <w:szCs w:val="24"/>
              </w:rPr>
            </w:pPr>
            <w:r w:rsidRPr="00666100">
              <w:rPr>
                <w:sz w:val="24"/>
                <w:szCs w:val="24"/>
              </w:rPr>
              <w:t>единиц</w:t>
            </w:r>
          </w:p>
        </w:tc>
        <w:tc>
          <w:tcPr>
            <w:tcW w:w="629" w:type="pct"/>
          </w:tcPr>
          <w:p w14:paraId="1ADCA001" w14:textId="53BB1BD9" w:rsidR="00C26CDC" w:rsidRPr="00666100" w:rsidRDefault="00C26CDC" w:rsidP="00C26CDC">
            <w:pPr>
              <w:rPr>
                <w:sz w:val="24"/>
                <w:szCs w:val="24"/>
              </w:rPr>
            </w:pPr>
            <w:r w:rsidRPr="00666100">
              <w:rPr>
                <w:sz w:val="24"/>
                <w:szCs w:val="24"/>
              </w:rPr>
              <w:t xml:space="preserve">количество общеобразовательных организаций, в </w:t>
            </w:r>
            <w:r w:rsidR="002D2D47" w:rsidRPr="00666100">
              <w:rPr>
                <w:sz w:val="24"/>
                <w:szCs w:val="24"/>
              </w:rPr>
              <w:t>которых обновлена</w:t>
            </w:r>
            <w:r w:rsidRPr="00666100">
              <w:rPr>
                <w:sz w:val="24"/>
                <w:szCs w:val="24"/>
              </w:rPr>
              <w:t xml:space="preserve"> материально – техническая база для организаци</w:t>
            </w:r>
            <w:r w:rsidR="00546225" w:rsidRPr="00666100">
              <w:rPr>
                <w:sz w:val="24"/>
                <w:szCs w:val="24"/>
              </w:rPr>
              <w:t>и учебно-</w:t>
            </w:r>
            <w:r w:rsidR="00666100">
              <w:rPr>
                <w:sz w:val="24"/>
                <w:szCs w:val="24"/>
              </w:rPr>
              <w:t>исследо-ватель</w:t>
            </w:r>
            <w:r w:rsidRPr="00666100">
              <w:rPr>
                <w:sz w:val="24"/>
                <w:szCs w:val="24"/>
              </w:rPr>
              <w:t>ской, научно-практи</w:t>
            </w:r>
            <w:r w:rsidR="00666100">
              <w:rPr>
                <w:sz w:val="24"/>
                <w:szCs w:val="24"/>
              </w:rPr>
              <w:t>-</w:t>
            </w:r>
            <w:r w:rsidRPr="00666100">
              <w:rPr>
                <w:sz w:val="24"/>
                <w:szCs w:val="24"/>
              </w:rPr>
              <w:t>ческой,</w:t>
            </w:r>
            <w:r w:rsidR="00546225" w:rsidRPr="00666100">
              <w:rPr>
                <w:sz w:val="24"/>
                <w:szCs w:val="24"/>
              </w:rPr>
              <w:t xml:space="preserve"> </w:t>
            </w:r>
            <w:r w:rsidRPr="00666100">
              <w:rPr>
                <w:sz w:val="24"/>
                <w:szCs w:val="24"/>
              </w:rPr>
              <w:t>творческой деятельности, занятий физической культурой и спортом</w:t>
            </w:r>
          </w:p>
        </w:tc>
        <w:tc>
          <w:tcPr>
            <w:tcW w:w="406" w:type="pct"/>
          </w:tcPr>
          <w:p w14:paraId="1CF318F0" w14:textId="77777777" w:rsidR="00C26CDC" w:rsidRPr="00666100" w:rsidRDefault="00C26CDC" w:rsidP="00C26CDC">
            <w:pPr>
              <w:rPr>
                <w:sz w:val="24"/>
                <w:szCs w:val="24"/>
              </w:rPr>
            </w:pPr>
            <w:r w:rsidRPr="00666100">
              <w:rPr>
                <w:sz w:val="24"/>
                <w:szCs w:val="24"/>
              </w:rPr>
              <w:t>1 раз в год, показатель за год</w:t>
            </w:r>
          </w:p>
        </w:tc>
        <w:tc>
          <w:tcPr>
            <w:tcW w:w="738" w:type="pct"/>
          </w:tcPr>
          <w:p w14:paraId="3510691C" w14:textId="77777777" w:rsidR="00C26CDC" w:rsidRPr="00666100" w:rsidRDefault="00C26CDC" w:rsidP="00C26CDC">
            <w:pPr>
              <w:jc w:val="center"/>
              <w:rPr>
                <w:sz w:val="24"/>
                <w:szCs w:val="24"/>
              </w:rPr>
            </w:pPr>
            <w:r w:rsidRPr="00666100">
              <w:rPr>
                <w:sz w:val="24"/>
                <w:szCs w:val="24"/>
              </w:rPr>
              <w:t>-</w:t>
            </w:r>
          </w:p>
        </w:tc>
        <w:tc>
          <w:tcPr>
            <w:tcW w:w="889" w:type="pct"/>
          </w:tcPr>
          <w:p w14:paraId="519D1A4F" w14:textId="519B2F94" w:rsidR="00C26CDC" w:rsidRPr="00666100" w:rsidRDefault="00C26CDC" w:rsidP="00C26CDC">
            <w:pPr>
              <w:jc w:val="both"/>
              <w:rPr>
                <w:sz w:val="24"/>
                <w:szCs w:val="24"/>
              </w:rPr>
            </w:pPr>
            <w:r w:rsidRPr="00666100">
              <w:rPr>
                <w:sz w:val="24"/>
                <w:szCs w:val="24"/>
              </w:rPr>
              <w:t xml:space="preserve">количество общеобразовательных организаций, в </w:t>
            </w:r>
            <w:r w:rsidR="002D2D47" w:rsidRPr="00666100">
              <w:rPr>
                <w:sz w:val="24"/>
                <w:szCs w:val="24"/>
              </w:rPr>
              <w:t>которых обновлена</w:t>
            </w:r>
            <w:r w:rsidRPr="00666100">
              <w:rPr>
                <w:sz w:val="24"/>
                <w:szCs w:val="24"/>
              </w:rPr>
              <w:t xml:space="preserve"> материально – техническая база для организац</w:t>
            </w:r>
            <w:r w:rsidR="00546225" w:rsidRPr="00666100">
              <w:rPr>
                <w:sz w:val="24"/>
                <w:szCs w:val="24"/>
              </w:rPr>
              <w:t>ии учебно-</w:t>
            </w:r>
            <w:r w:rsidRPr="00666100">
              <w:rPr>
                <w:sz w:val="24"/>
                <w:szCs w:val="24"/>
              </w:rPr>
              <w:t>исследовательской, научно-практической,</w:t>
            </w:r>
            <w:r w:rsidR="00546225" w:rsidRPr="00666100">
              <w:rPr>
                <w:sz w:val="24"/>
                <w:szCs w:val="24"/>
              </w:rPr>
              <w:t xml:space="preserve"> </w:t>
            </w:r>
            <w:r w:rsidRPr="00666100">
              <w:rPr>
                <w:sz w:val="24"/>
                <w:szCs w:val="24"/>
              </w:rPr>
              <w:t>творческой деятельности, занятий физической культурой и спортом</w:t>
            </w:r>
          </w:p>
        </w:tc>
        <w:tc>
          <w:tcPr>
            <w:tcW w:w="1198" w:type="pct"/>
          </w:tcPr>
          <w:p w14:paraId="130718F3" w14:textId="77777777" w:rsidR="00C26CDC" w:rsidRPr="00666100" w:rsidRDefault="00C26CDC" w:rsidP="00C26CDC">
            <w:pPr>
              <w:rPr>
                <w:sz w:val="24"/>
                <w:szCs w:val="24"/>
              </w:rPr>
            </w:pPr>
            <w:r w:rsidRPr="00666100">
              <w:rPr>
                <w:sz w:val="24"/>
                <w:szCs w:val="24"/>
              </w:rPr>
              <w:t>отчетность руководителей образовательных учреждений</w:t>
            </w:r>
          </w:p>
        </w:tc>
      </w:tr>
      <w:tr w:rsidR="00A81C9D" w:rsidRPr="00666100" w14:paraId="75E1AC7A" w14:textId="77777777" w:rsidTr="00FE64B6">
        <w:trPr>
          <w:trHeight w:val="5829"/>
        </w:trPr>
        <w:tc>
          <w:tcPr>
            <w:tcW w:w="132" w:type="pct"/>
          </w:tcPr>
          <w:p w14:paraId="5EAF9B38" w14:textId="77777777" w:rsidR="00C26CDC" w:rsidRPr="00666100" w:rsidRDefault="00C26CDC" w:rsidP="00C26CDC">
            <w:pPr>
              <w:rPr>
                <w:sz w:val="24"/>
                <w:szCs w:val="24"/>
              </w:rPr>
            </w:pPr>
            <w:r w:rsidRPr="00666100">
              <w:rPr>
                <w:sz w:val="24"/>
                <w:szCs w:val="24"/>
              </w:rPr>
              <w:lastRenderedPageBreak/>
              <w:t>19</w:t>
            </w:r>
          </w:p>
        </w:tc>
        <w:tc>
          <w:tcPr>
            <w:tcW w:w="762" w:type="pct"/>
          </w:tcPr>
          <w:p w14:paraId="11E29E58" w14:textId="77777777" w:rsidR="00C26CDC" w:rsidRPr="00666100" w:rsidRDefault="00C26CDC" w:rsidP="00C26CDC">
            <w:pPr>
              <w:rPr>
                <w:sz w:val="24"/>
                <w:szCs w:val="24"/>
              </w:rPr>
            </w:pPr>
            <w:r w:rsidRPr="00666100">
              <w:rPr>
                <w:sz w:val="24"/>
                <w:szCs w:val="24"/>
              </w:rPr>
              <w:t>доля объектов обр</w:t>
            </w:r>
            <w:r w:rsidR="00546225" w:rsidRPr="00666100">
              <w:rPr>
                <w:sz w:val="24"/>
                <w:szCs w:val="24"/>
              </w:rPr>
              <w:t>азова</w:t>
            </w:r>
            <w:r w:rsidRPr="00666100">
              <w:rPr>
                <w:sz w:val="24"/>
                <w:szCs w:val="24"/>
              </w:rPr>
              <w:t>ния,</w:t>
            </w:r>
            <w:r w:rsidR="00546225" w:rsidRPr="00666100">
              <w:rPr>
                <w:sz w:val="24"/>
                <w:szCs w:val="24"/>
              </w:rPr>
              <w:t xml:space="preserve"> </w:t>
            </w:r>
            <w:r w:rsidRPr="00666100">
              <w:rPr>
                <w:sz w:val="24"/>
                <w:szCs w:val="24"/>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666100" w:rsidRDefault="00C26CDC" w:rsidP="00C26CDC">
            <w:pPr>
              <w:rPr>
                <w:sz w:val="24"/>
                <w:szCs w:val="24"/>
              </w:rPr>
            </w:pPr>
            <w:r w:rsidRPr="00666100">
              <w:rPr>
                <w:sz w:val="24"/>
                <w:szCs w:val="24"/>
              </w:rPr>
              <w:t xml:space="preserve"> </w:t>
            </w:r>
          </w:p>
          <w:p w14:paraId="08FED2BE" w14:textId="77777777" w:rsidR="00C26CDC" w:rsidRPr="00666100" w:rsidRDefault="00C26CDC" w:rsidP="00C26CDC">
            <w:pPr>
              <w:rPr>
                <w:sz w:val="24"/>
                <w:szCs w:val="24"/>
              </w:rPr>
            </w:pPr>
          </w:p>
        </w:tc>
        <w:tc>
          <w:tcPr>
            <w:tcW w:w="246" w:type="pct"/>
            <w:vAlign w:val="center"/>
          </w:tcPr>
          <w:p w14:paraId="32E773F4" w14:textId="77777777" w:rsidR="00C26CDC" w:rsidRPr="00666100" w:rsidRDefault="00C26CDC" w:rsidP="00C26CDC">
            <w:pPr>
              <w:rPr>
                <w:sz w:val="24"/>
                <w:szCs w:val="24"/>
              </w:rPr>
            </w:pPr>
            <w:r w:rsidRPr="00666100">
              <w:rPr>
                <w:sz w:val="24"/>
                <w:szCs w:val="24"/>
              </w:rPr>
              <w:t>%</w:t>
            </w:r>
          </w:p>
        </w:tc>
        <w:tc>
          <w:tcPr>
            <w:tcW w:w="629" w:type="pct"/>
            <w:vAlign w:val="center"/>
          </w:tcPr>
          <w:p w14:paraId="74582291" w14:textId="77777777" w:rsidR="00C26CDC" w:rsidRPr="00666100" w:rsidRDefault="00546225" w:rsidP="00C26CDC">
            <w:pPr>
              <w:jc w:val="both"/>
              <w:rPr>
                <w:sz w:val="24"/>
                <w:szCs w:val="24"/>
              </w:rPr>
            </w:pPr>
            <w:r w:rsidRPr="00666100">
              <w:rPr>
                <w:sz w:val="24"/>
                <w:szCs w:val="24"/>
              </w:rPr>
              <w:t>доля объектов образова</w:t>
            </w:r>
            <w:r w:rsidR="00C26CDC" w:rsidRPr="00666100">
              <w:rPr>
                <w:sz w:val="24"/>
                <w:szCs w:val="24"/>
              </w:rPr>
              <w:t>ния,</w:t>
            </w:r>
            <w:r w:rsidRPr="00666100">
              <w:rPr>
                <w:sz w:val="24"/>
                <w:szCs w:val="24"/>
              </w:rPr>
              <w:t xml:space="preserve"> </w:t>
            </w:r>
            <w:r w:rsidR="00C26CDC" w:rsidRPr="00666100">
              <w:rPr>
                <w:sz w:val="24"/>
                <w:szCs w:val="24"/>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666100" w:rsidRDefault="00C26CDC" w:rsidP="00C26CDC">
            <w:pPr>
              <w:rPr>
                <w:sz w:val="24"/>
                <w:szCs w:val="24"/>
              </w:rPr>
            </w:pPr>
            <w:r w:rsidRPr="00666100">
              <w:rPr>
                <w:sz w:val="24"/>
                <w:szCs w:val="24"/>
              </w:rPr>
              <w:t>1 раз в год, показатель за год</w:t>
            </w:r>
          </w:p>
        </w:tc>
        <w:tc>
          <w:tcPr>
            <w:tcW w:w="738" w:type="pct"/>
          </w:tcPr>
          <w:p w14:paraId="64A3E547" w14:textId="77777777" w:rsidR="00C26CDC" w:rsidRPr="00666100" w:rsidRDefault="00021C26" w:rsidP="00C26CDC">
            <w:pPr>
              <w:rPr>
                <w:sz w:val="24"/>
                <w:szCs w:val="24"/>
              </w:rPr>
            </w:pPr>
            <w:r w:rsidRPr="00666100">
              <w:rPr>
                <w:noProof/>
                <w:sz w:val="24"/>
                <w:szCs w:val="24"/>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0D18D0" w:rsidRDefault="000D18D0"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0D18D0" w:rsidRDefault="000D18D0"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0D18D0" w:rsidRDefault="000D18D0"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0D18D0" w:rsidRPr="00285C35" w:rsidRDefault="000D18D0"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0D18D0" w:rsidRPr="0090641D" w:rsidRDefault="000D18D0"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0D18D0" w:rsidRDefault="000D18D0"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0D18D0" w:rsidRDefault="000D18D0"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YFagQAAH0hAAAOAAAAZHJzL2Uyb0RvYy54bWzsWm1v2zYQ/j5g/0Hgd0ekRL0iSpHa8TAg&#10;24q1/QG0JFvCJFIglchZsf++IyX5JXHWIl2MApE/2JRInY685547Hn35bltX1n0uVSl4gsgFRlbO&#10;U5GVfJOgz5+WsxBZqmU8Y5XgeYIecoXeXf3802XXxLkjClFlubRACFdx1ySoaNsmtm2VFnnN1IVo&#10;cg6dayFr1sKl3NiZZB1Iryvbwdi3OyGzRoo0VwruLvpOdGXkr9d52v6xXqu8taoEgW6t+Zbme6W/&#10;7atLFm8ka4oyHdRgL9CiZiWHl+5ELVjLrDtZPhFVl6kUSqzbi1TUtlivyzQ3c4DZEPxoNnPG75ky&#10;k0lhdUYFofU/yl1ttN5cLMuqgtWwQXqs7+nfDuyTw82uAeuoZmcn9X3v/1iwJjfTUnH6+/0HaZVZ&#10;ghwfWZzVAJLbkueW44SBNo9+Nwya8w9yuFINPLHqfhMZjGV3rTArv13LWs8E1tTaJoiSgEQesh5A&#10;MMEk9HpT59vWSqGb0Cj0ARAp9Puu6bRZPMpopGp/yUVt6UaCKtDHvIPd36pWLxKLxyFHi8fiilsd&#10;SCdmuBJVmel11YOU3KzmlbTumYai+WiVQNTRMCnueAb3WVzkLLsZ2i0rq74N4yuuu2EmoMzQ6rH2&#10;JcLRTXgT0hl1/JsZxYvF7Ho5pzN/SQJv4S7m8wX5R6tGaFyUWZZzrd2Ie0K/zayDB/aI3SF/j6Bj&#10;6WaKoOz4a5QGlKlY27G370pkD8a85j4g7VyQC0bI/QlMwfimMrgLD3D30SgJRmpuRfqXsriYFzAw&#10;v5ZSdNpE4AvEGHIAav/AOL+v4tQPQ5cCEAGHBFMCTWP8EacODR3ArsEpCQGzX4GqhHl8M1Q1eA7M&#10;9oMC68g9jrxoaT5Pvch+DoHGa0ZfIQ7F751otvTDYEaX1JtFAQ5nmETvIx/TiC6Wx75iaKkPVfCC&#10;l/qK5ofIc7wXM0RdthAyq7JOULijkefpYufqWv3RCcffU87YbldbQ8iRwaJGcu+flhRAhoBViPfQ&#10;KIT8G1kdxM4EcQjuyKp+5eANOsyODTk2VmOD8RQeTFCLrL45b/twfNfIclOA3IE7m2tg9mVp6Hav&#10;AyiuL85IEZDA9FHpiCKiM1IEdd0AD6HMdf3wEUUQErlwb6KIU4F2oojXpQgT+vbu+TYpIjpFEXv2&#10;hOz1tbMI6hICqYHOIiZ22DzKTKcE4niLcb4Ewhmj5BtOIFwIzU8TiGhHnGdgB8ejGLR4ZotBiIu1&#10;knorPG0xHm3Up/zhdfMHd2II5JKTDLEjzzMwBHECsHNfLcMBVCK1WfrdsqmWBSGFIpmhCAdTGpj+&#10;5wtmUxUCSn5TFeKgaPkdVQg6UQRyoFZ1kiR2/HkGkvAi7Hk9SYQe7vc3e46IcKiLFDqLcLDjTYXK&#10;g3L/lEW8bhZhiuJvvQrh0NN5xI4/z0ARTkii4TRjogh9TD2VIv7ztPN8pQj/x84izLE7HLmbg5nh&#10;/wj6TwSH1+bsY/+viat/AQAA//8DAFBLAwQUAAYACAAAACEA9zJNe9wAAAAEAQAADwAAAGRycy9k&#10;b3ducmV2LnhtbEyPQU+DQBCF7yb+h82YeLOLRVGRpUGTevBWtDXepuwIRHaWsAtFf71bL3qZ5OW9&#10;vPdNtppNJyYaXGtZweUiAkFcWd1yreD1ZX1xC8J5ZI2dZVLwRQ5W+elJhqm2B97QVPpahBJ2KSpo&#10;vO9TKV3VkEG3sD1x8D7sYNAHOdRSD3gI5aaTyyhKpMGWw0KDPT02VH2Wo1HwtpzKpNjW30myey+e&#10;bsYOnx/WSp2fzcU9CE+z/wvDET+gQx6Y9nZk7USnIDzif+/Ru46vQOwV3MUxyDyT/+HzHwAAAP//&#10;AwBQSwECLQAUAAYACAAAACEAtoM4kv4AAADhAQAAEwAAAAAAAAAAAAAAAAAAAAAAW0NvbnRlbnRf&#10;VHlwZXNdLnhtbFBLAQItABQABgAIAAAAIQA4/SH/1gAAAJQBAAALAAAAAAAAAAAAAAAAAC8BAABf&#10;cmVscy8ucmVsc1BLAQItABQABgAIAAAAIQAAAAYFagQAAH0hAAAOAAAAAAAAAAAAAAAAAC4CAABk&#10;cnMvZTJvRG9jLnhtbFBLAQItABQABgAIAAAAIQD3Mk173AAAAAQBAAAPAAAAAAAAAAAAAAAAAMQG&#10;AABkcnMvZG93bnJldi54bWxQSwUGAAAAAAQABADzAAAAzQc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0D18D0" w:rsidRDefault="000D18D0"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0D18D0" w:rsidRDefault="000D18D0"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0D18D0" w:rsidRDefault="000D18D0"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0D18D0" w:rsidRPr="00285C35" w:rsidRDefault="000D18D0"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0D18D0" w:rsidRPr="0090641D" w:rsidRDefault="000D18D0"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0D18D0" w:rsidRDefault="000D18D0"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0D18D0" w:rsidRDefault="000D18D0"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666100" w:rsidRDefault="00C26CDC" w:rsidP="00C26CDC">
            <w:pPr>
              <w:jc w:val="both"/>
              <w:rPr>
                <w:sz w:val="24"/>
                <w:szCs w:val="24"/>
              </w:rPr>
            </w:pPr>
            <w:r w:rsidRPr="00666100">
              <w:rPr>
                <w:sz w:val="24"/>
                <w:szCs w:val="24"/>
              </w:rPr>
              <w:t>Х - количество образовательных организаций округа</w:t>
            </w:r>
            <w:r w:rsidR="00546225" w:rsidRPr="00666100">
              <w:rPr>
                <w:sz w:val="24"/>
                <w:szCs w:val="24"/>
              </w:rPr>
              <w:t>,</w:t>
            </w:r>
            <w:r w:rsidRPr="00666100">
              <w:rPr>
                <w:sz w:val="24"/>
                <w:szCs w:val="24"/>
              </w:rPr>
              <w:t xml:space="preserve"> в которых проведены мероприятия по антитеррористической защищенности.</w:t>
            </w:r>
          </w:p>
          <w:p w14:paraId="545F1072" w14:textId="77777777" w:rsidR="00C26CDC" w:rsidRPr="00666100" w:rsidRDefault="00C26CDC" w:rsidP="00C26CDC">
            <w:pPr>
              <w:rPr>
                <w:sz w:val="24"/>
                <w:szCs w:val="24"/>
              </w:rPr>
            </w:pPr>
            <w:r w:rsidRPr="00666100">
              <w:rPr>
                <w:sz w:val="24"/>
                <w:szCs w:val="24"/>
                <w:lang w:val="en-US"/>
              </w:rPr>
              <w:t>N</w:t>
            </w:r>
            <w:r w:rsidRPr="00666100">
              <w:rPr>
                <w:sz w:val="24"/>
                <w:szCs w:val="24"/>
              </w:rPr>
              <w:t xml:space="preserve"> – общее количество общеобразовательных </w:t>
            </w:r>
          </w:p>
          <w:p w14:paraId="5E06CFBC" w14:textId="77777777" w:rsidR="00C26CDC" w:rsidRPr="00666100" w:rsidRDefault="00C26CDC" w:rsidP="00C26CDC">
            <w:pPr>
              <w:jc w:val="both"/>
              <w:rPr>
                <w:sz w:val="24"/>
                <w:szCs w:val="24"/>
              </w:rPr>
            </w:pPr>
            <w:r w:rsidRPr="00666100">
              <w:rPr>
                <w:sz w:val="24"/>
                <w:szCs w:val="24"/>
              </w:rPr>
              <w:t>организаций (ед.)</w:t>
            </w:r>
          </w:p>
        </w:tc>
        <w:tc>
          <w:tcPr>
            <w:tcW w:w="1198" w:type="pct"/>
          </w:tcPr>
          <w:p w14:paraId="465C55D5" w14:textId="77777777" w:rsidR="00C26CDC" w:rsidRPr="00666100" w:rsidRDefault="00C26CDC" w:rsidP="00C26CDC">
            <w:pPr>
              <w:jc w:val="both"/>
              <w:rPr>
                <w:sz w:val="24"/>
                <w:szCs w:val="24"/>
              </w:rPr>
            </w:pPr>
            <w:r w:rsidRPr="00666100">
              <w:rPr>
                <w:sz w:val="24"/>
                <w:szCs w:val="24"/>
              </w:rPr>
              <w:t>отчетность руководителей образовательных учреждений</w:t>
            </w:r>
          </w:p>
          <w:p w14:paraId="5F55B3DA" w14:textId="77777777" w:rsidR="00C26CDC" w:rsidRPr="00666100" w:rsidRDefault="00C26CDC" w:rsidP="00C26CDC">
            <w:pPr>
              <w:rPr>
                <w:sz w:val="24"/>
                <w:szCs w:val="24"/>
              </w:rPr>
            </w:pPr>
          </w:p>
        </w:tc>
      </w:tr>
      <w:tr w:rsidR="00A81C9D" w:rsidRPr="00666100" w14:paraId="21715401" w14:textId="77777777" w:rsidTr="00390066">
        <w:trPr>
          <w:trHeight w:val="3349"/>
        </w:trPr>
        <w:tc>
          <w:tcPr>
            <w:tcW w:w="132" w:type="pct"/>
          </w:tcPr>
          <w:p w14:paraId="6DA2AEF1" w14:textId="77777777" w:rsidR="00C26CDC" w:rsidRPr="00666100" w:rsidRDefault="00C26CDC" w:rsidP="00C26CDC">
            <w:pPr>
              <w:rPr>
                <w:sz w:val="24"/>
                <w:szCs w:val="24"/>
              </w:rPr>
            </w:pPr>
            <w:r w:rsidRPr="00666100">
              <w:rPr>
                <w:sz w:val="24"/>
                <w:szCs w:val="24"/>
              </w:rPr>
              <w:lastRenderedPageBreak/>
              <w:t>20</w:t>
            </w:r>
          </w:p>
        </w:tc>
        <w:tc>
          <w:tcPr>
            <w:tcW w:w="762" w:type="pct"/>
          </w:tcPr>
          <w:p w14:paraId="151E3FAD" w14:textId="77777777" w:rsidR="00C26CDC" w:rsidRPr="00666100" w:rsidRDefault="00C26CDC" w:rsidP="00C26CDC">
            <w:pPr>
              <w:rPr>
                <w:sz w:val="24"/>
                <w:szCs w:val="24"/>
              </w:rPr>
            </w:pPr>
            <w:r w:rsidRPr="00666100">
              <w:rPr>
                <w:sz w:val="24"/>
                <w:szCs w:val="24"/>
              </w:rPr>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666100" w:rsidRDefault="00C26CDC" w:rsidP="00C26CDC">
            <w:pPr>
              <w:rPr>
                <w:sz w:val="24"/>
                <w:szCs w:val="24"/>
              </w:rPr>
            </w:pPr>
            <w:r w:rsidRPr="00666100">
              <w:rPr>
                <w:sz w:val="24"/>
                <w:szCs w:val="24"/>
              </w:rPr>
              <w:t>Чел.</w:t>
            </w:r>
          </w:p>
        </w:tc>
        <w:tc>
          <w:tcPr>
            <w:tcW w:w="629" w:type="pct"/>
            <w:vAlign w:val="center"/>
          </w:tcPr>
          <w:p w14:paraId="1EC4D196" w14:textId="77777777" w:rsidR="00C26CDC" w:rsidRPr="00666100" w:rsidRDefault="00C26CDC" w:rsidP="00C26CDC">
            <w:pPr>
              <w:jc w:val="both"/>
              <w:rPr>
                <w:sz w:val="24"/>
                <w:szCs w:val="24"/>
              </w:rPr>
            </w:pPr>
            <w:r w:rsidRPr="00666100">
              <w:rPr>
                <w:sz w:val="24"/>
                <w:szCs w:val="24"/>
              </w:rPr>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666100" w:rsidRDefault="00C26CDC" w:rsidP="00C26CDC">
            <w:pPr>
              <w:rPr>
                <w:sz w:val="24"/>
                <w:szCs w:val="24"/>
              </w:rPr>
            </w:pPr>
            <w:bookmarkStart w:id="33" w:name="_Hlk122003663"/>
            <w:r w:rsidRPr="00666100">
              <w:rPr>
                <w:sz w:val="24"/>
                <w:szCs w:val="24"/>
              </w:rPr>
              <w:t>1 раз в год, показатель за год</w:t>
            </w:r>
            <w:bookmarkEnd w:id="33"/>
          </w:p>
        </w:tc>
        <w:tc>
          <w:tcPr>
            <w:tcW w:w="738" w:type="pct"/>
          </w:tcPr>
          <w:p w14:paraId="15542F94" w14:textId="77777777" w:rsidR="00C26CDC" w:rsidRPr="00666100" w:rsidRDefault="00C26CDC" w:rsidP="00C26CDC">
            <w:pPr>
              <w:rPr>
                <w:b/>
                <w:bCs/>
                <w:sz w:val="24"/>
                <w:szCs w:val="24"/>
              </w:rPr>
            </w:pPr>
            <w:r w:rsidRPr="00666100">
              <w:rPr>
                <w:b/>
                <w:bCs/>
                <w:sz w:val="24"/>
                <w:szCs w:val="24"/>
              </w:rPr>
              <w:t>-</w:t>
            </w:r>
          </w:p>
        </w:tc>
        <w:tc>
          <w:tcPr>
            <w:tcW w:w="889" w:type="pct"/>
          </w:tcPr>
          <w:p w14:paraId="59B2071F" w14:textId="77777777" w:rsidR="00C26CDC" w:rsidRPr="00666100" w:rsidRDefault="00C26CDC" w:rsidP="00C26CDC">
            <w:pPr>
              <w:jc w:val="both"/>
              <w:rPr>
                <w:sz w:val="24"/>
                <w:szCs w:val="24"/>
              </w:rPr>
            </w:pPr>
            <w:r w:rsidRPr="00666100">
              <w:rPr>
                <w:sz w:val="24"/>
                <w:szCs w:val="24"/>
              </w:rPr>
              <w:t>общее количество несов</w:t>
            </w:r>
            <w:r w:rsidR="00546225" w:rsidRPr="00666100">
              <w:rPr>
                <w:sz w:val="24"/>
                <w:szCs w:val="24"/>
              </w:rPr>
              <w:t>е</w:t>
            </w:r>
            <w:r w:rsidRPr="00666100">
              <w:rPr>
                <w:sz w:val="24"/>
                <w:szCs w:val="24"/>
              </w:rPr>
              <w:t>ршеннолетних граждан в возрасте до 18 лет, которые были трудо</w:t>
            </w:r>
            <w:r w:rsidR="00546225" w:rsidRPr="00666100">
              <w:rPr>
                <w:sz w:val="24"/>
                <w:szCs w:val="24"/>
              </w:rPr>
              <w:t>уст</w:t>
            </w:r>
            <w:r w:rsidRPr="00666100">
              <w:rPr>
                <w:sz w:val="24"/>
                <w:szCs w:val="24"/>
              </w:rPr>
              <w:t>роены в свободное от учебы время в отчетном году (за счет средств местного бюджета)</w:t>
            </w:r>
          </w:p>
        </w:tc>
        <w:tc>
          <w:tcPr>
            <w:tcW w:w="1198" w:type="pct"/>
          </w:tcPr>
          <w:p w14:paraId="1DC81F9C" w14:textId="77777777" w:rsidR="00C26CDC" w:rsidRPr="00666100" w:rsidRDefault="00C26CDC" w:rsidP="00C26CDC">
            <w:pPr>
              <w:jc w:val="both"/>
              <w:rPr>
                <w:sz w:val="24"/>
                <w:szCs w:val="24"/>
              </w:rPr>
            </w:pPr>
            <w:r w:rsidRPr="00666100">
              <w:rPr>
                <w:sz w:val="24"/>
                <w:szCs w:val="24"/>
              </w:rPr>
              <w:t>отчетность руководителей образовательных учреждений</w:t>
            </w:r>
          </w:p>
        </w:tc>
      </w:tr>
      <w:tr w:rsidR="00A81C9D" w:rsidRPr="00666100" w14:paraId="276A9015" w14:textId="77777777" w:rsidTr="00305677">
        <w:trPr>
          <w:trHeight w:val="1670"/>
        </w:trPr>
        <w:tc>
          <w:tcPr>
            <w:tcW w:w="132" w:type="pct"/>
          </w:tcPr>
          <w:p w14:paraId="13B063E9" w14:textId="77777777" w:rsidR="00C26CDC" w:rsidRPr="00666100" w:rsidRDefault="00C26CDC" w:rsidP="00C26CDC">
            <w:pPr>
              <w:rPr>
                <w:sz w:val="24"/>
                <w:szCs w:val="24"/>
              </w:rPr>
            </w:pPr>
            <w:r w:rsidRPr="00666100">
              <w:rPr>
                <w:sz w:val="24"/>
                <w:szCs w:val="24"/>
              </w:rPr>
              <w:t>21</w:t>
            </w:r>
          </w:p>
        </w:tc>
        <w:tc>
          <w:tcPr>
            <w:tcW w:w="762" w:type="pct"/>
          </w:tcPr>
          <w:p w14:paraId="70F5A84D" w14:textId="1D29CD71" w:rsidR="00C26CDC" w:rsidRPr="00666100" w:rsidRDefault="00C26CDC" w:rsidP="00C26CDC">
            <w:pPr>
              <w:rPr>
                <w:sz w:val="24"/>
                <w:szCs w:val="24"/>
              </w:rPr>
            </w:pPr>
            <w:r w:rsidRPr="00666100">
              <w:rPr>
                <w:sz w:val="24"/>
                <w:szCs w:val="24"/>
              </w:rPr>
              <w:t xml:space="preserve">доля </w:t>
            </w:r>
            <w:r w:rsidR="002D2D47" w:rsidRPr="00666100">
              <w:rPr>
                <w:sz w:val="24"/>
                <w:szCs w:val="24"/>
              </w:rPr>
              <w:t>обеспеченных питанием</w:t>
            </w:r>
            <w:r w:rsidRPr="00666100">
              <w:rPr>
                <w:sz w:val="24"/>
                <w:szCs w:val="24"/>
              </w:rPr>
              <w:t xml:space="preserve"> обучающихся </w:t>
            </w:r>
            <w:r w:rsidRPr="00666100">
              <w:rPr>
                <w:bCs/>
                <w:sz w:val="24"/>
                <w:szCs w:val="24"/>
              </w:rPr>
              <w:t xml:space="preserve">с ограниченными возможностями здоровья, не проживающих </w:t>
            </w:r>
            <w:r w:rsidR="002D2D47" w:rsidRPr="00666100">
              <w:rPr>
                <w:bCs/>
                <w:sz w:val="24"/>
                <w:szCs w:val="24"/>
              </w:rPr>
              <w:t>в организациях,</w:t>
            </w:r>
            <w:r w:rsidRPr="00666100">
              <w:rPr>
                <w:bCs/>
                <w:sz w:val="24"/>
                <w:szCs w:val="24"/>
              </w:rPr>
              <w:t xml:space="preserve"> осуществляющих образовательную деятельность по адаптированным основным общеобразовательным программам </w:t>
            </w:r>
            <w:r w:rsidRPr="00666100">
              <w:rPr>
                <w:sz w:val="24"/>
                <w:szCs w:val="24"/>
              </w:rPr>
              <w:t>в дошкольных организациях и общеобразовательных организациях</w:t>
            </w:r>
          </w:p>
        </w:tc>
        <w:tc>
          <w:tcPr>
            <w:tcW w:w="246" w:type="pct"/>
            <w:vAlign w:val="center"/>
          </w:tcPr>
          <w:p w14:paraId="1B4676D4" w14:textId="77777777" w:rsidR="00C26CDC" w:rsidRPr="00666100" w:rsidRDefault="00C26CDC" w:rsidP="00C26CDC">
            <w:pPr>
              <w:rPr>
                <w:sz w:val="24"/>
                <w:szCs w:val="24"/>
              </w:rPr>
            </w:pPr>
            <w:r w:rsidRPr="00666100">
              <w:rPr>
                <w:sz w:val="24"/>
                <w:szCs w:val="24"/>
              </w:rPr>
              <w:t>%</w:t>
            </w:r>
          </w:p>
        </w:tc>
        <w:tc>
          <w:tcPr>
            <w:tcW w:w="629" w:type="pct"/>
            <w:vAlign w:val="center"/>
          </w:tcPr>
          <w:p w14:paraId="7949695F" w14:textId="3450B336" w:rsidR="00C26CDC" w:rsidRPr="00666100" w:rsidRDefault="00C26CDC" w:rsidP="00C26CDC">
            <w:pPr>
              <w:jc w:val="both"/>
              <w:rPr>
                <w:sz w:val="24"/>
                <w:szCs w:val="24"/>
              </w:rPr>
            </w:pPr>
            <w:r w:rsidRPr="00666100">
              <w:rPr>
                <w:sz w:val="24"/>
                <w:szCs w:val="24"/>
              </w:rPr>
              <w:t xml:space="preserve">доля </w:t>
            </w:r>
            <w:r w:rsidR="002D2D47" w:rsidRPr="00666100">
              <w:rPr>
                <w:sz w:val="24"/>
                <w:szCs w:val="24"/>
              </w:rPr>
              <w:t>обеспеченных питанием</w:t>
            </w:r>
            <w:r w:rsidRPr="00666100">
              <w:rPr>
                <w:sz w:val="24"/>
                <w:szCs w:val="24"/>
              </w:rPr>
              <w:t xml:space="preserve"> обучающихся </w:t>
            </w:r>
            <w:r w:rsidRPr="00666100">
              <w:rPr>
                <w:bCs/>
                <w:sz w:val="24"/>
                <w:szCs w:val="24"/>
              </w:rPr>
              <w:t xml:space="preserve">с ограниченными возможностями здоровья, не проживающих </w:t>
            </w:r>
            <w:r w:rsidR="002D2D47" w:rsidRPr="00666100">
              <w:rPr>
                <w:bCs/>
                <w:sz w:val="24"/>
                <w:szCs w:val="24"/>
              </w:rPr>
              <w:t>в организациях,</w:t>
            </w:r>
            <w:r w:rsidRPr="00666100">
              <w:rPr>
                <w:bCs/>
                <w:sz w:val="24"/>
                <w:szCs w:val="24"/>
              </w:rPr>
              <w:t xml:space="preserve"> осуществляющих образовательную деятельность по адаптированным основным общеобразовательным программам </w:t>
            </w:r>
            <w:r w:rsidRPr="00666100">
              <w:rPr>
                <w:sz w:val="24"/>
                <w:szCs w:val="24"/>
              </w:rPr>
              <w:t>в дошкольных ор</w:t>
            </w:r>
            <w:r w:rsidRPr="00666100">
              <w:rPr>
                <w:sz w:val="24"/>
                <w:szCs w:val="24"/>
              </w:rPr>
              <w:lastRenderedPageBreak/>
              <w:t>ганизациях и общеобразовательных организациях</w:t>
            </w:r>
          </w:p>
        </w:tc>
        <w:tc>
          <w:tcPr>
            <w:tcW w:w="406" w:type="pct"/>
          </w:tcPr>
          <w:p w14:paraId="105C50DC" w14:textId="77777777" w:rsidR="00C26CDC" w:rsidRPr="00666100" w:rsidRDefault="00C26CDC" w:rsidP="00C26CDC">
            <w:pPr>
              <w:rPr>
                <w:sz w:val="24"/>
                <w:szCs w:val="24"/>
              </w:rPr>
            </w:pPr>
            <w:r w:rsidRPr="00666100">
              <w:rPr>
                <w:sz w:val="24"/>
                <w:szCs w:val="24"/>
              </w:rPr>
              <w:lastRenderedPageBreak/>
              <w:t>1 раз в год, показатель за год</w:t>
            </w:r>
          </w:p>
        </w:tc>
        <w:tc>
          <w:tcPr>
            <w:tcW w:w="738" w:type="pct"/>
          </w:tcPr>
          <w:p w14:paraId="4096B867" w14:textId="77777777" w:rsidR="00C26CDC" w:rsidRPr="00666100" w:rsidRDefault="00021C26" w:rsidP="00C26CDC">
            <w:pPr>
              <w:rPr>
                <w:b/>
                <w:bCs/>
                <w:sz w:val="24"/>
                <w:szCs w:val="24"/>
              </w:rPr>
            </w:pPr>
            <w:r w:rsidRPr="00666100">
              <w:rPr>
                <w:b/>
                <w:bCs/>
                <w:noProof/>
                <w:sz w:val="24"/>
                <w:szCs w:val="24"/>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0D18D0" w:rsidRDefault="000D18D0"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0D18D0" w:rsidRDefault="000D18D0"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0D18D0" w:rsidRDefault="000D18D0"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0D18D0" w:rsidRPr="00285C35" w:rsidRDefault="000D18D0"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0D18D0" w:rsidRPr="00285C35" w:rsidRDefault="000D18D0"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0D18D0" w:rsidRDefault="000D18D0"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0D18D0" w:rsidRDefault="000D18D0"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dycAQAAH0hAAAOAAAAZHJzL2Uyb0RvYy54bWzsWttu4zYQfS/QfxD47piUqCuiLLJ2XBRI&#10;20W3/QBaki2hEimQSuS06L93SF1iJ053kdbGApYfZIqiyCHnzJnhUNcfdlVpPWZSFYLHiFxhZGU8&#10;EWnBtzH6/bfVLECWahhPWSl4FqOnTKEPN99/d93WUWaLXJRpJi3ohKuorWOUN00dzecqybOKqStR&#10;ZxweboSsWAO3cjtPJWuh96qc2xh781bItJYiyZSC2mX3EN2Y/jebLGl+2WxU1lhljEC2xlylua71&#10;dX5zzaKtZHVeJL0Y7B1SVKzgMOjY1ZI1zHqQxauuqiKRQolNc5WIai42myLJzBxgNgS/mM2C8Uem&#10;zGQSWJ1BQCj9j/2ut1puLlZFWcJqzKH3SNfp/xb0k0FlW4N2VD3qSf238T/nrM7MtFSU/Pz4SVpF&#10;CuDxkcVZBSC5L3hm2bbna/XosaHRgn+S/Z2q4Y11+5NIoS17aIRZ+d1GVnomsKbWLkaU+CR0kfUU&#10;I5tgEridqrNdYyXwmNAw8AAQCTz3HPNwzqKhj1qq5odMVJYuxKgEecwY7PFeNXqRWDQ0OVg8FpXc&#10;aqF3YporURapXlfdSMntelFK65FpKJqfFgm6OmgmxQNPoZ5FecbSu77csKLsytC+5PoxzASE6Usd&#10;1v4KcXgX3AV0Rm3vbkbxcjm7XS3ozFsR3106y8ViSf7WohEa5UWaZlxLN+Ce0K9Ta2+BHWJH5D8j&#10;6LB3M0UQdvg3QgPKVKT12Ol3LdIno15TD0g7F+TCAXK/AlMwvi0N7oI93H02QoKS6nuR/KEsLhY5&#10;NMxupRStVhHYAjGK7IHavTDM74s49YLAoQBEwCHBlEDRKH/AqU0DG7BrcEoCwOwXoCphHl8NVQ2e&#10;PbV9o8A6MI8DK1qZ32srmr+FQGM1g60Qm+KPdjhbeYE/oyvqzkIfBzNMwo+hh2lIl6tDWzG01Lkq&#10;GOC9tqL5IXRt990MURUNuMyyqGIUjDTyNl2Mpq7FH4xw+D9mjM1uvTOEHI7829mnJQWQIWAV/D0U&#10;ciH/RFYLvjNGHJw7ssofOViDdrNDQQ6F9VBgPIEXY9Qgqysums4dP9Sy2ObQb8+d9S0w+6owdKut&#10;qZMBBNc356MIG6bTeaUDigjPSBHUcXzcuzLH8YIXFEFI6EDdRBHHHO1EEaeliNFVXjJFkGMU4Rsz&#10;PQgKThdFUIcQCA10FDGxw/ZFZDoFEIdbjPMFEKOXvGR2sI+yg9kznIkdbJdiCBDe2GIQ4mBnih+O&#10;b9Sn+OGk8QMBXMJ+9zm+v8w9hnOUIuxhaSD9deo0BLF9UHSXLsM+pCL12N122aTL/IBClszsMWxM&#10;aRfcvJ0xm9IQkPOb0hB7Wcv3pyEgezsYwiWHEfQoRzjD0pyBI9wQu27HEYGLwxcUEeJAJyl0Qt3G&#10;tjslKvfS/VMUceIoYnSVl8wQYH2vM5U+PSND2AEJ+8OMiSH0KfWUifjXw86zZSIIHh3lt8kQ5tgd&#10;jtzNwUz/PYL+iGD/3px9PH81cfMPAA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NDRdycAQAAH0hAAAOAAAAAAAAAAAAAAAA&#10;AC4CAABkcnMvZTJvRG9jLnhtbFBLAQItABQABgAIAAAAIQD3Mk173AAAAAQBAAAPAAAAAAAAAAAA&#10;AAAAAMoGAABkcnMvZG93bnJldi54bWxQSwUGAAAAAAQABADzAAAA0wc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0D18D0" w:rsidRDefault="000D18D0"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0D18D0" w:rsidRDefault="000D18D0"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0D18D0" w:rsidRDefault="000D18D0"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0D18D0" w:rsidRPr="00285C35" w:rsidRDefault="000D18D0"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0D18D0" w:rsidRPr="00285C35" w:rsidRDefault="000D18D0"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0D18D0" w:rsidRDefault="000D18D0"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0D18D0" w:rsidRDefault="000D18D0"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666100" w:rsidRDefault="00C26CDC" w:rsidP="00C26CDC">
            <w:pPr>
              <w:jc w:val="both"/>
              <w:rPr>
                <w:sz w:val="24"/>
                <w:szCs w:val="24"/>
              </w:rPr>
            </w:pPr>
            <w:r w:rsidRPr="00666100">
              <w:rPr>
                <w:sz w:val="24"/>
                <w:szCs w:val="24"/>
              </w:rPr>
              <w:t xml:space="preserve">Х - количество обучающихся </w:t>
            </w:r>
            <w:r w:rsidR="002D2D47" w:rsidRPr="00666100">
              <w:rPr>
                <w:sz w:val="24"/>
                <w:szCs w:val="24"/>
              </w:rPr>
              <w:t>с ОВЗ,</w:t>
            </w:r>
            <w:r w:rsidRPr="00666100">
              <w:rPr>
                <w:sz w:val="24"/>
                <w:szCs w:val="24"/>
              </w:rPr>
              <w:t xml:space="preserve"> обеспеченных питание (чел.)</w:t>
            </w:r>
          </w:p>
          <w:p w14:paraId="68A17255" w14:textId="77777777" w:rsidR="00C26CDC" w:rsidRPr="00666100" w:rsidRDefault="00C26CDC" w:rsidP="00C26CDC">
            <w:pPr>
              <w:rPr>
                <w:sz w:val="24"/>
                <w:szCs w:val="24"/>
              </w:rPr>
            </w:pPr>
            <w:r w:rsidRPr="00666100">
              <w:rPr>
                <w:sz w:val="24"/>
                <w:szCs w:val="24"/>
                <w:lang w:val="en-US"/>
              </w:rPr>
              <w:t>N</w:t>
            </w:r>
            <w:r w:rsidRPr="00666100">
              <w:rPr>
                <w:sz w:val="24"/>
                <w:szCs w:val="24"/>
              </w:rPr>
              <w:t xml:space="preserve"> – общее количество обучающихся с ОВЗ (чел.)</w:t>
            </w:r>
          </w:p>
        </w:tc>
        <w:tc>
          <w:tcPr>
            <w:tcW w:w="1198" w:type="pct"/>
          </w:tcPr>
          <w:p w14:paraId="14AC0C8F" w14:textId="77777777" w:rsidR="00C26CDC" w:rsidRPr="00666100" w:rsidRDefault="00C26CDC" w:rsidP="00C26CDC">
            <w:pPr>
              <w:jc w:val="both"/>
              <w:rPr>
                <w:sz w:val="24"/>
                <w:szCs w:val="24"/>
              </w:rPr>
            </w:pPr>
            <w:r w:rsidRPr="00666100">
              <w:rPr>
                <w:sz w:val="24"/>
                <w:szCs w:val="24"/>
              </w:rPr>
              <w:t>отчетность руководителей образовательных учреждений</w:t>
            </w:r>
          </w:p>
        </w:tc>
      </w:tr>
      <w:tr w:rsidR="00A81C9D" w:rsidRPr="00666100" w14:paraId="42CF2D47" w14:textId="77777777" w:rsidTr="0059010D">
        <w:trPr>
          <w:trHeight w:val="820"/>
        </w:trPr>
        <w:tc>
          <w:tcPr>
            <w:tcW w:w="132" w:type="pct"/>
          </w:tcPr>
          <w:p w14:paraId="3E265011" w14:textId="77777777" w:rsidR="00C26CDC" w:rsidRPr="00666100" w:rsidRDefault="00C26CDC" w:rsidP="00C26CDC">
            <w:pPr>
              <w:rPr>
                <w:sz w:val="24"/>
                <w:szCs w:val="24"/>
              </w:rPr>
            </w:pPr>
            <w:r w:rsidRPr="00666100">
              <w:rPr>
                <w:sz w:val="24"/>
                <w:szCs w:val="24"/>
              </w:rPr>
              <w:lastRenderedPageBreak/>
              <w:t>22</w:t>
            </w:r>
          </w:p>
        </w:tc>
        <w:tc>
          <w:tcPr>
            <w:tcW w:w="762" w:type="pct"/>
          </w:tcPr>
          <w:p w14:paraId="5EDA7F3B" w14:textId="77777777" w:rsidR="00C26CDC" w:rsidRPr="00666100" w:rsidRDefault="00C26CDC" w:rsidP="00C26CDC">
            <w:pPr>
              <w:rPr>
                <w:sz w:val="24"/>
                <w:szCs w:val="24"/>
              </w:rPr>
            </w:pPr>
            <w:r w:rsidRPr="00666100">
              <w:rPr>
                <w:sz w:val="24"/>
                <w:szCs w:val="24"/>
              </w:rPr>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666100" w:rsidRDefault="00C26CDC" w:rsidP="00C26CDC">
            <w:pPr>
              <w:rPr>
                <w:sz w:val="24"/>
                <w:szCs w:val="24"/>
              </w:rPr>
            </w:pPr>
            <w:r w:rsidRPr="00666100">
              <w:rPr>
                <w:sz w:val="24"/>
                <w:szCs w:val="24"/>
              </w:rPr>
              <w:t>Ед.</w:t>
            </w:r>
          </w:p>
        </w:tc>
        <w:tc>
          <w:tcPr>
            <w:tcW w:w="629" w:type="pct"/>
            <w:vAlign w:val="center"/>
          </w:tcPr>
          <w:p w14:paraId="354D0A91" w14:textId="77777777" w:rsidR="00C26CDC" w:rsidRPr="00666100" w:rsidRDefault="00C26CDC" w:rsidP="00C26CDC">
            <w:pPr>
              <w:jc w:val="both"/>
              <w:rPr>
                <w:sz w:val="24"/>
                <w:szCs w:val="24"/>
              </w:rPr>
            </w:pPr>
            <w:r w:rsidRPr="00666100">
              <w:rPr>
                <w:sz w:val="24"/>
                <w:szCs w:val="24"/>
              </w:rPr>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с нарастающим итогом начиная с 2023 года</w:t>
            </w:r>
          </w:p>
        </w:tc>
        <w:tc>
          <w:tcPr>
            <w:tcW w:w="406" w:type="pct"/>
          </w:tcPr>
          <w:p w14:paraId="679B329E" w14:textId="77777777" w:rsidR="00C26CDC" w:rsidRPr="00666100" w:rsidRDefault="00C26CDC" w:rsidP="00C26CDC">
            <w:pPr>
              <w:rPr>
                <w:sz w:val="24"/>
                <w:szCs w:val="24"/>
              </w:rPr>
            </w:pPr>
            <w:r w:rsidRPr="00666100">
              <w:rPr>
                <w:sz w:val="24"/>
                <w:szCs w:val="24"/>
              </w:rPr>
              <w:t>1 раз в год, показатель за год</w:t>
            </w:r>
          </w:p>
        </w:tc>
        <w:tc>
          <w:tcPr>
            <w:tcW w:w="738" w:type="pct"/>
          </w:tcPr>
          <w:p w14:paraId="47F1BE5A" w14:textId="77777777" w:rsidR="00C26CDC" w:rsidRPr="00666100" w:rsidRDefault="00C26CDC" w:rsidP="00C26CDC">
            <w:pPr>
              <w:rPr>
                <w:sz w:val="24"/>
                <w:szCs w:val="24"/>
              </w:rPr>
            </w:pPr>
            <w:r w:rsidRPr="00666100">
              <w:rPr>
                <w:sz w:val="24"/>
                <w:szCs w:val="24"/>
              </w:rPr>
              <w:t>-</w:t>
            </w:r>
          </w:p>
        </w:tc>
        <w:tc>
          <w:tcPr>
            <w:tcW w:w="889" w:type="pct"/>
          </w:tcPr>
          <w:p w14:paraId="20204C34" w14:textId="77777777" w:rsidR="00C26CDC" w:rsidRPr="00666100" w:rsidRDefault="00C26CDC" w:rsidP="00C26CDC">
            <w:pPr>
              <w:jc w:val="both"/>
              <w:rPr>
                <w:sz w:val="24"/>
                <w:szCs w:val="24"/>
              </w:rPr>
            </w:pPr>
            <w:r w:rsidRPr="00666100">
              <w:rPr>
                <w:sz w:val="24"/>
                <w:szCs w:val="24"/>
              </w:rPr>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666100" w:rsidRDefault="00C26CDC" w:rsidP="00C26CDC">
            <w:pPr>
              <w:jc w:val="both"/>
              <w:rPr>
                <w:sz w:val="24"/>
                <w:szCs w:val="24"/>
              </w:rPr>
            </w:pPr>
            <w:r w:rsidRPr="00666100">
              <w:rPr>
                <w:sz w:val="24"/>
                <w:szCs w:val="24"/>
              </w:rPr>
              <w:t>отчетность руководителей образовательных учреждений</w:t>
            </w:r>
          </w:p>
        </w:tc>
      </w:tr>
      <w:tr w:rsidR="00A86C47" w:rsidRPr="00666100" w14:paraId="6107A0E9" w14:textId="77777777">
        <w:trPr>
          <w:trHeight w:val="820"/>
        </w:trPr>
        <w:tc>
          <w:tcPr>
            <w:tcW w:w="132" w:type="pct"/>
          </w:tcPr>
          <w:p w14:paraId="5E98AC95" w14:textId="62673918" w:rsidR="00A86C47" w:rsidRPr="00666100" w:rsidRDefault="00A86C47" w:rsidP="00A86C47">
            <w:pPr>
              <w:rPr>
                <w:sz w:val="24"/>
                <w:szCs w:val="24"/>
              </w:rPr>
            </w:pPr>
            <w:r w:rsidRPr="00666100">
              <w:rPr>
                <w:sz w:val="24"/>
                <w:szCs w:val="24"/>
              </w:rPr>
              <w:t>2</w:t>
            </w:r>
            <w:r w:rsidR="00197E0A" w:rsidRPr="00666100">
              <w:rPr>
                <w:sz w:val="24"/>
                <w:szCs w:val="24"/>
              </w:rPr>
              <w:t>3</w:t>
            </w:r>
          </w:p>
        </w:tc>
        <w:tc>
          <w:tcPr>
            <w:tcW w:w="762" w:type="pct"/>
          </w:tcPr>
          <w:p w14:paraId="2221ACD1" w14:textId="6029C96F" w:rsidR="00A86C47" w:rsidRPr="00666100" w:rsidRDefault="00A86C47" w:rsidP="00666100">
            <w:pPr>
              <w:rPr>
                <w:sz w:val="24"/>
                <w:szCs w:val="24"/>
              </w:rPr>
            </w:pPr>
            <w:r w:rsidRPr="00666100">
              <w:rPr>
                <w:sz w:val="24"/>
                <w:szCs w:val="24"/>
              </w:rPr>
              <w:t>доля детей в возрасте от 5 до 18 лет, получающих дополнительное образование с ис</w:t>
            </w:r>
            <w:r w:rsidRPr="00666100">
              <w:rPr>
                <w:sz w:val="24"/>
                <w:szCs w:val="24"/>
              </w:rPr>
              <w:lastRenderedPageBreak/>
              <w:t xml:space="preserve">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666100">
              <w:rPr>
                <w:sz w:val="24"/>
                <w:szCs w:val="24"/>
              </w:rPr>
              <w:t>«</w:t>
            </w:r>
            <w:r w:rsidRPr="00666100">
              <w:rPr>
                <w:sz w:val="24"/>
                <w:szCs w:val="24"/>
              </w:rPr>
              <w:t>детская школа искусств</w:t>
            </w:r>
            <w:r w:rsidR="00666100">
              <w:rPr>
                <w:sz w:val="24"/>
                <w:szCs w:val="24"/>
              </w:rPr>
              <w:t>»</w:t>
            </w:r>
            <w:r w:rsidRPr="00666100">
              <w:rPr>
                <w:sz w:val="24"/>
                <w:szCs w:val="24"/>
              </w:rPr>
              <w:t xml:space="preserve">, </w:t>
            </w:r>
            <w:r w:rsidR="00666100">
              <w:rPr>
                <w:sz w:val="24"/>
                <w:szCs w:val="24"/>
              </w:rPr>
              <w:t>«</w:t>
            </w:r>
            <w:r w:rsidRPr="00666100">
              <w:rPr>
                <w:sz w:val="24"/>
                <w:szCs w:val="24"/>
              </w:rPr>
              <w:t>детская музыкальная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хоровая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художественная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хореографическая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театральная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цирковая школа</w:t>
            </w:r>
            <w:r w:rsidR="00666100">
              <w:rPr>
                <w:sz w:val="24"/>
                <w:szCs w:val="24"/>
              </w:rPr>
              <w:t>»</w:t>
            </w:r>
            <w:r w:rsidRPr="00666100">
              <w:rPr>
                <w:sz w:val="24"/>
                <w:szCs w:val="24"/>
              </w:rPr>
              <w:t xml:space="preserve">, </w:t>
            </w:r>
            <w:r w:rsidR="00666100">
              <w:rPr>
                <w:sz w:val="24"/>
                <w:szCs w:val="24"/>
              </w:rPr>
              <w:t>«</w:t>
            </w:r>
            <w:r w:rsidRPr="00666100">
              <w:rPr>
                <w:sz w:val="24"/>
                <w:szCs w:val="24"/>
              </w:rPr>
              <w:t>детская школа художественных ремесел</w:t>
            </w:r>
            <w:r w:rsidR="00666100">
              <w:rPr>
                <w:sz w:val="24"/>
                <w:szCs w:val="24"/>
              </w:rPr>
              <w:t>»</w:t>
            </w:r>
            <w:r w:rsidRPr="00666100">
              <w:rPr>
                <w:sz w:val="24"/>
                <w:szCs w:val="24"/>
              </w:rPr>
              <w:t xml:space="preserve"> (далее - дет</w:t>
            </w:r>
            <w:r w:rsidRPr="00666100">
              <w:rPr>
                <w:sz w:val="24"/>
                <w:szCs w:val="24"/>
              </w:rPr>
              <w:lastRenderedPageBreak/>
              <w:t>ские школы искусств).</w:t>
            </w:r>
          </w:p>
        </w:tc>
        <w:tc>
          <w:tcPr>
            <w:tcW w:w="246" w:type="pct"/>
            <w:vAlign w:val="center"/>
          </w:tcPr>
          <w:p w14:paraId="00EF9BDB" w14:textId="77777777" w:rsidR="00A86C47" w:rsidRPr="00666100" w:rsidRDefault="00A86C47" w:rsidP="00A86C47">
            <w:pPr>
              <w:jc w:val="center"/>
              <w:rPr>
                <w:sz w:val="24"/>
                <w:szCs w:val="24"/>
              </w:rPr>
            </w:pPr>
            <w:r w:rsidRPr="00666100">
              <w:rPr>
                <w:sz w:val="24"/>
                <w:szCs w:val="24"/>
              </w:rPr>
              <w:lastRenderedPageBreak/>
              <w:t>%</w:t>
            </w:r>
          </w:p>
        </w:tc>
        <w:tc>
          <w:tcPr>
            <w:tcW w:w="629" w:type="pct"/>
          </w:tcPr>
          <w:p w14:paraId="033AD071" w14:textId="77777777" w:rsidR="00A86C47" w:rsidRPr="00666100" w:rsidRDefault="00A86C47" w:rsidP="00A86C47">
            <w:pPr>
              <w:jc w:val="both"/>
              <w:rPr>
                <w:sz w:val="24"/>
                <w:szCs w:val="24"/>
              </w:rPr>
            </w:pPr>
            <w:r w:rsidRPr="00666100">
              <w:rPr>
                <w:sz w:val="24"/>
                <w:szCs w:val="24"/>
              </w:rPr>
              <w:t>доля детей в возрасте от 5 до 18 лет, получающих дополнительное образо</w:t>
            </w:r>
            <w:r w:rsidRPr="00666100">
              <w:rPr>
                <w:sz w:val="24"/>
                <w:szCs w:val="24"/>
              </w:rPr>
              <w:lastRenderedPageBreak/>
              <w:t>вание с использованием сертификата дополнительного образования</w:t>
            </w:r>
          </w:p>
        </w:tc>
        <w:tc>
          <w:tcPr>
            <w:tcW w:w="406" w:type="pct"/>
          </w:tcPr>
          <w:p w14:paraId="025B3527" w14:textId="77777777" w:rsidR="00A86C47" w:rsidRPr="00666100" w:rsidRDefault="00A86C47" w:rsidP="00A86C47">
            <w:pPr>
              <w:rPr>
                <w:sz w:val="24"/>
                <w:szCs w:val="24"/>
              </w:rPr>
            </w:pPr>
            <w:r w:rsidRPr="00666100">
              <w:rPr>
                <w:sz w:val="24"/>
                <w:szCs w:val="24"/>
              </w:rPr>
              <w:lastRenderedPageBreak/>
              <w:t>1 раз в год, показатель за год</w:t>
            </w:r>
          </w:p>
        </w:tc>
        <w:tc>
          <w:tcPr>
            <w:tcW w:w="738" w:type="pct"/>
          </w:tcPr>
          <w:p w14:paraId="0012DDB1" w14:textId="77777777" w:rsidR="00A86C47" w:rsidRPr="00666100" w:rsidRDefault="00A86C47" w:rsidP="00A86C47">
            <w:pPr>
              <w:rPr>
                <w:sz w:val="24"/>
                <w:szCs w:val="24"/>
              </w:rPr>
            </w:pPr>
            <w:r w:rsidRPr="00666100">
              <w:rPr>
                <w:noProof/>
                <w:sz w:val="24"/>
                <w:szCs w:val="24"/>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0D18D0" w:rsidRDefault="000D18D0"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0D18D0" w:rsidRDefault="000D18D0"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0D18D0" w:rsidRDefault="000D18D0"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0D18D0" w:rsidRPr="00285C35" w:rsidRDefault="000D18D0"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0D18D0" w:rsidRPr="00285C35" w:rsidRDefault="000D18D0"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0D18D0" w:rsidRDefault="000D18D0"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0D18D0" w:rsidRDefault="000D18D0"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ZzaAQAAH8hAAAOAAAAZHJzL2Uyb0RvYy54bWzsWm1v2zYQ/j5g/0Hgd0ekRL0iSpHa8TAg&#10;24q1/QG0JFvCJFIglchZsf++IyU5duKsRboYBSx/kCmROh55zz08HnX5bltX1n0uVSl4gsgFRlbO&#10;U5GVfJOgz5+WsxBZqmU8Y5XgeYIecoXeXf3802XXxLkjClFlubRACFdx1ySoaNsmtm2VFnnN1IVo&#10;cg6VayFr1sKt3NiZZB1Iryvbwdi3OyGzRoo0VwqeLvpKdGXkr9d52v6xXqu8taoEgW6tuUpzXemr&#10;fXXJ4o1kTVGmgxrsFVrUrOTQ6U7UgrXMupPlM1F1mUqhxLq9SEVti/W6THMzBhgNwU9GM2f8nikz&#10;mBRmZ1QQSv+j3NVG683FsqwqmA0bpMf6mf7vwD45POwasI5qdnZS39f/x4I1uRmWitPf7z9Iq8wS&#10;FCGLsxowclvy3HIcL9DW0V1Dmzn/IIc71cALq+43kUFbdtcKM/Hbtaz1QGBKrW2CKAlI5CHrIUEO&#10;wST0ekvn29ZKoZrQKPQBDynU+66ptFk8ymikan/JRW3pQoIq0Mf0we5vVavniMVjk4O5Y3HFrQ6k&#10;E9NciarM9LTqRkpuVvNKWvdMI9H8tEog6qCZFHc8g+csLnKW3QzllpVVX4b2FdfVMBJQZij1UPsS&#10;4egmvAnpjDr+zYzixWJ2vZzTmb8kgbdwF/P5gvyjVSM0Lsosy7nWboQ9od9m1cEBe8DugP8IoEPp&#10;Zoig7PhvlAaQqVjbsbfvSmQPxrzmOQDtRIgjgIAecn8CUTC+qQzuwj3cfTRKgpGaW5H+pSwu5gU0&#10;zK+lFJ02EbgCMYYcgNq/MI7vqzj1w9CloAbgkGBKoGiMP+LUoaED2DU4JSFg9itQlTCOb4aqBs+e&#10;2X5QYB24x4EXLc3vuRfZLyHQeM3oK8Sh+L0TzZZ+GMzoknqzKMDhDJPofeRjGtHF8tBXDC31KxV0&#10;8Fpf0fwQeY73aoaoyxZWzKqsExTuaORluti5ulZ/dMLx/5gzttvV1vAx4HF0hN5BLSmADQGssN5D&#10;oRDyb2R1sHYmiMPijqzqVw7uAA3asSDHwmosMJ7CiwlqkdUX522/HN81stwUIHcgz+YaqH1ZGr7V&#10;7tTrAJrrmxNyBDnKEdE4NbA2vTVHUNcN8LCWua4fPuEIQiIXnk0ccWylnTjijTnCLEiP/nmeHOEc&#10;4wiIL2Et11NzEo4gBIIDHUdM9LB5EptOIcThJuOEIYQ/+sA5hxDuUXow24YT0YPjUfzyLoMQF7tT&#10;BHF8rz5FEG8cQezSPOdMEfQoRTgje54ggiBOAIbuM2Y4gGSk7rvfMZuMWRBSSJSZXYaDKQ1M/ctJ&#10;sykTAWm/KROxl7j8nkzELiV3zhwB3vc8W+m7J+QIL8Ke13NE6OHoCUVEONRpCp1Td7DjTbnKvYz/&#10;FEW8cRSxS8idM0P4Rxlil8Y9QRThhCQazjMmhtDn1FMq4j/PO0+XiugD2h83U2kO3uHQ3ZzNDF8k&#10;6M8I9u/N6cfjdxNX/wIAAP//AwBQSwMEFAAGAAgAAAAhAPcyTXvcAAAABAEAAA8AAABkcnMvZG93&#10;bnJldi54bWxMj0FPg0AQhe8m/ofNmHizi0VRkaVBk3rwVrQ13qbsCER2lrALRX+9Wy96meTlvbz3&#10;TbaaTScmGlxrWcHlIgJBXFndcq3g9WV9cQvCeWSNnWVS8EUOVvnpSYaptgfe0FT6WoQSdikqaLzv&#10;Uyld1ZBBt7A9cfA+7GDQBznUUg94COWmk8soSqTBlsNCgz09NlR9lqNR8LacyqTY1t9Jsnsvnm7G&#10;Dp8f1kqdn83FPQhPs/8LwxE/oEMemPZ2ZO1EpyA84n/v0buOr0DsFdzFMcg8k//h8x8AAAD//wMA&#10;UEsBAi0AFAAGAAgAAAAhALaDOJL+AAAA4QEAABMAAAAAAAAAAAAAAAAAAAAAAFtDb250ZW50X1R5&#10;cGVzXS54bWxQSwECLQAUAAYACAAAACEAOP0h/9YAAACUAQAACwAAAAAAAAAAAAAAAAAvAQAAX3Jl&#10;bHMvLnJlbHNQSwECLQAUAAYACAAAACEAciIGc2gEAAB/IQAADgAAAAAAAAAAAAAAAAAuAgAAZHJz&#10;L2Uyb0RvYy54bWxQSwECLQAUAAYACAAAACEA9zJNe9wAAAAEAQAADwAAAAAAAAAAAAAAAADCBgAA&#10;ZHJzL2Rvd25yZXYueG1sUEsFBgAAAAAEAAQA8wAAAMsHA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0D18D0" w:rsidRDefault="000D18D0"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0D18D0" w:rsidRDefault="000D18D0"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0D18D0" w:rsidRDefault="000D18D0"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0D18D0" w:rsidRPr="00285C35" w:rsidRDefault="000D18D0"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0D18D0" w:rsidRPr="00285C35" w:rsidRDefault="000D18D0"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0D18D0" w:rsidRDefault="000D18D0"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0D18D0" w:rsidRDefault="000D18D0"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666100" w:rsidRDefault="00A86C47" w:rsidP="00A86C47">
            <w:pPr>
              <w:jc w:val="both"/>
              <w:rPr>
                <w:sz w:val="24"/>
                <w:szCs w:val="24"/>
              </w:rPr>
            </w:pPr>
            <w:r w:rsidRPr="00666100">
              <w:rPr>
                <w:sz w:val="24"/>
                <w:szCs w:val="24"/>
              </w:rPr>
              <w:t>Х- численность детей в возрасте от 5 до 18 лет, использующих для получения дополнительного образования сер</w:t>
            </w:r>
            <w:r w:rsidRPr="00666100">
              <w:rPr>
                <w:sz w:val="24"/>
                <w:szCs w:val="24"/>
              </w:rPr>
              <w:lastRenderedPageBreak/>
              <w:t>тификаты дополнительного образования;</w:t>
            </w:r>
          </w:p>
          <w:p w14:paraId="29E9093E" w14:textId="77777777" w:rsidR="00A86C47" w:rsidRPr="00666100" w:rsidRDefault="00A86C47" w:rsidP="00A86C47">
            <w:pPr>
              <w:jc w:val="both"/>
              <w:rPr>
                <w:sz w:val="24"/>
                <w:szCs w:val="24"/>
              </w:rPr>
            </w:pPr>
            <w:r w:rsidRPr="00666100">
              <w:rPr>
                <w:sz w:val="24"/>
                <w:szCs w:val="24"/>
                <w:lang w:val="en-US"/>
              </w:rPr>
              <w:t>N</w:t>
            </w:r>
            <w:r w:rsidRPr="00666100">
              <w:rPr>
                <w:sz w:val="24"/>
                <w:szCs w:val="24"/>
              </w:rPr>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школах искусств)</w:t>
            </w:r>
          </w:p>
        </w:tc>
        <w:tc>
          <w:tcPr>
            <w:tcW w:w="1198" w:type="pct"/>
          </w:tcPr>
          <w:p w14:paraId="6C14477E" w14:textId="77777777" w:rsidR="00A86C47" w:rsidRPr="00666100" w:rsidRDefault="00A86C47" w:rsidP="00A86C47">
            <w:pPr>
              <w:jc w:val="both"/>
              <w:rPr>
                <w:sz w:val="24"/>
                <w:szCs w:val="24"/>
              </w:rPr>
            </w:pPr>
            <w:r w:rsidRPr="00666100">
              <w:rPr>
                <w:sz w:val="24"/>
                <w:szCs w:val="24"/>
              </w:rPr>
              <w:lastRenderedPageBreak/>
              <w:t>отчетность руководителей образовательных учреждений</w:t>
            </w:r>
          </w:p>
        </w:tc>
      </w:tr>
      <w:tr w:rsidR="00A86C47" w:rsidRPr="00666100" w14:paraId="12F68430" w14:textId="77777777">
        <w:trPr>
          <w:trHeight w:val="820"/>
        </w:trPr>
        <w:tc>
          <w:tcPr>
            <w:tcW w:w="132" w:type="pct"/>
          </w:tcPr>
          <w:p w14:paraId="7CB4F976" w14:textId="63E2BFAF" w:rsidR="00A86C47" w:rsidRPr="00666100" w:rsidRDefault="00A86C47" w:rsidP="00A86C47">
            <w:pPr>
              <w:rPr>
                <w:sz w:val="24"/>
                <w:szCs w:val="24"/>
              </w:rPr>
            </w:pPr>
            <w:r w:rsidRPr="00666100">
              <w:rPr>
                <w:sz w:val="24"/>
                <w:szCs w:val="24"/>
              </w:rPr>
              <w:lastRenderedPageBreak/>
              <w:t>2</w:t>
            </w:r>
            <w:r w:rsidR="00197E0A" w:rsidRPr="00666100">
              <w:rPr>
                <w:sz w:val="24"/>
                <w:szCs w:val="24"/>
              </w:rPr>
              <w:t>4</w:t>
            </w:r>
          </w:p>
        </w:tc>
        <w:tc>
          <w:tcPr>
            <w:tcW w:w="762" w:type="pct"/>
          </w:tcPr>
          <w:p w14:paraId="45D31682" w14:textId="77777777" w:rsidR="00A86C47" w:rsidRPr="00666100" w:rsidRDefault="00A86C47" w:rsidP="00A86C47">
            <w:pPr>
              <w:rPr>
                <w:sz w:val="24"/>
                <w:szCs w:val="24"/>
              </w:rPr>
            </w:pPr>
            <w:r w:rsidRPr="00666100">
              <w:rPr>
                <w:sz w:val="24"/>
                <w:szCs w:val="24"/>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666100" w:rsidRDefault="00A86C47" w:rsidP="00A86C47">
            <w:pPr>
              <w:jc w:val="center"/>
              <w:rPr>
                <w:sz w:val="24"/>
                <w:szCs w:val="24"/>
              </w:rPr>
            </w:pPr>
            <w:r w:rsidRPr="00666100">
              <w:rPr>
                <w:sz w:val="24"/>
                <w:szCs w:val="24"/>
              </w:rPr>
              <w:t>%</w:t>
            </w:r>
          </w:p>
        </w:tc>
        <w:tc>
          <w:tcPr>
            <w:tcW w:w="629" w:type="pct"/>
          </w:tcPr>
          <w:p w14:paraId="55E80A89" w14:textId="77777777" w:rsidR="00A86C47" w:rsidRPr="00666100" w:rsidRDefault="00A86C47" w:rsidP="00A86C47">
            <w:pPr>
              <w:jc w:val="both"/>
              <w:rPr>
                <w:sz w:val="24"/>
                <w:szCs w:val="24"/>
              </w:rPr>
            </w:pPr>
            <w:r w:rsidRPr="00666100">
              <w:rPr>
                <w:sz w:val="24"/>
                <w:szCs w:val="24"/>
              </w:rPr>
              <w:t>доля детей в возрасте от 5 до 18 лет, обучающихся по дополнительным общеразвивающим программам за счет социального сертификата</w:t>
            </w:r>
          </w:p>
        </w:tc>
        <w:tc>
          <w:tcPr>
            <w:tcW w:w="406" w:type="pct"/>
          </w:tcPr>
          <w:p w14:paraId="41E91F08" w14:textId="77777777" w:rsidR="00A86C47" w:rsidRPr="00666100" w:rsidRDefault="00A86C47" w:rsidP="00A86C47">
            <w:pPr>
              <w:rPr>
                <w:sz w:val="24"/>
                <w:szCs w:val="24"/>
              </w:rPr>
            </w:pPr>
            <w:r w:rsidRPr="00666100">
              <w:rPr>
                <w:sz w:val="24"/>
                <w:szCs w:val="24"/>
              </w:rPr>
              <w:t>1 раз в год, показатель за год</w:t>
            </w:r>
          </w:p>
        </w:tc>
        <w:tc>
          <w:tcPr>
            <w:tcW w:w="738" w:type="pct"/>
          </w:tcPr>
          <w:p w14:paraId="27585A03" w14:textId="77777777" w:rsidR="00A86C47" w:rsidRPr="00666100" w:rsidRDefault="00A86C47" w:rsidP="00A86C47">
            <w:pPr>
              <w:rPr>
                <w:sz w:val="24"/>
                <w:szCs w:val="24"/>
              </w:rPr>
            </w:pPr>
            <w:r w:rsidRPr="00666100">
              <w:rPr>
                <w:noProof/>
                <w:sz w:val="24"/>
                <w:szCs w:val="24"/>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0D18D0" w:rsidRDefault="000D18D0"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0D18D0" w:rsidRDefault="000D18D0"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0D18D0" w:rsidRDefault="000D18D0"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0D18D0" w:rsidRPr="00285C35" w:rsidRDefault="000D18D0"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0D18D0" w:rsidRPr="00285C35" w:rsidRDefault="000D18D0"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0D18D0" w:rsidRDefault="000D18D0"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0D18D0" w:rsidRDefault="000D18D0"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voZgQAAHghAAAOAAAAZHJzL2Uyb0RvYy54bWzsWm1v2zYQ/j5g/0Hgd0ekRL0iSpHa8TAg&#10;24q1/QG0JFvCJFIglchZsf++I/USO3XWIl2MApU/yBRJnY685x4ej7p8s68r6z6XqhQ8QeQCIyvn&#10;qchKvkvQxw/rRYgs1TKesUrwPEEPuUJvrn7+6bJr4twRhaiyXFoghKu4axJUtG0T27ZKi7xm6kI0&#10;OYfGrZA1a+FW7uxMsg6k15XtYOzbnZBZI0WaKwW1q74RXRn5222etn9stypvrSpBoFtrrtJcN/pq&#10;X12yeCdZU5TpoAZ7gRY1Kzm8dBK1Yi2z7mT5mai6TKVQYttepKK2xXZbprkZA4yG4CejWTJ+z5QZ&#10;TAqzMyoIpf9R7man9eZiXVYVzIYN0mNdp/87sE8OlV0D1lHNZCf1be9/X7AmN8NScfr7/TtplRmA&#10;B1mc1YCR25LnluPQQFtHvxr6LPk7OdypBh7YdL+JDPqyu1aYid9vZa0HAlNq7RNESUAiD1kPCXII&#10;JqHXWzrft1YKzYRGoQ94SKHdd02jzeJRRiNV+0suaksXElSBPuYd7P5WtXqOWDx2OZo7Flfc6kA6&#10;Md2VqMpMT6vupORus6ykdc80Es1PqwSijrpJccczqGdxkbPsZii3rKz6MvSvuG6GkYAyQ6mH2qcI&#10;RzfhTUgX1PFvFhSvVovr9ZIu/DUJvJW7Wi5X5B+tGqFxUWZZzrV2I+wJ/TqrDg7YA3YC/iOAjqWb&#10;IYKy479RGkCmYm3H3r4bkT0Y85p6ANqZEOeMiPsTeILxXWVgFx7A7r3REWzU3Ir0L2VxsSygY34t&#10;pei0hcATiLHjgNP+gXF4X4SpH4YuBRwCDAmmBIrG9iNMHRo6AF0DUxICZL+AVAnj+GqkauwcWO07&#10;xdWRdxw50dr8Pnci+zkAGqcZXYU4FL91osXaD4MFXVNvEQU4XGASvY18TCO6Wh+7imGlfqGCF7zU&#10;VTQ9RJ7jvZgg6rKFBbMq6wSFE4s8zxaTp2v1Rx8c/0/5Yrvf7Hs6BhYDMGoo9/5pSQFkCGCF5R4K&#10;hZB/I6uDpTNBHNZ2ZFW/cnAHvcqOBTkWNmOB8RQeTFCLrL64bPvV+K6R5a4AuQN3NtfA7OvS0O2j&#10;DqC5vjkfRbgnKSIaZwZWptemCOq6AR5WMtf1wycUQUjkQt1MEafW2ZkiXpkinNERfmCKoKcowjNu&#10;qrnqLBRBCIQGOoqY2WH3JDCdA4jjHcYZAwh3ZgcEbtnvag/3GN4UWp2BHRyP4ue3GIS42J3jh9P7&#10;9Dl+eOX4gc4MgfyTDDFFVmdgCOIEYOc+WYYDyENqq/S7ZZMsC0IKOTKzxXAwpYFpfz5fNmchIOM3&#10;ZyEOcpbfkoUwKa/HDMAPmYUITlLEFF6dgSK8CHuwp9FbjNDD0ROGiHCoUxQ6m+5gx5vTlAe5/jmG&#10;eOUYwp9jCASnrCd2GVN0dQaCcEISDScZM0HoA+o5DfGfB51nTENM58jfZ5LSnLjDabs5lRk+RdDf&#10;Dxzem3OPxw8mrv4FAAD//wMAUEsDBBQABgAIAAAAIQD3Mk173AAAAAQBAAAPAAAAZHJzL2Rvd25y&#10;ZXYueG1sTI9BT4NAEIXvJv6HzZh4s4tFUZGlQZN68Fa0Nd6m7AhEdpawC0V/vVsvepnk5b289022&#10;mk0nJhpca1nB5SICQVxZ3XKt4PVlfXELwnlkjZ1lUvBFDlb56UmGqbYH3tBU+lqEEnYpKmi871Mp&#10;XdWQQbewPXHwPuxg0Ac51FIPeAjlppPLKEqkwZbDQoM9PTZUfZajUfC2nMqk2NbfSbJ7L55uxg6f&#10;H9ZKnZ/NxT0IT7P/C8MRP6BDHpj2dmTtRKcgPOJ/79G7jq9A7BXcxTHIPJP/4fMfAAAA//8DAFBL&#10;AQItABQABgAIAAAAIQC2gziS/gAAAOEBAAATAAAAAAAAAAAAAAAAAAAAAABbQ29udGVudF9UeXBl&#10;c10ueG1sUEsBAi0AFAAGAAgAAAAhADj9If/WAAAAlAEAAAsAAAAAAAAAAAAAAAAALwEAAF9yZWxz&#10;Ly5yZWxzUEsBAi0AFAAGAAgAAAAhAM0UG+hmBAAAeCEAAA4AAAAAAAAAAAAAAAAALgIAAGRycy9l&#10;Mm9Eb2MueG1sUEsBAi0AFAAGAAgAAAAhAPcyTXvcAAAABAEAAA8AAAAAAAAAAAAAAAAAwAYAAGRy&#10;cy9kb3ducmV2LnhtbFBLBQYAAAAABAAEAPMAAADJBw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0D18D0" w:rsidRDefault="000D18D0"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0D18D0" w:rsidRDefault="000D18D0"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0D18D0" w:rsidRDefault="000D18D0"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0D18D0" w:rsidRPr="00285C35" w:rsidRDefault="000D18D0"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0D18D0" w:rsidRPr="00285C35" w:rsidRDefault="000D18D0"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0D18D0" w:rsidRDefault="000D18D0"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0D18D0" w:rsidRDefault="000D18D0"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666100" w:rsidRDefault="00A86C47" w:rsidP="00A86C47">
            <w:pPr>
              <w:jc w:val="both"/>
              <w:rPr>
                <w:sz w:val="24"/>
                <w:szCs w:val="24"/>
              </w:rPr>
            </w:pPr>
            <w:r w:rsidRPr="00666100">
              <w:rPr>
                <w:sz w:val="24"/>
                <w:szCs w:val="24"/>
                <w:lang w:val="en-US"/>
              </w:rPr>
              <w:t>X</w:t>
            </w:r>
            <w:r w:rsidRPr="00666100">
              <w:rPr>
                <w:sz w:val="24"/>
                <w:szCs w:val="24"/>
              </w:rPr>
              <w:t>- общая численность детей, обучающихся по дополнительным общеразвивающим программам за счет социального сертификата на получение муниципальной услуги в социальной сфере</w:t>
            </w:r>
          </w:p>
          <w:p w14:paraId="2B3AD7DC" w14:textId="77777777" w:rsidR="00A86C47" w:rsidRPr="00666100" w:rsidRDefault="00A86C47" w:rsidP="00A86C47">
            <w:pPr>
              <w:rPr>
                <w:sz w:val="24"/>
                <w:szCs w:val="24"/>
              </w:rPr>
            </w:pPr>
            <w:r w:rsidRPr="00666100">
              <w:rPr>
                <w:sz w:val="24"/>
                <w:szCs w:val="24"/>
                <w:lang w:val="en-US"/>
              </w:rPr>
              <w:t>N</w:t>
            </w:r>
            <w:r w:rsidRPr="00666100">
              <w:rPr>
                <w:sz w:val="24"/>
                <w:szCs w:val="24"/>
              </w:rPr>
              <w:t>- численность детей в возрасте от 5 до 18 лет, проживающих на территории муниципалитета</w:t>
            </w:r>
          </w:p>
        </w:tc>
        <w:tc>
          <w:tcPr>
            <w:tcW w:w="1198" w:type="pct"/>
          </w:tcPr>
          <w:p w14:paraId="0B77EE1D" w14:textId="77777777" w:rsidR="00A86C47" w:rsidRPr="00666100" w:rsidRDefault="00A86C47" w:rsidP="00A86C47">
            <w:pPr>
              <w:jc w:val="both"/>
              <w:rPr>
                <w:sz w:val="24"/>
                <w:szCs w:val="24"/>
              </w:rPr>
            </w:pPr>
            <w:r w:rsidRPr="00666100">
              <w:rPr>
                <w:sz w:val="24"/>
                <w:szCs w:val="24"/>
              </w:rPr>
              <w:t>отчетность руководителей образовательных учреждений</w:t>
            </w:r>
          </w:p>
        </w:tc>
      </w:tr>
      <w:tr w:rsidR="00A86C47" w:rsidRPr="00666100" w14:paraId="1CC69FBB" w14:textId="77777777">
        <w:trPr>
          <w:trHeight w:val="820"/>
        </w:trPr>
        <w:tc>
          <w:tcPr>
            <w:tcW w:w="132" w:type="pct"/>
          </w:tcPr>
          <w:p w14:paraId="2FCCB39F" w14:textId="1C08BCB7" w:rsidR="00A86C47" w:rsidRPr="00666100" w:rsidRDefault="00A86C47" w:rsidP="00A86C47">
            <w:pPr>
              <w:rPr>
                <w:sz w:val="24"/>
                <w:szCs w:val="24"/>
              </w:rPr>
            </w:pPr>
            <w:r w:rsidRPr="00666100">
              <w:rPr>
                <w:sz w:val="24"/>
                <w:szCs w:val="24"/>
              </w:rPr>
              <w:t>2</w:t>
            </w:r>
            <w:r w:rsidR="00197E0A" w:rsidRPr="00666100">
              <w:rPr>
                <w:sz w:val="24"/>
                <w:szCs w:val="24"/>
              </w:rPr>
              <w:t>5</w:t>
            </w:r>
          </w:p>
        </w:tc>
        <w:tc>
          <w:tcPr>
            <w:tcW w:w="762" w:type="pct"/>
          </w:tcPr>
          <w:p w14:paraId="5B13AA2F" w14:textId="1CA7C96A" w:rsidR="00A86C47" w:rsidRPr="00666100" w:rsidRDefault="00A86C47" w:rsidP="00A86C47">
            <w:pPr>
              <w:rPr>
                <w:sz w:val="24"/>
                <w:szCs w:val="24"/>
              </w:rPr>
            </w:pPr>
            <w:r w:rsidRPr="00666100">
              <w:rPr>
                <w:sz w:val="24"/>
                <w:szCs w:val="24"/>
              </w:rPr>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666100" w:rsidRDefault="00A86C47" w:rsidP="00A86C47">
            <w:pPr>
              <w:jc w:val="center"/>
              <w:rPr>
                <w:sz w:val="24"/>
                <w:szCs w:val="24"/>
              </w:rPr>
            </w:pPr>
            <w:r w:rsidRPr="00666100">
              <w:rPr>
                <w:sz w:val="24"/>
                <w:szCs w:val="24"/>
              </w:rPr>
              <w:t>Ед.</w:t>
            </w:r>
          </w:p>
        </w:tc>
        <w:tc>
          <w:tcPr>
            <w:tcW w:w="629" w:type="pct"/>
          </w:tcPr>
          <w:p w14:paraId="454D8CFC" w14:textId="623D39AE" w:rsidR="00A86C47" w:rsidRPr="00666100" w:rsidRDefault="00A86C47" w:rsidP="00A86C47">
            <w:pPr>
              <w:jc w:val="both"/>
              <w:rPr>
                <w:sz w:val="24"/>
                <w:szCs w:val="24"/>
              </w:rPr>
            </w:pPr>
            <w:r w:rsidRPr="00666100">
              <w:rPr>
                <w:sz w:val="24"/>
                <w:szCs w:val="24"/>
              </w:rPr>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w:t>
            </w:r>
            <w:r w:rsidRPr="00666100">
              <w:rPr>
                <w:sz w:val="24"/>
                <w:szCs w:val="24"/>
              </w:rPr>
              <w:lastRenderedPageBreak/>
              <w:t xml:space="preserve">инвалидов)  </w:t>
            </w:r>
          </w:p>
        </w:tc>
        <w:tc>
          <w:tcPr>
            <w:tcW w:w="406" w:type="pct"/>
          </w:tcPr>
          <w:p w14:paraId="4B26866C" w14:textId="3F0363C2" w:rsidR="00A86C47" w:rsidRPr="00666100" w:rsidRDefault="00A86C47" w:rsidP="00A86C47">
            <w:pPr>
              <w:rPr>
                <w:sz w:val="24"/>
                <w:szCs w:val="24"/>
              </w:rPr>
            </w:pPr>
            <w:r w:rsidRPr="00666100">
              <w:rPr>
                <w:sz w:val="24"/>
                <w:szCs w:val="24"/>
              </w:rPr>
              <w:lastRenderedPageBreak/>
              <w:t>1 раз в год, показатель за год</w:t>
            </w:r>
          </w:p>
        </w:tc>
        <w:tc>
          <w:tcPr>
            <w:tcW w:w="738" w:type="pct"/>
          </w:tcPr>
          <w:p w14:paraId="1FFFC623" w14:textId="4E01E470" w:rsidR="00A86C47" w:rsidRPr="00666100" w:rsidRDefault="00A86C47" w:rsidP="00A86C47">
            <w:pPr>
              <w:rPr>
                <w:noProof/>
                <w:sz w:val="24"/>
                <w:szCs w:val="24"/>
              </w:rPr>
            </w:pPr>
            <w:r w:rsidRPr="00666100">
              <w:rPr>
                <w:noProof/>
                <w:sz w:val="24"/>
                <w:szCs w:val="24"/>
              </w:rPr>
              <w:t>-</w:t>
            </w:r>
          </w:p>
        </w:tc>
        <w:tc>
          <w:tcPr>
            <w:tcW w:w="889" w:type="pct"/>
          </w:tcPr>
          <w:p w14:paraId="3260EB95" w14:textId="39088FF9" w:rsidR="00A86C47" w:rsidRPr="00666100" w:rsidRDefault="00A86C47" w:rsidP="00A86C47">
            <w:pPr>
              <w:jc w:val="both"/>
              <w:rPr>
                <w:sz w:val="24"/>
                <w:szCs w:val="24"/>
              </w:rPr>
            </w:pPr>
            <w:r w:rsidRPr="00666100">
              <w:rPr>
                <w:sz w:val="24"/>
                <w:szCs w:val="24"/>
              </w:rPr>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666100" w:rsidRDefault="00A86C47" w:rsidP="00A86C47">
            <w:pPr>
              <w:jc w:val="both"/>
              <w:rPr>
                <w:sz w:val="24"/>
                <w:szCs w:val="24"/>
              </w:rPr>
            </w:pPr>
            <w:r w:rsidRPr="00666100">
              <w:rPr>
                <w:sz w:val="24"/>
                <w:szCs w:val="24"/>
              </w:rPr>
              <w:t>отчетность руководителей образовательных учреждений</w:t>
            </w:r>
          </w:p>
        </w:tc>
      </w:tr>
      <w:tr w:rsidR="00A86C47" w:rsidRPr="00666100" w14:paraId="4CDF21DA" w14:textId="77777777">
        <w:trPr>
          <w:trHeight w:val="820"/>
        </w:trPr>
        <w:tc>
          <w:tcPr>
            <w:tcW w:w="132" w:type="pct"/>
          </w:tcPr>
          <w:p w14:paraId="3D003EBE" w14:textId="27EC5D55" w:rsidR="00A86C47" w:rsidRPr="00666100" w:rsidRDefault="00A86C47" w:rsidP="00A86C47">
            <w:pPr>
              <w:rPr>
                <w:sz w:val="24"/>
                <w:szCs w:val="24"/>
              </w:rPr>
            </w:pPr>
            <w:r w:rsidRPr="00666100">
              <w:rPr>
                <w:sz w:val="24"/>
                <w:szCs w:val="24"/>
              </w:rPr>
              <w:lastRenderedPageBreak/>
              <w:t>2</w:t>
            </w:r>
            <w:r w:rsidR="00197E0A" w:rsidRPr="00666100">
              <w:rPr>
                <w:sz w:val="24"/>
                <w:szCs w:val="24"/>
              </w:rPr>
              <w:t>6</w:t>
            </w:r>
          </w:p>
        </w:tc>
        <w:tc>
          <w:tcPr>
            <w:tcW w:w="762" w:type="pct"/>
          </w:tcPr>
          <w:p w14:paraId="4D73E0A8" w14:textId="5986695B" w:rsidR="00A86C47" w:rsidRPr="00666100" w:rsidRDefault="00A86C47" w:rsidP="00A86C47">
            <w:pPr>
              <w:rPr>
                <w:sz w:val="24"/>
                <w:szCs w:val="24"/>
              </w:rPr>
            </w:pPr>
            <w:r w:rsidRPr="00666100">
              <w:rPr>
                <w:sz w:val="24"/>
                <w:szCs w:val="24"/>
              </w:rPr>
              <w:t>количество общеобразовательных организаций, в которых реализуется дополнительная общеобразовательная общеразвивающая программа физкультурно – спортивной направленности по виду спорта «Самбо»</w:t>
            </w:r>
          </w:p>
        </w:tc>
        <w:tc>
          <w:tcPr>
            <w:tcW w:w="246" w:type="pct"/>
            <w:vAlign w:val="center"/>
          </w:tcPr>
          <w:p w14:paraId="717E5A81" w14:textId="5C834A2C" w:rsidR="00A86C47" w:rsidRPr="00666100" w:rsidRDefault="00A86C47" w:rsidP="00A86C47">
            <w:pPr>
              <w:jc w:val="center"/>
              <w:rPr>
                <w:sz w:val="24"/>
                <w:szCs w:val="24"/>
              </w:rPr>
            </w:pPr>
            <w:r w:rsidRPr="00666100">
              <w:rPr>
                <w:sz w:val="24"/>
                <w:szCs w:val="24"/>
              </w:rPr>
              <w:t>Ед.</w:t>
            </w:r>
          </w:p>
        </w:tc>
        <w:tc>
          <w:tcPr>
            <w:tcW w:w="629" w:type="pct"/>
          </w:tcPr>
          <w:p w14:paraId="17630006" w14:textId="338B44D4" w:rsidR="00A86C47" w:rsidRPr="00666100" w:rsidRDefault="00A86C47" w:rsidP="00666100">
            <w:pPr>
              <w:jc w:val="both"/>
              <w:rPr>
                <w:sz w:val="24"/>
                <w:szCs w:val="24"/>
              </w:rPr>
            </w:pPr>
            <w:r w:rsidRPr="00666100">
              <w:rPr>
                <w:sz w:val="24"/>
                <w:szCs w:val="24"/>
              </w:rPr>
              <w:t>количество общеобразовательных организаций, в которых реализуется дополнительная общеобразовательная общеразвивающая программа физкультурно</w:t>
            </w:r>
            <w:r w:rsidR="00666100">
              <w:rPr>
                <w:sz w:val="24"/>
                <w:szCs w:val="24"/>
              </w:rPr>
              <w:t>-</w:t>
            </w:r>
            <w:r w:rsidRPr="00666100">
              <w:rPr>
                <w:sz w:val="24"/>
                <w:szCs w:val="24"/>
              </w:rPr>
              <w:t>спортивной направленности по виду спорта «Самбо»</w:t>
            </w:r>
          </w:p>
        </w:tc>
        <w:tc>
          <w:tcPr>
            <w:tcW w:w="406" w:type="pct"/>
          </w:tcPr>
          <w:p w14:paraId="4C04B514" w14:textId="1CE7457B" w:rsidR="00A86C47" w:rsidRPr="00666100" w:rsidRDefault="00A86C47" w:rsidP="00A86C47">
            <w:pPr>
              <w:rPr>
                <w:sz w:val="24"/>
                <w:szCs w:val="24"/>
              </w:rPr>
            </w:pPr>
            <w:r w:rsidRPr="00666100">
              <w:rPr>
                <w:sz w:val="24"/>
                <w:szCs w:val="24"/>
              </w:rPr>
              <w:t>1 раз в год, показатель за год</w:t>
            </w:r>
          </w:p>
        </w:tc>
        <w:tc>
          <w:tcPr>
            <w:tcW w:w="738" w:type="pct"/>
          </w:tcPr>
          <w:p w14:paraId="6BA3A45E" w14:textId="6E06A117" w:rsidR="00A86C47" w:rsidRPr="00666100" w:rsidRDefault="00A86C47" w:rsidP="00A86C47">
            <w:pPr>
              <w:rPr>
                <w:noProof/>
                <w:sz w:val="24"/>
                <w:szCs w:val="24"/>
              </w:rPr>
            </w:pPr>
            <w:r w:rsidRPr="00666100">
              <w:rPr>
                <w:noProof/>
                <w:sz w:val="24"/>
                <w:szCs w:val="24"/>
              </w:rPr>
              <w:t>-</w:t>
            </w:r>
          </w:p>
        </w:tc>
        <w:tc>
          <w:tcPr>
            <w:tcW w:w="889" w:type="pct"/>
          </w:tcPr>
          <w:p w14:paraId="7FE59DC2" w14:textId="5D23FA11" w:rsidR="00A86C47" w:rsidRPr="00666100" w:rsidRDefault="00A86C47" w:rsidP="00666100">
            <w:pPr>
              <w:jc w:val="both"/>
              <w:rPr>
                <w:sz w:val="24"/>
                <w:szCs w:val="24"/>
              </w:rPr>
            </w:pPr>
            <w:r w:rsidRPr="00666100">
              <w:rPr>
                <w:sz w:val="24"/>
                <w:szCs w:val="24"/>
              </w:rPr>
              <w:t xml:space="preserve">количество общеобразовательных организаций, в которых реализуется дополнительная общеобразовательная общеразвивающая программа физкультурноспортивной направленности по виду спорта «Самбо» </w:t>
            </w:r>
          </w:p>
        </w:tc>
        <w:tc>
          <w:tcPr>
            <w:tcW w:w="1198" w:type="pct"/>
          </w:tcPr>
          <w:p w14:paraId="26E2262C" w14:textId="249399BF" w:rsidR="00A86C47" w:rsidRPr="00666100" w:rsidRDefault="00A86C47" w:rsidP="00A86C47">
            <w:pPr>
              <w:jc w:val="both"/>
              <w:rPr>
                <w:sz w:val="24"/>
                <w:szCs w:val="24"/>
              </w:rPr>
            </w:pPr>
            <w:r w:rsidRPr="00666100">
              <w:rPr>
                <w:sz w:val="24"/>
                <w:szCs w:val="24"/>
              </w:rPr>
              <w:t>отчетность руководителей образовательных учреждений</w:t>
            </w:r>
          </w:p>
        </w:tc>
      </w:tr>
      <w:tr w:rsidR="00E9486A" w:rsidRPr="00666100" w14:paraId="171DDFA0" w14:textId="77777777">
        <w:trPr>
          <w:trHeight w:val="820"/>
        </w:trPr>
        <w:tc>
          <w:tcPr>
            <w:tcW w:w="132" w:type="pct"/>
          </w:tcPr>
          <w:p w14:paraId="7974C87C" w14:textId="787ACF9A" w:rsidR="00E9486A" w:rsidRPr="00666100" w:rsidRDefault="00E9486A" w:rsidP="00E9486A">
            <w:pPr>
              <w:rPr>
                <w:sz w:val="24"/>
                <w:szCs w:val="24"/>
              </w:rPr>
            </w:pPr>
            <w:r w:rsidRPr="00666100">
              <w:rPr>
                <w:sz w:val="24"/>
                <w:szCs w:val="24"/>
              </w:rPr>
              <w:t>2</w:t>
            </w:r>
            <w:r w:rsidR="00197E0A" w:rsidRPr="00666100">
              <w:rPr>
                <w:sz w:val="24"/>
                <w:szCs w:val="24"/>
              </w:rPr>
              <w:t>7</w:t>
            </w:r>
          </w:p>
        </w:tc>
        <w:tc>
          <w:tcPr>
            <w:tcW w:w="762" w:type="pct"/>
          </w:tcPr>
          <w:p w14:paraId="103C2FB1" w14:textId="4F64FF3B" w:rsidR="00E9486A" w:rsidRPr="00666100" w:rsidRDefault="00E9486A" w:rsidP="00E9486A">
            <w:pPr>
              <w:rPr>
                <w:sz w:val="24"/>
                <w:szCs w:val="24"/>
              </w:rPr>
            </w:pPr>
            <w:r w:rsidRPr="00666100">
              <w:rPr>
                <w:sz w:val="24"/>
                <w:szCs w:val="24"/>
              </w:rPr>
              <w:t>количество образовательных организаций, в которых укреплена материально- техническая база</w:t>
            </w:r>
          </w:p>
        </w:tc>
        <w:tc>
          <w:tcPr>
            <w:tcW w:w="246" w:type="pct"/>
            <w:vAlign w:val="center"/>
          </w:tcPr>
          <w:p w14:paraId="6FFE497A" w14:textId="1EFB4330" w:rsidR="00E9486A" w:rsidRPr="00666100" w:rsidRDefault="00E9486A" w:rsidP="00E9486A">
            <w:pPr>
              <w:jc w:val="center"/>
              <w:rPr>
                <w:sz w:val="24"/>
                <w:szCs w:val="24"/>
              </w:rPr>
            </w:pPr>
            <w:r w:rsidRPr="00666100">
              <w:rPr>
                <w:sz w:val="24"/>
                <w:szCs w:val="24"/>
              </w:rPr>
              <w:t>Ед.</w:t>
            </w:r>
          </w:p>
        </w:tc>
        <w:tc>
          <w:tcPr>
            <w:tcW w:w="629" w:type="pct"/>
          </w:tcPr>
          <w:p w14:paraId="0955C5A9" w14:textId="5D5D062A" w:rsidR="00E9486A" w:rsidRPr="00666100" w:rsidRDefault="00E9486A" w:rsidP="00E9486A">
            <w:pPr>
              <w:jc w:val="both"/>
              <w:rPr>
                <w:sz w:val="24"/>
                <w:szCs w:val="24"/>
              </w:rPr>
            </w:pPr>
            <w:r w:rsidRPr="00666100">
              <w:rPr>
                <w:sz w:val="24"/>
                <w:szCs w:val="24"/>
              </w:rPr>
              <w:t>количество образовательных организаций, в которых укреплена материально- техническая база</w:t>
            </w:r>
          </w:p>
        </w:tc>
        <w:tc>
          <w:tcPr>
            <w:tcW w:w="406" w:type="pct"/>
          </w:tcPr>
          <w:p w14:paraId="3A8C8D15" w14:textId="37DA9C57" w:rsidR="00E9486A" w:rsidRPr="00666100" w:rsidRDefault="00E9486A" w:rsidP="00E9486A">
            <w:pPr>
              <w:rPr>
                <w:sz w:val="24"/>
                <w:szCs w:val="24"/>
              </w:rPr>
            </w:pPr>
            <w:r w:rsidRPr="00666100">
              <w:rPr>
                <w:sz w:val="24"/>
                <w:szCs w:val="24"/>
              </w:rPr>
              <w:t>1 раз в год, показатель за год</w:t>
            </w:r>
          </w:p>
        </w:tc>
        <w:tc>
          <w:tcPr>
            <w:tcW w:w="738" w:type="pct"/>
          </w:tcPr>
          <w:p w14:paraId="3D0D2A4F" w14:textId="58AC998F" w:rsidR="00E9486A" w:rsidRPr="00666100" w:rsidRDefault="00E9486A" w:rsidP="00E9486A">
            <w:pPr>
              <w:rPr>
                <w:noProof/>
                <w:sz w:val="24"/>
                <w:szCs w:val="24"/>
              </w:rPr>
            </w:pPr>
            <w:r w:rsidRPr="00666100">
              <w:rPr>
                <w:sz w:val="24"/>
                <w:szCs w:val="24"/>
              </w:rPr>
              <w:t>-</w:t>
            </w:r>
          </w:p>
        </w:tc>
        <w:tc>
          <w:tcPr>
            <w:tcW w:w="889" w:type="pct"/>
          </w:tcPr>
          <w:p w14:paraId="3D1CDDB5" w14:textId="5F6D3063" w:rsidR="00E9486A" w:rsidRPr="00666100" w:rsidRDefault="00E9486A" w:rsidP="00E9486A">
            <w:pPr>
              <w:jc w:val="both"/>
              <w:rPr>
                <w:sz w:val="24"/>
                <w:szCs w:val="24"/>
              </w:rPr>
            </w:pPr>
            <w:r w:rsidRPr="00666100">
              <w:rPr>
                <w:sz w:val="24"/>
                <w:szCs w:val="24"/>
              </w:rPr>
              <w:t>количество образовательных организаций, в которых укреплена материально- техническая база за отчетный период</w:t>
            </w:r>
          </w:p>
        </w:tc>
        <w:tc>
          <w:tcPr>
            <w:tcW w:w="1198" w:type="pct"/>
          </w:tcPr>
          <w:p w14:paraId="17724DC3" w14:textId="42682E9F" w:rsidR="00E9486A" w:rsidRPr="00666100" w:rsidRDefault="00E9486A" w:rsidP="00E9486A">
            <w:pPr>
              <w:jc w:val="both"/>
              <w:rPr>
                <w:sz w:val="24"/>
                <w:szCs w:val="24"/>
              </w:rPr>
            </w:pPr>
            <w:r w:rsidRPr="00666100">
              <w:rPr>
                <w:sz w:val="24"/>
                <w:szCs w:val="24"/>
              </w:rPr>
              <w:t>отчетность руководителей образовательных учреждений</w:t>
            </w:r>
          </w:p>
        </w:tc>
      </w:tr>
      <w:tr w:rsidR="00E9486A" w:rsidRPr="00666100" w14:paraId="71E18B9E" w14:textId="77777777">
        <w:trPr>
          <w:trHeight w:val="820"/>
        </w:trPr>
        <w:tc>
          <w:tcPr>
            <w:tcW w:w="132" w:type="pct"/>
          </w:tcPr>
          <w:p w14:paraId="0F4221D7" w14:textId="566CDB2D" w:rsidR="00E9486A" w:rsidRPr="00666100" w:rsidRDefault="00E9486A" w:rsidP="00E9486A">
            <w:pPr>
              <w:rPr>
                <w:sz w:val="24"/>
                <w:szCs w:val="24"/>
              </w:rPr>
            </w:pPr>
            <w:r w:rsidRPr="00666100">
              <w:rPr>
                <w:sz w:val="24"/>
                <w:szCs w:val="24"/>
              </w:rPr>
              <w:t>28</w:t>
            </w:r>
          </w:p>
        </w:tc>
        <w:tc>
          <w:tcPr>
            <w:tcW w:w="762" w:type="pct"/>
          </w:tcPr>
          <w:p w14:paraId="7718FC6F" w14:textId="5CCBF815" w:rsidR="00E9486A" w:rsidRPr="00666100" w:rsidRDefault="00E9486A" w:rsidP="00E9486A">
            <w:pPr>
              <w:rPr>
                <w:sz w:val="24"/>
                <w:szCs w:val="24"/>
              </w:rPr>
            </w:pPr>
            <w:r w:rsidRPr="00666100">
              <w:rPr>
                <w:sz w:val="24"/>
                <w:szCs w:val="24"/>
              </w:rPr>
              <w:t>количество образовательных организаций, в которых проведены меро</w:t>
            </w:r>
            <w:r w:rsidRPr="00666100">
              <w:rPr>
                <w:sz w:val="24"/>
                <w:szCs w:val="24"/>
              </w:rPr>
              <w:lastRenderedPageBreak/>
              <w:t>приятия по модернизации школьных систем образования</w:t>
            </w:r>
          </w:p>
        </w:tc>
        <w:tc>
          <w:tcPr>
            <w:tcW w:w="246" w:type="pct"/>
            <w:vAlign w:val="center"/>
          </w:tcPr>
          <w:p w14:paraId="14992B88" w14:textId="1A0961F2" w:rsidR="00E9486A" w:rsidRPr="00666100" w:rsidRDefault="00E9486A" w:rsidP="00E9486A">
            <w:pPr>
              <w:jc w:val="center"/>
              <w:rPr>
                <w:sz w:val="24"/>
                <w:szCs w:val="24"/>
              </w:rPr>
            </w:pPr>
            <w:r w:rsidRPr="00666100">
              <w:rPr>
                <w:sz w:val="24"/>
                <w:szCs w:val="24"/>
              </w:rPr>
              <w:lastRenderedPageBreak/>
              <w:t>Ед.</w:t>
            </w:r>
          </w:p>
        </w:tc>
        <w:tc>
          <w:tcPr>
            <w:tcW w:w="629" w:type="pct"/>
          </w:tcPr>
          <w:p w14:paraId="5327C7F6" w14:textId="5597A318" w:rsidR="00E9486A" w:rsidRPr="00666100" w:rsidRDefault="00E9486A" w:rsidP="00E9486A">
            <w:pPr>
              <w:jc w:val="both"/>
              <w:rPr>
                <w:sz w:val="24"/>
                <w:szCs w:val="24"/>
              </w:rPr>
            </w:pPr>
            <w:r w:rsidRPr="00666100">
              <w:rPr>
                <w:sz w:val="24"/>
                <w:szCs w:val="24"/>
              </w:rPr>
              <w:t>количество образовательных организаций, в которых прове</w:t>
            </w:r>
            <w:r w:rsidRPr="00666100">
              <w:rPr>
                <w:sz w:val="24"/>
                <w:szCs w:val="24"/>
              </w:rPr>
              <w:lastRenderedPageBreak/>
              <w:t>дены мероприятия по модернизации школьных систем образования</w:t>
            </w:r>
          </w:p>
        </w:tc>
        <w:tc>
          <w:tcPr>
            <w:tcW w:w="406" w:type="pct"/>
          </w:tcPr>
          <w:p w14:paraId="382F141D" w14:textId="34C69F5A" w:rsidR="00E9486A" w:rsidRPr="00666100" w:rsidRDefault="00E9486A" w:rsidP="00E9486A">
            <w:pPr>
              <w:rPr>
                <w:sz w:val="24"/>
                <w:szCs w:val="24"/>
              </w:rPr>
            </w:pPr>
            <w:r w:rsidRPr="00666100">
              <w:rPr>
                <w:sz w:val="24"/>
                <w:szCs w:val="24"/>
              </w:rPr>
              <w:lastRenderedPageBreak/>
              <w:t>1 раз в год, показатель за год</w:t>
            </w:r>
          </w:p>
        </w:tc>
        <w:tc>
          <w:tcPr>
            <w:tcW w:w="738" w:type="pct"/>
          </w:tcPr>
          <w:p w14:paraId="01237E05" w14:textId="42DC0B13" w:rsidR="00E9486A" w:rsidRPr="00666100" w:rsidRDefault="00E9486A" w:rsidP="00E9486A">
            <w:pPr>
              <w:rPr>
                <w:noProof/>
                <w:sz w:val="24"/>
                <w:szCs w:val="24"/>
              </w:rPr>
            </w:pPr>
            <w:r w:rsidRPr="00666100">
              <w:rPr>
                <w:noProof/>
                <w:sz w:val="24"/>
                <w:szCs w:val="24"/>
              </w:rPr>
              <w:t>-</w:t>
            </w:r>
          </w:p>
        </w:tc>
        <w:tc>
          <w:tcPr>
            <w:tcW w:w="889" w:type="pct"/>
          </w:tcPr>
          <w:p w14:paraId="49A6455B" w14:textId="3558B4E0" w:rsidR="00E9486A" w:rsidRPr="00666100" w:rsidRDefault="00E9486A" w:rsidP="00E9486A">
            <w:pPr>
              <w:jc w:val="both"/>
              <w:rPr>
                <w:sz w:val="24"/>
                <w:szCs w:val="24"/>
              </w:rPr>
            </w:pPr>
            <w:r w:rsidRPr="00666100">
              <w:rPr>
                <w:sz w:val="24"/>
                <w:szCs w:val="24"/>
              </w:rPr>
              <w:t>количество образовательных организаций, в которых проведены мероприятия по мо</w:t>
            </w:r>
            <w:r w:rsidRPr="00666100">
              <w:rPr>
                <w:sz w:val="24"/>
                <w:szCs w:val="24"/>
              </w:rPr>
              <w:lastRenderedPageBreak/>
              <w:t>дернизации школьных систем образования</w:t>
            </w:r>
          </w:p>
        </w:tc>
        <w:tc>
          <w:tcPr>
            <w:tcW w:w="1198" w:type="pct"/>
          </w:tcPr>
          <w:p w14:paraId="0ABF8F1A" w14:textId="6A9FE98A" w:rsidR="00E9486A" w:rsidRPr="00666100" w:rsidRDefault="00E9486A" w:rsidP="00E9486A">
            <w:pPr>
              <w:jc w:val="both"/>
              <w:rPr>
                <w:sz w:val="24"/>
                <w:szCs w:val="24"/>
              </w:rPr>
            </w:pPr>
            <w:r w:rsidRPr="00666100">
              <w:rPr>
                <w:sz w:val="24"/>
                <w:szCs w:val="24"/>
              </w:rPr>
              <w:lastRenderedPageBreak/>
              <w:t>отчетность руководителей образовательных учреждений</w:t>
            </w:r>
          </w:p>
        </w:tc>
      </w:tr>
      <w:tr w:rsidR="00E9486A" w:rsidRPr="00666100" w14:paraId="42B91C9F" w14:textId="77777777">
        <w:trPr>
          <w:trHeight w:val="820"/>
        </w:trPr>
        <w:tc>
          <w:tcPr>
            <w:tcW w:w="132" w:type="pct"/>
          </w:tcPr>
          <w:p w14:paraId="11CE90EC" w14:textId="7C305CD5" w:rsidR="00E9486A" w:rsidRPr="00666100" w:rsidRDefault="00E9486A" w:rsidP="00E9486A">
            <w:pPr>
              <w:rPr>
                <w:sz w:val="24"/>
                <w:szCs w:val="24"/>
              </w:rPr>
            </w:pPr>
            <w:r w:rsidRPr="00666100">
              <w:rPr>
                <w:sz w:val="24"/>
                <w:szCs w:val="24"/>
              </w:rPr>
              <w:lastRenderedPageBreak/>
              <w:t>29</w:t>
            </w:r>
          </w:p>
        </w:tc>
        <w:tc>
          <w:tcPr>
            <w:tcW w:w="762" w:type="pct"/>
          </w:tcPr>
          <w:p w14:paraId="3C9A6807" w14:textId="1D1E820B" w:rsidR="00E9486A" w:rsidRPr="00666100" w:rsidRDefault="00E9486A" w:rsidP="00E9486A">
            <w:pPr>
              <w:rPr>
                <w:sz w:val="24"/>
                <w:szCs w:val="24"/>
              </w:rPr>
            </w:pPr>
            <w:r w:rsidRPr="00666100">
              <w:rPr>
                <w:sz w:val="24"/>
                <w:szCs w:val="24"/>
              </w:rPr>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246" w:type="pct"/>
            <w:vAlign w:val="center"/>
          </w:tcPr>
          <w:p w14:paraId="0A95BA86" w14:textId="0F6BDBAB" w:rsidR="00E9486A" w:rsidRPr="00666100" w:rsidRDefault="00E9486A" w:rsidP="00E9486A">
            <w:pPr>
              <w:jc w:val="center"/>
              <w:rPr>
                <w:sz w:val="24"/>
                <w:szCs w:val="24"/>
              </w:rPr>
            </w:pPr>
            <w:r w:rsidRPr="00666100">
              <w:rPr>
                <w:sz w:val="24"/>
                <w:szCs w:val="24"/>
              </w:rPr>
              <w:t>Ед.</w:t>
            </w:r>
          </w:p>
        </w:tc>
        <w:tc>
          <w:tcPr>
            <w:tcW w:w="629" w:type="pct"/>
          </w:tcPr>
          <w:p w14:paraId="2D216253" w14:textId="7589EBCF" w:rsidR="00E9486A" w:rsidRPr="00666100" w:rsidRDefault="00E9486A" w:rsidP="00E9486A">
            <w:pPr>
              <w:jc w:val="both"/>
              <w:rPr>
                <w:sz w:val="24"/>
                <w:szCs w:val="24"/>
              </w:rPr>
            </w:pPr>
            <w:r w:rsidRPr="00666100">
              <w:rPr>
                <w:sz w:val="24"/>
                <w:szCs w:val="24"/>
              </w:rPr>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406" w:type="pct"/>
          </w:tcPr>
          <w:p w14:paraId="74C5D41B" w14:textId="1AFEF7A2" w:rsidR="00E9486A" w:rsidRPr="00666100" w:rsidRDefault="00E9486A" w:rsidP="00E9486A">
            <w:pPr>
              <w:rPr>
                <w:sz w:val="24"/>
                <w:szCs w:val="24"/>
              </w:rPr>
            </w:pPr>
            <w:r w:rsidRPr="00666100">
              <w:rPr>
                <w:sz w:val="24"/>
                <w:szCs w:val="24"/>
              </w:rPr>
              <w:t>1 раз в год, показатель за год</w:t>
            </w:r>
          </w:p>
        </w:tc>
        <w:tc>
          <w:tcPr>
            <w:tcW w:w="738" w:type="pct"/>
          </w:tcPr>
          <w:p w14:paraId="6466F45C" w14:textId="24E5C8B5" w:rsidR="00E9486A" w:rsidRPr="00666100" w:rsidRDefault="00107C78" w:rsidP="00E9486A">
            <w:pPr>
              <w:rPr>
                <w:noProof/>
                <w:sz w:val="24"/>
                <w:szCs w:val="24"/>
              </w:rPr>
            </w:pPr>
            <w:r w:rsidRPr="00666100">
              <w:rPr>
                <w:noProof/>
                <w:sz w:val="24"/>
                <w:szCs w:val="24"/>
              </w:rPr>
              <w:t>-</w:t>
            </w:r>
          </w:p>
        </w:tc>
        <w:tc>
          <w:tcPr>
            <w:tcW w:w="889" w:type="pct"/>
          </w:tcPr>
          <w:p w14:paraId="5CB964A2" w14:textId="74360E70" w:rsidR="00E9486A" w:rsidRPr="00666100" w:rsidRDefault="00E9486A" w:rsidP="00E9486A">
            <w:pPr>
              <w:jc w:val="both"/>
              <w:rPr>
                <w:sz w:val="24"/>
                <w:szCs w:val="24"/>
              </w:rPr>
            </w:pPr>
            <w:r w:rsidRPr="00666100">
              <w:rPr>
                <w:sz w:val="24"/>
                <w:szCs w:val="24"/>
              </w:rPr>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666100" w:rsidRDefault="00E9486A" w:rsidP="00E9486A">
            <w:pPr>
              <w:jc w:val="both"/>
              <w:rPr>
                <w:sz w:val="24"/>
                <w:szCs w:val="24"/>
              </w:rPr>
            </w:pPr>
            <w:r w:rsidRPr="00666100">
              <w:rPr>
                <w:sz w:val="24"/>
                <w:szCs w:val="24"/>
              </w:rPr>
              <w:t>отчетность руководителей образовательных учреждений</w:t>
            </w:r>
          </w:p>
        </w:tc>
      </w:tr>
      <w:tr w:rsidR="00631D84" w:rsidRPr="00666100" w14:paraId="442A4A20" w14:textId="77777777">
        <w:trPr>
          <w:trHeight w:val="820"/>
        </w:trPr>
        <w:tc>
          <w:tcPr>
            <w:tcW w:w="132" w:type="pct"/>
          </w:tcPr>
          <w:p w14:paraId="280D6341" w14:textId="04BBD343" w:rsidR="00631D84" w:rsidRPr="00666100" w:rsidRDefault="00631D84" w:rsidP="00631D84">
            <w:pPr>
              <w:rPr>
                <w:sz w:val="24"/>
                <w:szCs w:val="24"/>
              </w:rPr>
            </w:pPr>
            <w:r w:rsidRPr="00666100">
              <w:rPr>
                <w:sz w:val="24"/>
                <w:szCs w:val="24"/>
              </w:rPr>
              <w:t>30</w:t>
            </w:r>
          </w:p>
        </w:tc>
        <w:tc>
          <w:tcPr>
            <w:tcW w:w="762" w:type="pct"/>
          </w:tcPr>
          <w:p w14:paraId="24A56D7C" w14:textId="7CFAA2E6" w:rsidR="00631D84" w:rsidRPr="00666100" w:rsidRDefault="00666100" w:rsidP="00631D84">
            <w:pPr>
              <w:rPr>
                <w:sz w:val="24"/>
                <w:szCs w:val="24"/>
              </w:rPr>
            </w:pPr>
            <w:r>
              <w:rPr>
                <w:sz w:val="24"/>
                <w:szCs w:val="24"/>
              </w:rPr>
              <w:t>количество общеобразователь</w:t>
            </w:r>
            <w:r w:rsidR="00107C78" w:rsidRPr="00666100">
              <w:rPr>
                <w:sz w:val="24"/>
                <w:szCs w:val="24"/>
              </w:rPr>
              <w:t>ных организаций, в которых созданы и функционируют школьные музеи</w:t>
            </w:r>
          </w:p>
        </w:tc>
        <w:tc>
          <w:tcPr>
            <w:tcW w:w="246" w:type="pct"/>
            <w:vAlign w:val="center"/>
          </w:tcPr>
          <w:p w14:paraId="796602B6" w14:textId="77777777" w:rsidR="00631D84" w:rsidRPr="00666100" w:rsidRDefault="00631D84" w:rsidP="00631D84">
            <w:pPr>
              <w:jc w:val="center"/>
              <w:rPr>
                <w:sz w:val="24"/>
                <w:szCs w:val="24"/>
              </w:rPr>
            </w:pPr>
          </w:p>
        </w:tc>
        <w:tc>
          <w:tcPr>
            <w:tcW w:w="629" w:type="pct"/>
          </w:tcPr>
          <w:p w14:paraId="59830A0F" w14:textId="208F8980" w:rsidR="00631D84" w:rsidRPr="00666100" w:rsidRDefault="00107C78" w:rsidP="00666100">
            <w:pPr>
              <w:jc w:val="both"/>
              <w:rPr>
                <w:sz w:val="24"/>
                <w:szCs w:val="24"/>
              </w:rPr>
            </w:pPr>
            <w:r w:rsidRPr="00666100">
              <w:rPr>
                <w:sz w:val="24"/>
                <w:szCs w:val="24"/>
              </w:rPr>
              <w:t xml:space="preserve">количество общеобразовательных организаций, в которых созданы и функционируют школьные музеи. </w:t>
            </w:r>
            <w:r w:rsidR="00631D84" w:rsidRPr="00666100">
              <w:rPr>
                <w:sz w:val="24"/>
                <w:szCs w:val="24"/>
              </w:rPr>
              <w:t xml:space="preserve">Рассчитывается с </w:t>
            </w:r>
            <w:r w:rsidRPr="00666100">
              <w:rPr>
                <w:sz w:val="24"/>
                <w:szCs w:val="24"/>
              </w:rPr>
              <w:t>нарастающим</w:t>
            </w:r>
            <w:r w:rsidR="00631D84" w:rsidRPr="00666100">
              <w:rPr>
                <w:sz w:val="24"/>
                <w:szCs w:val="24"/>
              </w:rPr>
              <w:t xml:space="preserve"> </w:t>
            </w:r>
            <w:r w:rsidRPr="00666100">
              <w:rPr>
                <w:sz w:val="24"/>
                <w:szCs w:val="24"/>
              </w:rPr>
              <w:lastRenderedPageBreak/>
              <w:t>итогом</w:t>
            </w:r>
            <w:r w:rsidR="00631D84" w:rsidRPr="00666100">
              <w:rPr>
                <w:sz w:val="24"/>
                <w:szCs w:val="24"/>
              </w:rPr>
              <w:t>, начиная с 2024 года.</w:t>
            </w:r>
          </w:p>
        </w:tc>
        <w:tc>
          <w:tcPr>
            <w:tcW w:w="406" w:type="pct"/>
          </w:tcPr>
          <w:p w14:paraId="1325CABA" w14:textId="394E725F" w:rsidR="00631D84" w:rsidRPr="00666100" w:rsidRDefault="00107C78" w:rsidP="00631D84">
            <w:pPr>
              <w:rPr>
                <w:sz w:val="24"/>
                <w:szCs w:val="24"/>
              </w:rPr>
            </w:pPr>
            <w:r w:rsidRPr="00666100">
              <w:rPr>
                <w:sz w:val="24"/>
                <w:szCs w:val="24"/>
              </w:rPr>
              <w:lastRenderedPageBreak/>
              <w:t xml:space="preserve">1 раз в год, </w:t>
            </w:r>
            <w:r w:rsidR="00946C1B" w:rsidRPr="00666100">
              <w:rPr>
                <w:sz w:val="24"/>
                <w:szCs w:val="24"/>
              </w:rPr>
              <w:t>с нарастающим итогом</w:t>
            </w:r>
          </w:p>
        </w:tc>
        <w:tc>
          <w:tcPr>
            <w:tcW w:w="738" w:type="pct"/>
          </w:tcPr>
          <w:p w14:paraId="2BDEFCEA" w14:textId="1E518C77" w:rsidR="00631D84" w:rsidRPr="00666100" w:rsidRDefault="00107C78" w:rsidP="00631D84">
            <w:pPr>
              <w:rPr>
                <w:noProof/>
                <w:sz w:val="24"/>
                <w:szCs w:val="24"/>
              </w:rPr>
            </w:pPr>
            <w:r w:rsidRPr="00666100">
              <w:rPr>
                <w:noProof/>
                <w:sz w:val="24"/>
                <w:szCs w:val="24"/>
              </w:rPr>
              <w:t>-</w:t>
            </w:r>
          </w:p>
        </w:tc>
        <w:tc>
          <w:tcPr>
            <w:tcW w:w="889" w:type="pct"/>
          </w:tcPr>
          <w:p w14:paraId="24997174" w14:textId="55F44575" w:rsidR="00631D84" w:rsidRPr="00666100" w:rsidRDefault="00107C78" w:rsidP="00631D84">
            <w:pPr>
              <w:jc w:val="both"/>
              <w:rPr>
                <w:sz w:val="24"/>
                <w:szCs w:val="24"/>
              </w:rPr>
            </w:pPr>
            <w:r w:rsidRPr="00666100">
              <w:rPr>
                <w:sz w:val="24"/>
                <w:szCs w:val="24"/>
              </w:rPr>
              <w:t>количество общеобразовательных организаций, в которых созданы и функционируют школьные музеи</w:t>
            </w:r>
          </w:p>
        </w:tc>
        <w:tc>
          <w:tcPr>
            <w:tcW w:w="1198" w:type="pct"/>
          </w:tcPr>
          <w:p w14:paraId="2DA23DD1" w14:textId="57F4C4BC" w:rsidR="00631D84" w:rsidRPr="00666100" w:rsidRDefault="00631D84" w:rsidP="00666100">
            <w:pPr>
              <w:jc w:val="both"/>
              <w:rPr>
                <w:sz w:val="24"/>
                <w:szCs w:val="24"/>
              </w:rPr>
            </w:pPr>
            <w:r w:rsidRPr="00666100">
              <w:rPr>
                <w:sz w:val="24"/>
                <w:szCs w:val="24"/>
              </w:rPr>
              <w:t>отчетность руководителей образовательных учр</w:t>
            </w:r>
            <w:r w:rsidR="00666100">
              <w:rPr>
                <w:sz w:val="24"/>
                <w:szCs w:val="24"/>
              </w:rPr>
              <w:t>е</w:t>
            </w:r>
            <w:r w:rsidRPr="00666100">
              <w:rPr>
                <w:sz w:val="24"/>
                <w:szCs w:val="24"/>
              </w:rPr>
              <w:t>ждений</w:t>
            </w:r>
          </w:p>
        </w:tc>
      </w:tr>
      <w:tr w:rsidR="00631D84" w:rsidRPr="00666100" w14:paraId="0C176946" w14:textId="77777777">
        <w:trPr>
          <w:trHeight w:val="820"/>
        </w:trPr>
        <w:tc>
          <w:tcPr>
            <w:tcW w:w="132" w:type="pct"/>
          </w:tcPr>
          <w:p w14:paraId="06CD435C" w14:textId="23B660D7" w:rsidR="00631D84" w:rsidRPr="00666100" w:rsidRDefault="00631D84" w:rsidP="00631D84">
            <w:pPr>
              <w:rPr>
                <w:sz w:val="24"/>
                <w:szCs w:val="24"/>
              </w:rPr>
            </w:pPr>
            <w:bookmarkStart w:id="34" w:name="P5121"/>
            <w:bookmarkEnd w:id="34"/>
            <w:r w:rsidRPr="00666100">
              <w:rPr>
                <w:sz w:val="24"/>
                <w:szCs w:val="24"/>
              </w:rPr>
              <w:lastRenderedPageBreak/>
              <w:t>31</w:t>
            </w:r>
          </w:p>
        </w:tc>
        <w:tc>
          <w:tcPr>
            <w:tcW w:w="762" w:type="pct"/>
          </w:tcPr>
          <w:p w14:paraId="0B9DD001" w14:textId="5F42ADDD" w:rsidR="00631D84" w:rsidRPr="00666100" w:rsidRDefault="00362195" w:rsidP="00666100">
            <w:pPr>
              <w:rPr>
                <w:sz w:val="24"/>
                <w:szCs w:val="24"/>
              </w:rPr>
            </w:pPr>
            <w:r w:rsidRPr="00666100">
              <w:rPr>
                <w:sz w:val="24"/>
                <w:szCs w:val="24"/>
              </w:rPr>
              <w:t xml:space="preserve">количество общеобразовательных </w:t>
            </w:r>
            <w:r w:rsidR="00FA0AC2" w:rsidRPr="00666100">
              <w:rPr>
                <w:sz w:val="24"/>
                <w:szCs w:val="24"/>
              </w:rPr>
              <w:t>организаций</w:t>
            </w:r>
            <w:r w:rsidRPr="00666100">
              <w:rPr>
                <w:sz w:val="24"/>
                <w:szCs w:val="24"/>
              </w:rPr>
              <w:t>, в которых функционируют агроклассы и (или) лесные классы</w:t>
            </w:r>
          </w:p>
        </w:tc>
        <w:tc>
          <w:tcPr>
            <w:tcW w:w="246" w:type="pct"/>
            <w:vAlign w:val="center"/>
          </w:tcPr>
          <w:p w14:paraId="404176F4" w14:textId="77777777" w:rsidR="00631D84" w:rsidRPr="00666100" w:rsidRDefault="00631D84" w:rsidP="00631D84">
            <w:pPr>
              <w:jc w:val="center"/>
              <w:rPr>
                <w:sz w:val="24"/>
                <w:szCs w:val="24"/>
              </w:rPr>
            </w:pPr>
          </w:p>
        </w:tc>
        <w:tc>
          <w:tcPr>
            <w:tcW w:w="629" w:type="pct"/>
          </w:tcPr>
          <w:p w14:paraId="3639A62B" w14:textId="4B6EBFE5" w:rsidR="00362195" w:rsidRPr="00666100" w:rsidRDefault="00362195" w:rsidP="00631D84">
            <w:pPr>
              <w:jc w:val="both"/>
              <w:rPr>
                <w:sz w:val="24"/>
                <w:szCs w:val="24"/>
              </w:rPr>
            </w:pPr>
            <w:r w:rsidRPr="00666100">
              <w:rPr>
                <w:sz w:val="24"/>
                <w:szCs w:val="24"/>
              </w:rPr>
              <w:t xml:space="preserve">количество общеобразовательных </w:t>
            </w:r>
            <w:r w:rsidR="00FA0AC2" w:rsidRPr="00666100">
              <w:rPr>
                <w:sz w:val="24"/>
                <w:szCs w:val="24"/>
              </w:rPr>
              <w:t>организаций</w:t>
            </w:r>
            <w:r w:rsidRPr="00666100">
              <w:rPr>
                <w:sz w:val="24"/>
                <w:szCs w:val="24"/>
              </w:rPr>
              <w:t>, в которых функционируют агроклассы и (или) лесные классы.</w:t>
            </w:r>
          </w:p>
          <w:p w14:paraId="2A7D3826" w14:textId="522685BE" w:rsidR="00631D84" w:rsidRPr="00666100" w:rsidRDefault="00362195" w:rsidP="00666100">
            <w:pPr>
              <w:jc w:val="both"/>
              <w:rPr>
                <w:sz w:val="24"/>
                <w:szCs w:val="24"/>
              </w:rPr>
            </w:pPr>
            <w:r w:rsidRPr="00666100">
              <w:rPr>
                <w:sz w:val="24"/>
                <w:szCs w:val="24"/>
              </w:rPr>
              <w:t xml:space="preserve"> </w:t>
            </w:r>
            <w:r w:rsidR="00631D84" w:rsidRPr="00666100">
              <w:rPr>
                <w:sz w:val="24"/>
                <w:szCs w:val="24"/>
              </w:rPr>
              <w:t xml:space="preserve">Рассчитывается с </w:t>
            </w:r>
            <w:r w:rsidRPr="00666100">
              <w:rPr>
                <w:sz w:val="24"/>
                <w:szCs w:val="24"/>
              </w:rPr>
              <w:t>нарастающим</w:t>
            </w:r>
            <w:r w:rsidR="00631D84" w:rsidRPr="00666100">
              <w:rPr>
                <w:sz w:val="24"/>
                <w:szCs w:val="24"/>
              </w:rPr>
              <w:t xml:space="preserve"> </w:t>
            </w:r>
            <w:r w:rsidRPr="00666100">
              <w:rPr>
                <w:sz w:val="24"/>
                <w:szCs w:val="24"/>
              </w:rPr>
              <w:t>итогом</w:t>
            </w:r>
            <w:r w:rsidR="00631D84" w:rsidRPr="00666100">
              <w:rPr>
                <w:sz w:val="24"/>
                <w:szCs w:val="24"/>
              </w:rPr>
              <w:t>, начиная с 2024 года.</w:t>
            </w:r>
          </w:p>
        </w:tc>
        <w:tc>
          <w:tcPr>
            <w:tcW w:w="406" w:type="pct"/>
          </w:tcPr>
          <w:p w14:paraId="20DFC48D" w14:textId="054D35B0" w:rsidR="00631D84" w:rsidRPr="00666100" w:rsidRDefault="00107C78" w:rsidP="00631D84">
            <w:pPr>
              <w:rPr>
                <w:sz w:val="24"/>
                <w:szCs w:val="24"/>
              </w:rPr>
            </w:pPr>
            <w:r w:rsidRPr="00666100">
              <w:rPr>
                <w:sz w:val="24"/>
                <w:szCs w:val="24"/>
              </w:rPr>
              <w:t xml:space="preserve">1 раз в год, </w:t>
            </w:r>
            <w:r w:rsidR="00946C1B" w:rsidRPr="00666100">
              <w:rPr>
                <w:sz w:val="24"/>
                <w:szCs w:val="24"/>
              </w:rPr>
              <w:t>с нарастающим итогом</w:t>
            </w:r>
          </w:p>
        </w:tc>
        <w:tc>
          <w:tcPr>
            <w:tcW w:w="738" w:type="pct"/>
          </w:tcPr>
          <w:p w14:paraId="43841849" w14:textId="39867A5C" w:rsidR="00631D84" w:rsidRPr="00666100" w:rsidRDefault="00107C78" w:rsidP="00631D84">
            <w:pPr>
              <w:rPr>
                <w:noProof/>
                <w:sz w:val="24"/>
                <w:szCs w:val="24"/>
              </w:rPr>
            </w:pPr>
            <w:r w:rsidRPr="00666100">
              <w:rPr>
                <w:noProof/>
                <w:sz w:val="24"/>
                <w:szCs w:val="24"/>
              </w:rPr>
              <w:t>-</w:t>
            </w:r>
          </w:p>
        </w:tc>
        <w:tc>
          <w:tcPr>
            <w:tcW w:w="889" w:type="pct"/>
          </w:tcPr>
          <w:p w14:paraId="3DA471CD" w14:textId="539D6062" w:rsidR="00631D84" w:rsidRPr="00666100" w:rsidRDefault="00362195" w:rsidP="00631D84">
            <w:pPr>
              <w:jc w:val="both"/>
              <w:rPr>
                <w:sz w:val="24"/>
                <w:szCs w:val="24"/>
              </w:rPr>
            </w:pPr>
            <w:r w:rsidRPr="00666100">
              <w:rPr>
                <w:sz w:val="24"/>
                <w:szCs w:val="24"/>
              </w:rPr>
              <w:t xml:space="preserve">количество общеобразовательных </w:t>
            </w:r>
            <w:r w:rsidR="00FA0AC2" w:rsidRPr="00666100">
              <w:rPr>
                <w:sz w:val="24"/>
                <w:szCs w:val="24"/>
              </w:rPr>
              <w:t>организаций</w:t>
            </w:r>
            <w:r w:rsidRPr="00666100">
              <w:rPr>
                <w:sz w:val="24"/>
                <w:szCs w:val="24"/>
              </w:rPr>
              <w:t>, в которых функционируют агроклассы и (или) лесные классы</w:t>
            </w:r>
          </w:p>
        </w:tc>
        <w:tc>
          <w:tcPr>
            <w:tcW w:w="1198" w:type="pct"/>
          </w:tcPr>
          <w:p w14:paraId="68AE91AC" w14:textId="069F5A88" w:rsidR="00631D84" w:rsidRPr="00666100" w:rsidRDefault="00631D84" w:rsidP="00666100">
            <w:pPr>
              <w:jc w:val="both"/>
              <w:rPr>
                <w:sz w:val="24"/>
                <w:szCs w:val="24"/>
              </w:rPr>
            </w:pPr>
            <w:r w:rsidRPr="00666100">
              <w:rPr>
                <w:sz w:val="24"/>
                <w:szCs w:val="24"/>
              </w:rPr>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B2631E">
          <w:pgSz w:w="16838" w:h="11906" w:orient="landscape"/>
          <w:pgMar w:top="1134" w:right="567" w:bottom="1134" w:left="1985" w:header="709" w:footer="709" w:gutter="0"/>
          <w:cols w:space="708"/>
          <w:docGrid w:linePitch="360"/>
        </w:sectPr>
      </w:pPr>
    </w:p>
    <w:p w14:paraId="4493D70F" w14:textId="77777777" w:rsidR="00AE376A" w:rsidRPr="00A15818" w:rsidRDefault="0056298E" w:rsidP="0056298E">
      <w:pPr>
        <w:jc w:val="right"/>
      </w:pPr>
      <w:r w:rsidRPr="00A15818">
        <w:lastRenderedPageBreak/>
        <w:t xml:space="preserve">Приложение 2 </w:t>
      </w:r>
    </w:p>
    <w:p w14:paraId="76AE3389" w14:textId="5B532EF8" w:rsidR="0056298E" w:rsidRDefault="0056298E" w:rsidP="0056298E">
      <w:pPr>
        <w:jc w:val="right"/>
      </w:pPr>
      <w:r w:rsidRPr="00A15818">
        <w:t>к Программе</w:t>
      </w:r>
    </w:p>
    <w:p w14:paraId="213DCCBE" w14:textId="77777777" w:rsidR="00666100" w:rsidRPr="00A15818" w:rsidRDefault="00666100" w:rsidP="0056298E">
      <w:pPr>
        <w:jc w:val="right"/>
      </w:pP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6071D545" w:rsidR="001612A9" w:rsidRDefault="0059686C" w:rsidP="00FE2F54">
      <w:pPr>
        <w:jc w:val="center"/>
      </w:pPr>
      <w:r w:rsidRPr="00A15818">
        <w:t>Паспорт подпрограммы 2</w:t>
      </w:r>
    </w:p>
    <w:p w14:paraId="0A0FA16B" w14:textId="77777777" w:rsidR="00666100" w:rsidRPr="00A15818" w:rsidRDefault="00666100" w:rsidP="00FE2F54">
      <w:pPr>
        <w:jc w:val="cente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22C65DA8" w:rsidR="008B6FBE"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lastRenderedPageBreak/>
              <w:t xml:space="preserve">- удельный расход тепловой энергии на снабжение муниципальных организаций в </w:t>
            </w:r>
            <w:r w:rsidR="002D2D47" w:rsidRPr="00A15818">
              <w:rPr>
                <w:rFonts w:eastAsia="Calibri"/>
              </w:rPr>
              <w:t>сфере образования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2867760F" w:rsidR="00015FE4" w:rsidRPr="00BB5666" w:rsidRDefault="00015FE4" w:rsidP="00844A57">
            <w:pPr>
              <w:jc w:val="both"/>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научной и технологической направленностей</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477B8C4F" w:rsidR="00B54A9E" w:rsidRPr="00A15818" w:rsidRDefault="005C64C9" w:rsidP="005C64C9">
            <w:pPr>
              <w:widowControl w:val="0"/>
            </w:pPr>
            <w:r w:rsidRPr="00A15818">
              <w:t xml:space="preserve">Всего </w:t>
            </w:r>
            <w:r w:rsidR="00EA7470" w:rsidRPr="00EA7470">
              <w:t>145</w:t>
            </w:r>
            <w:r w:rsidR="00727432">
              <w:t>787,</w:t>
            </w:r>
            <w:r w:rsidR="00256AA5">
              <w:t>8</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346B1934"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EA7470" w:rsidRPr="00EA7470">
              <w:t>32681,6</w:t>
            </w:r>
            <w:r w:rsidR="00294200" w:rsidRPr="00A15818">
              <w:t xml:space="preserve"> </w:t>
            </w:r>
            <w:r w:rsidR="00B54A9E" w:rsidRPr="00A15818">
              <w:t>тыс. руб</w:t>
            </w:r>
            <w:r w:rsidRPr="00A15818">
              <w:t>лей,</w:t>
            </w:r>
          </w:p>
          <w:p w14:paraId="79F2182C" w14:textId="56D28311"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EA7470" w:rsidRPr="00EA7470">
              <w:t>35</w:t>
            </w:r>
            <w:r w:rsidR="00727432">
              <w:t>705,</w:t>
            </w:r>
            <w:r w:rsidR="001834CA">
              <w:t>9</w:t>
            </w:r>
            <w:r w:rsidR="00727432">
              <w:t xml:space="preserve"> </w:t>
            </w:r>
            <w:r w:rsidR="00B54A9E" w:rsidRPr="00A15818">
              <w:t>тыс. руб</w:t>
            </w:r>
            <w:r w:rsidRPr="00A15818">
              <w:t>лей,</w:t>
            </w:r>
          </w:p>
          <w:p w14:paraId="57965AAD" w14:textId="644FE905"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EA7470" w:rsidRPr="00EA7470">
              <w:t>23737,8</w:t>
            </w:r>
            <w:r w:rsidR="00DC1733" w:rsidRPr="00DC1733">
              <w:t xml:space="preserve"> </w:t>
            </w:r>
            <w:r w:rsidR="00B54A9E" w:rsidRPr="00A15818">
              <w:t>тыс. руб</w:t>
            </w:r>
            <w:r w:rsidRPr="00A15818">
              <w:t>лей,</w:t>
            </w:r>
          </w:p>
          <w:p w14:paraId="3E218114" w14:textId="0C5D51E0"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EA7470" w:rsidRPr="00EA7470">
              <w:t>30737,</w:t>
            </w:r>
            <w:r w:rsidR="00256AA5">
              <w:t>8</w:t>
            </w:r>
            <w:r w:rsidR="00DC1733" w:rsidRPr="00DC1733">
              <w:t xml:space="preserve"> </w:t>
            </w:r>
            <w:r w:rsidR="00B54A9E" w:rsidRPr="00A15818">
              <w:t>тыс. руб</w:t>
            </w:r>
            <w:r w:rsidRPr="00A15818">
              <w:t>лей,</w:t>
            </w:r>
          </w:p>
          <w:p w14:paraId="2661BB20" w14:textId="611D293E"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F53FF8" w:rsidRPr="00F53FF8">
              <w:t>22924,7</w:t>
            </w:r>
            <w:r w:rsidR="00DC1733" w:rsidRPr="00DC1733">
              <w:t xml:space="preserve">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5F21E30F"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F53FF8" w:rsidRPr="00F53FF8">
              <w:t>129</w:t>
            </w:r>
            <w:r w:rsidR="00727432">
              <w:t>453,</w:t>
            </w:r>
            <w:r w:rsidR="00256AA5">
              <w:t>2</w:t>
            </w:r>
            <w:r w:rsidR="00F66A5C">
              <w:t xml:space="preserve"> т</w:t>
            </w:r>
            <w:r w:rsidRPr="00A15818">
              <w:t>ыс. руб</w:t>
            </w:r>
            <w:r w:rsidR="005C64C9" w:rsidRPr="00A15818">
              <w:t xml:space="preserve">лей, </w:t>
            </w:r>
            <w:r w:rsidRPr="00A15818">
              <w:t>в том числе по годам:</w:t>
            </w:r>
          </w:p>
          <w:p w14:paraId="2594DFB7" w14:textId="06578BF7"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F53FF8" w:rsidRPr="00F53FF8">
              <w:t>25367,1</w:t>
            </w:r>
            <w:r w:rsidR="00FE5CA4" w:rsidRPr="00A15818">
              <w:t xml:space="preserve"> </w:t>
            </w:r>
            <w:r w:rsidR="00B54A9E" w:rsidRPr="00A15818">
              <w:t>тыс. руб</w:t>
            </w:r>
            <w:r w:rsidRPr="00A15818">
              <w:t>лей,</w:t>
            </w:r>
          </w:p>
          <w:p w14:paraId="5B573576" w14:textId="33CADAD4"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F53FF8" w:rsidRPr="00F53FF8">
              <w:t>31</w:t>
            </w:r>
            <w:r w:rsidR="00727432">
              <w:t>223,4</w:t>
            </w:r>
            <w:r w:rsidR="00585D65" w:rsidRPr="00A15818">
              <w:t xml:space="preserve"> </w:t>
            </w:r>
            <w:r w:rsidR="00B54A9E" w:rsidRPr="00A15818">
              <w:t>тыс. руб</w:t>
            </w:r>
            <w:r w:rsidRPr="00A15818">
              <w:t>лей,</w:t>
            </w:r>
          </w:p>
          <w:p w14:paraId="3BAAE2BC" w14:textId="5AA92D61"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F53FF8" w:rsidRPr="00F53FF8">
              <w:t>21469,0</w:t>
            </w:r>
            <w:r w:rsidR="00585D65" w:rsidRPr="00A15818">
              <w:t xml:space="preserve"> </w:t>
            </w:r>
            <w:r w:rsidR="00B54A9E" w:rsidRPr="00A15818">
              <w:t>тыс. руб</w:t>
            </w:r>
            <w:r w:rsidRPr="00A15818">
              <w:t>лей,</w:t>
            </w:r>
          </w:p>
          <w:p w14:paraId="25C90B3C" w14:textId="114F10B4"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F53FF8" w:rsidRPr="00F53FF8">
              <w:t>28469,</w:t>
            </w:r>
            <w:r w:rsidR="00256AA5">
              <w:t>0</w:t>
            </w:r>
            <w:r w:rsidR="00B54A9E" w:rsidRPr="00A15818">
              <w:t xml:space="preserve"> тыс. руб</w:t>
            </w:r>
            <w:r w:rsidRPr="00A15818">
              <w:t>лей,</w:t>
            </w:r>
          </w:p>
          <w:p w14:paraId="2CC0B478" w14:textId="6EF9FADD"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F53FF8" w:rsidRPr="00F53FF8">
              <w:t>22924,7</w:t>
            </w:r>
            <w:r w:rsidR="00727897" w:rsidRPr="00A15818">
              <w:t xml:space="preserve"> </w:t>
            </w:r>
            <w:r w:rsidR="00B54A9E" w:rsidRPr="00A15818">
              <w:t>тыс. руб</w:t>
            </w:r>
            <w:r w:rsidRPr="00A15818">
              <w:t>лей.</w:t>
            </w:r>
          </w:p>
          <w:p w14:paraId="77D837DB" w14:textId="4E76653F"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F53FF8" w:rsidRPr="00F53FF8">
              <w:t>8347,2</w:t>
            </w:r>
            <w:r w:rsidRPr="00A15818">
              <w:t xml:space="preserve"> тыс. рублей</w:t>
            </w:r>
            <w:r w:rsidR="00FC2C47" w:rsidRPr="00A15818">
              <w:t>, в том числе по годам</w:t>
            </w:r>
            <w:r w:rsidRPr="00A15818">
              <w:t>:</w:t>
            </w:r>
          </w:p>
          <w:p w14:paraId="3CE3CBB6" w14:textId="4E27E41A"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222,1 </w:t>
            </w:r>
            <w:r w:rsidRPr="00A15818">
              <w:t>тыс. рублей,</w:t>
            </w:r>
          </w:p>
          <w:p w14:paraId="0A0AE867" w14:textId="78F3E99A" w:rsidR="00B01BF8" w:rsidRPr="00A15818" w:rsidRDefault="00B01BF8" w:rsidP="00B01BF8">
            <w:pPr>
              <w:widowControl w:val="0"/>
              <w:ind w:left="140"/>
              <w:jc w:val="both"/>
            </w:pPr>
            <w:r w:rsidRPr="00A15818">
              <w:t>в 202</w:t>
            </w:r>
            <w:r w:rsidR="00872E28" w:rsidRPr="00A15818">
              <w:t>4</w:t>
            </w:r>
            <w:r w:rsidRPr="00A15818">
              <w:t xml:space="preserve"> году - </w:t>
            </w:r>
            <w:r w:rsidR="00F53FF8" w:rsidRPr="00F53FF8">
              <w:t>2125,1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7FB5EF3D"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суб</w:t>
            </w:r>
            <w:r w:rsidRPr="00A15818">
              <w:lastRenderedPageBreak/>
              <w:t xml:space="preserve">сидии и </w:t>
            </w:r>
            <w:r w:rsidR="00895D1C" w:rsidRPr="00A15818">
              <w:t>субвенции) 7</w:t>
            </w:r>
            <w:r w:rsidR="00895D1C" w:rsidRPr="00895D1C">
              <w:t>987,</w:t>
            </w:r>
            <w:r w:rsidR="001834CA">
              <w:t>4</w:t>
            </w:r>
            <w:r w:rsidR="00895D1C" w:rsidRPr="00895D1C">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21C6A098" w:rsidR="00B54A9E" w:rsidRPr="00A15818" w:rsidRDefault="00B01BF8"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1092,4</w:t>
            </w:r>
            <w:r w:rsidR="0080381A">
              <w:t xml:space="preserve"> </w:t>
            </w:r>
            <w:r w:rsidR="00B54A9E" w:rsidRPr="00A15818">
              <w:t>тыс. руб</w:t>
            </w:r>
            <w:r w:rsidRPr="00A15818">
              <w:t>лей,</w:t>
            </w:r>
          </w:p>
          <w:p w14:paraId="30D92ED1" w14:textId="062AAD5F"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895D1C" w:rsidRPr="00895D1C">
              <w:t>2357,</w:t>
            </w:r>
            <w:r w:rsidR="001834CA">
              <w:t>4</w:t>
            </w:r>
            <w:r w:rsidR="00895D1C" w:rsidRPr="00895D1C">
              <w:t xml:space="preserve"> </w:t>
            </w:r>
            <w:r w:rsidR="00B54A9E" w:rsidRPr="00A15818">
              <w:t>тыс. руб</w:t>
            </w:r>
            <w:r w:rsidRPr="00A15818">
              <w:t>лей,</w:t>
            </w:r>
          </w:p>
          <w:p w14:paraId="16E5CF09" w14:textId="4F23F6FE"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895D1C" w:rsidRPr="00895D1C">
              <w:t>2268,8</w:t>
            </w:r>
            <w:r w:rsidR="00727897" w:rsidRPr="00A15818">
              <w:t xml:space="preserve"> </w:t>
            </w:r>
            <w:r w:rsidR="00B54A9E" w:rsidRPr="00A15818">
              <w:t>тыс. руб</w:t>
            </w:r>
            <w:r w:rsidRPr="00A15818">
              <w:t>лей,</w:t>
            </w:r>
          </w:p>
          <w:p w14:paraId="09444E36" w14:textId="458E4C09"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w:t>
            </w:r>
            <w:r w:rsidR="00895D1C">
              <w:t xml:space="preserve"> </w:t>
            </w:r>
            <w:r w:rsidR="00895D1C" w:rsidRPr="00895D1C">
              <w:t>2268,8</w:t>
            </w:r>
            <w:r w:rsidR="002E57AE"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441A8A83"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p>
          <w:p w14:paraId="06D3F9C5" w14:textId="25C8407F"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04F54A18" w:rsidR="00C06F8A"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666100" w:rsidRDefault="006A6A9B" w:rsidP="00005DE1">
      <w:pPr>
        <w:ind w:left="360" w:right="-59"/>
        <w:jc w:val="center"/>
      </w:pPr>
      <w:r w:rsidRPr="00666100">
        <w:rPr>
          <w:lang w:val="en-US"/>
        </w:rPr>
        <w:t>I</w:t>
      </w:r>
      <w:r w:rsidRPr="00666100">
        <w:t>. Характеристика</w:t>
      </w:r>
      <w:r w:rsidR="00C20169" w:rsidRPr="00666100">
        <w:t xml:space="preserve"> сферы реализации подпрограммы 2</w:t>
      </w:r>
      <w:r w:rsidR="00D02E8B" w:rsidRPr="00666100">
        <w:t xml:space="preserve"> П</w:t>
      </w:r>
      <w:r w:rsidR="00B97E87" w:rsidRPr="00666100">
        <w:t>рограммы</w:t>
      </w:r>
    </w:p>
    <w:p w14:paraId="1EFA5E4C" w14:textId="77777777" w:rsidR="00DC2C55" w:rsidRPr="00666100" w:rsidRDefault="00DC2C55" w:rsidP="00005DE1">
      <w:pPr>
        <w:ind w:left="360" w:right="-59"/>
        <w:jc w:val="center"/>
      </w:pPr>
    </w:p>
    <w:p w14:paraId="060055AA" w14:textId="77777777" w:rsidR="006A6A9B" w:rsidRPr="00666100" w:rsidRDefault="006A6A9B" w:rsidP="00005DE1">
      <w:pPr>
        <w:ind w:right="-59" w:firstLine="708"/>
        <w:jc w:val="both"/>
      </w:pPr>
      <w:r w:rsidRPr="00666100">
        <w:t>Полномочия</w:t>
      </w:r>
      <w:r w:rsidR="001024ED" w:rsidRPr="00666100">
        <w:t xml:space="preserve"> Управления образования</w:t>
      </w:r>
      <w:r w:rsidRPr="00666100">
        <w:t xml:space="preserve"> в сфере образования отражены в </w:t>
      </w:r>
      <w:hyperlink r:id="rId14" w:history="1">
        <w:r w:rsidRPr="00666100">
          <w:rPr>
            <w:rStyle w:val="a5"/>
            <w:color w:val="auto"/>
            <w:u w:val="none"/>
          </w:rPr>
          <w:t>Федеральном законе</w:t>
        </w:r>
      </w:hyperlink>
      <w:r w:rsidR="002561F3" w:rsidRPr="00666100">
        <w:t xml:space="preserve"> от 29.12.2012 № 273-ФЗ «</w:t>
      </w:r>
      <w:r w:rsidRPr="00666100">
        <w:t>Об обр</w:t>
      </w:r>
      <w:r w:rsidR="002561F3" w:rsidRPr="00666100">
        <w:t>азовании в Российской Федерации»</w:t>
      </w:r>
      <w:r w:rsidRPr="00666100">
        <w:t xml:space="preserve">. </w:t>
      </w:r>
    </w:p>
    <w:p w14:paraId="55E31C3E" w14:textId="77777777" w:rsidR="00A70566" w:rsidRPr="00666100" w:rsidRDefault="00BC3164" w:rsidP="00005DE1">
      <w:pPr>
        <w:ind w:right="-59" w:firstLine="708"/>
        <w:jc w:val="both"/>
      </w:pPr>
      <w:r w:rsidRPr="00666100">
        <w:t>Подпрограмма 2</w:t>
      </w:r>
      <w:r w:rsidR="001024ED" w:rsidRPr="00666100">
        <w:t xml:space="preserve"> направлена на формирование и развитие обеспечивающих механизмов реализации муниципальной программы. </w:t>
      </w:r>
      <w:r w:rsidR="00A70566" w:rsidRPr="00666100">
        <w:t>Необходимо обеспечить э</w:t>
      </w:r>
      <w:r w:rsidR="00546225" w:rsidRPr="00666100">
        <w:t>ф</w:t>
      </w:r>
      <w:r w:rsidR="00A70566" w:rsidRPr="00666100">
        <w:t xml:space="preserve">фективное управление муниципальной системой образования и экономию бюджетных средств. </w:t>
      </w:r>
    </w:p>
    <w:p w14:paraId="04BF6D4A" w14:textId="77777777" w:rsidR="00797E1A" w:rsidRPr="00666100" w:rsidRDefault="001024ED" w:rsidP="00005DE1">
      <w:pPr>
        <w:ind w:right="-59" w:firstLine="708"/>
        <w:jc w:val="both"/>
      </w:pPr>
      <w:r w:rsidRPr="00666100">
        <w:t xml:space="preserve">В </w:t>
      </w:r>
      <w:r w:rsidR="00A70566" w:rsidRPr="00666100">
        <w:t>перспективах реализации</w:t>
      </w:r>
      <w:r w:rsidRPr="00666100">
        <w:t xml:space="preserve"> данной подпрограммы</w:t>
      </w:r>
      <w:r w:rsidR="0016771B" w:rsidRPr="00666100">
        <w:t xml:space="preserve"> 2 Программы</w:t>
      </w:r>
      <w:r w:rsidRPr="00666100">
        <w:t xml:space="preserve"> будут созданы условия, существенно повышающие эффективность выполнения</w:t>
      </w:r>
      <w:r w:rsidR="00546225" w:rsidRPr="00666100">
        <w:t>,</w:t>
      </w:r>
      <w:r w:rsidRPr="00666100">
        <w:t xml:space="preserve"> как отдельных мероприятий, так и </w:t>
      </w:r>
      <w:r w:rsidR="00B2523C" w:rsidRPr="00666100">
        <w:t>П</w:t>
      </w:r>
      <w:r w:rsidRPr="00666100">
        <w:t>рограммы в целом.</w:t>
      </w:r>
    </w:p>
    <w:p w14:paraId="3ED05F8A" w14:textId="77777777" w:rsidR="000B2921" w:rsidRPr="00666100" w:rsidRDefault="000B2921" w:rsidP="00005DE1">
      <w:pPr>
        <w:tabs>
          <w:tab w:val="left" w:pos="0"/>
          <w:tab w:val="left" w:pos="700"/>
        </w:tabs>
        <w:ind w:right="-59"/>
        <w:jc w:val="both"/>
      </w:pPr>
    </w:p>
    <w:p w14:paraId="5AEDF8B0" w14:textId="77777777" w:rsidR="00CC673B" w:rsidRPr="00666100" w:rsidRDefault="00CC673B" w:rsidP="00CC673B">
      <w:pPr>
        <w:tabs>
          <w:tab w:val="left" w:pos="9100"/>
        </w:tabs>
        <w:ind w:left="140" w:right="-59" w:firstLine="840"/>
        <w:jc w:val="center"/>
      </w:pPr>
      <w:r w:rsidRPr="00666100">
        <w:rPr>
          <w:lang w:val="en-US"/>
        </w:rPr>
        <w:t>II</w:t>
      </w:r>
      <w:r w:rsidRPr="00666100">
        <w:t xml:space="preserve">. Сведения о показателях (индикаторах) подпрограммы 2 </w:t>
      </w:r>
    </w:p>
    <w:p w14:paraId="766A63AE" w14:textId="77777777" w:rsidR="00AE376A" w:rsidRPr="00666100" w:rsidRDefault="00AE376A" w:rsidP="00CC673B">
      <w:pPr>
        <w:tabs>
          <w:tab w:val="left" w:pos="9100"/>
        </w:tabs>
        <w:ind w:left="140" w:right="-59" w:firstLine="840"/>
        <w:jc w:val="center"/>
      </w:pPr>
    </w:p>
    <w:p w14:paraId="6A7F120E" w14:textId="77777777" w:rsidR="00CC673B" w:rsidRPr="00666100" w:rsidRDefault="00CC673B" w:rsidP="003C6FB0">
      <w:pPr>
        <w:tabs>
          <w:tab w:val="left" w:pos="9100"/>
        </w:tabs>
        <w:ind w:left="140" w:right="-59" w:firstLine="569"/>
        <w:jc w:val="both"/>
      </w:pPr>
      <w:r w:rsidRPr="00666100">
        <w:t>Сведения о показателях (индикаторах) подпрограммы 2 представлены в таблице 1 к подпрограмме 2.</w:t>
      </w:r>
    </w:p>
    <w:p w14:paraId="27E48911" w14:textId="77777777" w:rsidR="00CC673B" w:rsidRPr="00666100" w:rsidRDefault="00CC673B" w:rsidP="003C6FB0">
      <w:pPr>
        <w:ind w:left="140" w:firstLine="569"/>
        <w:jc w:val="both"/>
      </w:pPr>
      <w:r w:rsidRPr="00666100">
        <w:t>Методика расчета показателей (индикаторов) подпрограммы 2 приведена в таблице 2 к подпрограмме 2.</w:t>
      </w:r>
    </w:p>
    <w:p w14:paraId="056B0CD3" w14:textId="77777777" w:rsidR="001612A9" w:rsidRPr="00666100" w:rsidRDefault="001612A9" w:rsidP="0020677C">
      <w:pPr>
        <w:jc w:val="both"/>
      </w:pPr>
    </w:p>
    <w:p w14:paraId="76D79E3E" w14:textId="77777777" w:rsidR="008F367A" w:rsidRPr="00666100" w:rsidRDefault="00E914C9" w:rsidP="0020677C">
      <w:pPr>
        <w:jc w:val="center"/>
      </w:pPr>
      <w:r w:rsidRPr="00666100">
        <w:rPr>
          <w:lang w:val="en-US"/>
        </w:rPr>
        <w:t>III</w:t>
      </w:r>
      <w:r w:rsidRPr="00666100">
        <w:t>. Характеристика основных мероприятий подпрограммы 2</w:t>
      </w:r>
      <w:r w:rsidR="00D02E8B" w:rsidRPr="00666100">
        <w:t xml:space="preserve"> </w:t>
      </w:r>
      <w:r w:rsidR="00AE376A" w:rsidRPr="00666100">
        <w:br/>
      </w:r>
    </w:p>
    <w:p w14:paraId="48DE9514" w14:textId="77777777" w:rsidR="0059686C" w:rsidRPr="00666100" w:rsidRDefault="0059686C" w:rsidP="00005DE1">
      <w:pPr>
        <w:ind w:firstLine="708"/>
        <w:jc w:val="both"/>
      </w:pPr>
      <w:r w:rsidRPr="00666100">
        <w:t>Для достижения цел</w:t>
      </w:r>
      <w:r w:rsidR="003E75F0" w:rsidRPr="00666100">
        <w:t>и и решения задач подпрограммы 2</w:t>
      </w:r>
      <w:r w:rsidRPr="00666100">
        <w:t xml:space="preserve"> необходимо реализовать ряд основных мероприятий.</w:t>
      </w:r>
    </w:p>
    <w:p w14:paraId="1E09F11E" w14:textId="77777777" w:rsidR="001E571F" w:rsidRPr="00666100" w:rsidRDefault="001E571F" w:rsidP="001E571F">
      <w:pPr>
        <w:ind w:firstLine="708"/>
        <w:jc w:val="both"/>
        <w:rPr>
          <w:rFonts w:eastAsia="Calibri"/>
        </w:rPr>
      </w:pPr>
      <w:r w:rsidRPr="00666100">
        <w:rPr>
          <w:rFonts w:eastAsia="Calibri"/>
        </w:rPr>
        <w:t xml:space="preserve">Основное мероприятие 2.1 </w:t>
      </w:r>
      <w:r w:rsidR="005C6D6A" w:rsidRPr="00666100">
        <w:rPr>
          <w:rFonts w:eastAsia="Calibri"/>
        </w:rPr>
        <w:t>Обеспечение деятельности органов местного самоуправления</w:t>
      </w:r>
      <w:r w:rsidR="0020677C" w:rsidRPr="00666100">
        <w:rPr>
          <w:rFonts w:eastAsia="Calibri"/>
        </w:rPr>
        <w:t>.</w:t>
      </w:r>
    </w:p>
    <w:p w14:paraId="7E73BEFF" w14:textId="7FB55653" w:rsidR="001E571F" w:rsidRPr="00666100" w:rsidRDefault="001E571F" w:rsidP="001E571F">
      <w:pPr>
        <w:ind w:firstLine="708"/>
        <w:jc w:val="both"/>
        <w:rPr>
          <w:rFonts w:eastAsia="Calibri"/>
        </w:rPr>
      </w:pPr>
      <w:r w:rsidRPr="00666100">
        <w:rPr>
          <w:rFonts w:eastAsia="Calibri"/>
          <w:u w:val="single"/>
        </w:rPr>
        <w:t>Цель</w:t>
      </w:r>
      <w:r w:rsidR="009D43C2" w:rsidRPr="00666100">
        <w:rPr>
          <w:rFonts w:eastAsia="Calibri"/>
          <w:u w:val="single"/>
        </w:rPr>
        <w:t xml:space="preserve"> мероприятия</w:t>
      </w:r>
      <w:r w:rsidRPr="00666100">
        <w:rPr>
          <w:rFonts w:eastAsia="Calibri"/>
        </w:rPr>
        <w:t>:</w:t>
      </w:r>
      <w:r w:rsidR="00C458CF" w:rsidRPr="00666100">
        <w:rPr>
          <w:rFonts w:eastAsia="Calibri"/>
        </w:rPr>
        <w:t xml:space="preserve"> </w:t>
      </w:r>
      <w:r w:rsidRPr="00666100">
        <w:rPr>
          <w:rFonts w:eastAsia="Calibri"/>
        </w:rPr>
        <w:t>совершенствование управления реализацией муниципальной программы.</w:t>
      </w:r>
    </w:p>
    <w:p w14:paraId="39733832" w14:textId="77777777" w:rsidR="001E571F" w:rsidRPr="00666100" w:rsidRDefault="001E571F" w:rsidP="001E571F">
      <w:pPr>
        <w:ind w:firstLine="708"/>
        <w:jc w:val="both"/>
        <w:rPr>
          <w:rFonts w:eastAsia="Calibri"/>
        </w:rPr>
      </w:pPr>
      <w:r w:rsidRPr="00666100">
        <w:rPr>
          <w:rFonts w:eastAsia="Calibri"/>
        </w:rPr>
        <w:t>В рамках данного мероприятия осуществляются:</w:t>
      </w:r>
    </w:p>
    <w:p w14:paraId="143F9DE0" w14:textId="77777777" w:rsidR="001E571F" w:rsidRPr="00666100" w:rsidRDefault="001E571F" w:rsidP="00E914C9">
      <w:pPr>
        <w:ind w:firstLine="708"/>
        <w:jc w:val="both"/>
        <w:rPr>
          <w:rFonts w:eastAsia="Calibri"/>
        </w:rPr>
      </w:pPr>
      <w:r w:rsidRPr="00666100">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666100" w:rsidRDefault="00390066" w:rsidP="00390066">
      <w:pPr>
        <w:ind w:left="142" w:right="-2" w:firstLine="567"/>
        <w:jc w:val="both"/>
      </w:pPr>
      <w:r w:rsidRPr="00666100">
        <w:t>Срок реализации основного мероприятия 2.1 – 2023 – 2027годы.</w:t>
      </w:r>
    </w:p>
    <w:p w14:paraId="67984754" w14:textId="77777777" w:rsidR="0059686C" w:rsidRPr="00666100" w:rsidRDefault="003E75F0" w:rsidP="00E914C9">
      <w:pPr>
        <w:ind w:firstLine="708"/>
        <w:jc w:val="both"/>
        <w:rPr>
          <w:rFonts w:eastAsia="Calibri"/>
        </w:rPr>
      </w:pPr>
      <w:r w:rsidRPr="00666100">
        <w:rPr>
          <w:rFonts w:eastAsia="Calibri"/>
        </w:rPr>
        <w:t>Основное мероприятие 2</w:t>
      </w:r>
      <w:r w:rsidR="0059686C" w:rsidRPr="00666100">
        <w:rPr>
          <w:rFonts w:eastAsia="Calibri"/>
        </w:rPr>
        <w:t>.</w:t>
      </w:r>
      <w:r w:rsidR="001E571F" w:rsidRPr="00666100">
        <w:rPr>
          <w:rFonts w:eastAsia="Calibri"/>
        </w:rPr>
        <w:t>2</w:t>
      </w:r>
      <w:r w:rsidR="0059686C" w:rsidRPr="00666100">
        <w:rPr>
          <w:rFonts w:eastAsia="Calibri"/>
        </w:rPr>
        <w:t xml:space="preserve"> </w:t>
      </w:r>
      <w:r w:rsidR="005C6D6A" w:rsidRPr="00666100">
        <w:rPr>
          <w:rFonts w:eastAsia="Calibri"/>
        </w:rPr>
        <w:t xml:space="preserve">Обеспечение деятельности </w:t>
      </w:r>
      <w:r w:rsidR="001D14C2" w:rsidRPr="00666100">
        <w:rPr>
          <w:rFonts w:eastAsia="Calibri"/>
        </w:rPr>
        <w:t>казенного учреждения</w:t>
      </w:r>
      <w:r w:rsidR="006E4108" w:rsidRPr="00666100">
        <w:rPr>
          <w:rFonts w:eastAsia="Calibri"/>
        </w:rPr>
        <w:t>.</w:t>
      </w:r>
    </w:p>
    <w:p w14:paraId="57F5611E" w14:textId="0A5804EA" w:rsidR="0059686C" w:rsidRPr="00666100" w:rsidRDefault="0059686C" w:rsidP="00E914C9">
      <w:pPr>
        <w:ind w:firstLine="708"/>
        <w:jc w:val="both"/>
        <w:rPr>
          <w:rFonts w:eastAsia="Calibri"/>
        </w:rPr>
      </w:pPr>
      <w:r w:rsidRPr="00666100">
        <w:rPr>
          <w:rFonts w:eastAsia="Calibri"/>
          <w:u w:val="single"/>
        </w:rPr>
        <w:t>Цел</w:t>
      </w:r>
      <w:r w:rsidR="009D43C2" w:rsidRPr="00666100">
        <w:rPr>
          <w:rFonts w:eastAsia="Calibri"/>
          <w:u w:val="single"/>
        </w:rPr>
        <w:t>ь</w:t>
      </w:r>
      <w:r w:rsidRPr="00666100">
        <w:rPr>
          <w:rFonts w:eastAsia="Calibri"/>
          <w:u w:val="single"/>
        </w:rPr>
        <w:t xml:space="preserve"> мероприятия</w:t>
      </w:r>
      <w:r w:rsidRPr="00666100">
        <w:rPr>
          <w:rFonts w:eastAsia="Calibri"/>
        </w:rPr>
        <w:t>: совершенствование упра</w:t>
      </w:r>
      <w:r w:rsidR="00BC3164" w:rsidRPr="00666100">
        <w:rPr>
          <w:rFonts w:eastAsia="Calibri"/>
        </w:rPr>
        <w:t>вления реализацией муниципальной</w:t>
      </w:r>
      <w:r w:rsidRPr="00666100">
        <w:rPr>
          <w:rFonts w:eastAsia="Calibri"/>
        </w:rPr>
        <w:t xml:space="preserve"> программы.</w:t>
      </w:r>
    </w:p>
    <w:p w14:paraId="7B9BA28C" w14:textId="77777777" w:rsidR="0059686C" w:rsidRPr="00666100" w:rsidRDefault="0059686C" w:rsidP="00E914C9">
      <w:pPr>
        <w:ind w:firstLine="708"/>
        <w:jc w:val="both"/>
        <w:rPr>
          <w:rFonts w:eastAsia="Calibri"/>
        </w:rPr>
      </w:pPr>
      <w:r w:rsidRPr="00666100">
        <w:rPr>
          <w:rFonts w:eastAsia="Calibri"/>
        </w:rPr>
        <w:t>В рамках данного мероприятия осуществляются:</w:t>
      </w:r>
    </w:p>
    <w:p w14:paraId="1CB7CF38" w14:textId="77777777" w:rsidR="0059686C" w:rsidRPr="00666100" w:rsidRDefault="00E914C9" w:rsidP="00E914C9">
      <w:pPr>
        <w:ind w:firstLine="708"/>
        <w:jc w:val="both"/>
        <w:rPr>
          <w:rFonts w:eastAsia="Calibri"/>
        </w:rPr>
      </w:pPr>
      <w:r w:rsidRPr="00666100">
        <w:rPr>
          <w:rFonts w:eastAsia="Calibri"/>
        </w:rPr>
        <w:t xml:space="preserve">- </w:t>
      </w:r>
      <w:r w:rsidR="0059686C" w:rsidRPr="00666100">
        <w:rPr>
          <w:rFonts w:eastAsia="Calibri"/>
        </w:rPr>
        <w:t xml:space="preserve">обеспечение деятельности и выполнение функций и полномочий </w:t>
      </w:r>
      <w:r w:rsidR="00BC3164" w:rsidRPr="00666100">
        <w:rPr>
          <w:rFonts w:eastAsia="Calibri"/>
        </w:rPr>
        <w:t>Управления образования</w:t>
      </w:r>
      <w:r w:rsidR="0059686C" w:rsidRPr="00666100">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666100">
        <w:rPr>
          <w:rFonts w:eastAsia="Calibri"/>
        </w:rPr>
        <w:t>ния</w:t>
      </w:r>
      <w:r w:rsidR="0059686C" w:rsidRPr="00666100">
        <w:rPr>
          <w:rFonts w:eastAsia="Calibri"/>
        </w:rPr>
        <w:t>;</w:t>
      </w:r>
    </w:p>
    <w:p w14:paraId="529562A5" w14:textId="77777777" w:rsidR="0059686C" w:rsidRPr="00666100" w:rsidRDefault="00620270" w:rsidP="00005DE1">
      <w:pPr>
        <w:ind w:firstLine="708"/>
        <w:jc w:val="both"/>
        <w:rPr>
          <w:rFonts w:eastAsia="Calibri"/>
        </w:rPr>
      </w:pPr>
      <w:r w:rsidRPr="00666100">
        <w:rPr>
          <w:rFonts w:eastAsia="Calibri"/>
        </w:rPr>
        <w:lastRenderedPageBreak/>
        <w:t>-</w:t>
      </w:r>
      <w:r w:rsidR="004D06F1" w:rsidRPr="00666100">
        <w:rPr>
          <w:rFonts w:eastAsia="Calibri"/>
        </w:rPr>
        <w:t xml:space="preserve"> </w:t>
      </w:r>
      <w:r w:rsidR="0059686C" w:rsidRPr="00666100">
        <w:rPr>
          <w:rFonts w:eastAsia="Calibri"/>
        </w:rPr>
        <w:t>финансирование расходов на обеспечение выполнения функций казенного учреждения системы образова</w:t>
      </w:r>
      <w:r w:rsidR="00BC3164" w:rsidRPr="00666100">
        <w:rPr>
          <w:rFonts w:eastAsia="Calibri"/>
        </w:rPr>
        <w:t>ния,</w:t>
      </w:r>
      <w:r w:rsidR="0059686C" w:rsidRPr="00666100">
        <w:rPr>
          <w:rFonts w:eastAsia="Calibri"/>
        </w:rPr>
        <w:t xml:space="preserve"> не осуществляющего образовательную деятельность, в соответствии со сме</w:t>
      </w:r>
      <w:r w:rsidR="00BC3164" w:rsidRPr="00666100">
        <w:rPr>
          <w:rFonts w:eastAsia="Calibri"/>
        </w:rPr>
        <w:t>той расходов</w:t>
      </w:r>
      <w:r w:rsidR="0059686C" w:rsidRPr="00666100">
        <w:rPr>
          <w:rFonts w:eastAsia="Calibri"/>
        </w:rPr>
        <w:t>.</w:t>
      </w:r>
    </w:p>
    <w:p w14:paraId="44250E3A" w14:textId="18B05402" w:rsidR="00390066" w:rsidRPr="00666100" w:rsidRDefault="00390066" w:rsidP="00390066">
      <w:pPr>
        <w:ind w:left="142" w:right="-2" w:firstLine="567"/>
        <w:jc w:val="both"/>
      </w:pPr>
      <w:r w:rsidRPr="00666100">
        <w:t>Срок реализации основного мероприятия 2.2 – 2023 – 2027годы.</w:t>
      </w:r>
    </w:p>
    <w:p w14:paraId="47F642D6" w14:textId="77777777" w:rsidR="00FB4C0D" w:rsidRPr="00666100" w:rsidRDefault="00620270" w:rsidP="00005DE1">
      <w:pPr>
        <w:ind w:firstLine="708"/>
        <w:jc w:val="both"/>
      </w:pPr>
      <w:r w:rsidRPr="00666100">
        <w:t>Основное мероприятие 2</w:t>
      </w:r>
      <w:r w:rsidR="00E914C9" w:rsidRPr="00666100">
        <w:t>.</w:t>
      </w:r>
      <w:r w:rsidR="00067530" w:rsidRPr="00666100">
        <w:t>3</w:t>
      </w:r>
      <w:r w:rsidRPr="00666100">
        <w:t xml:space="preserve"> </w:t>
      </w:r>
      <w:r w:rsidR="00FB4C0D" w:rsidRPr="00666100">
        <w:t>Проведение мероприятий по повышению энергетической эффективности подведомственных учреждений.</w:t>
      </w:r>
    </w:p>
    <w:p w14:paraId="4D6EDEFD" w14:textId="77777777" w:rsidR="00FB4C0D" w:rsidRPr="00666100" w:rsidRDefault="00FB4C0D" w:rsidP="00005DE1">
      <w:pPr>
        <w:ind w:firstLine="708"/>
        <w:jc w:val="both"/>
      </w:pPr>
      <w:r w:rsidRPr="00666100">
        <w:rPr>
          <w:u w:val="single"/>
        </w:rPr>
        <w:t>Цель мероприятия</w:t>
      </w:r>
      <w:r w:rsidRPr="00666100">
        <w:t>: повышение энергетической эффективности подведомственных учреждений.</w:t>
      </w:r>
    </w:p>
    <w:p w14:paraId="316D622F" w14:textId="77777777" w:rsidR="00FB4C0D" w:rsidRPr="00666100" w:rsidRDefault="00FB4C0D" w:rsidP="00005DE1">
      <w:pPr>
        <w:ind w:firstLine="708"/>
        <w:jc w:val="both"/>
      </w:pPr>
      <w:r w:rsidRPr="00666100">
        <w:t>В рамка</w:t>
      </w:r>
      <w:r w:rsidR="003435C0" w:rsidRPr="00666100">
        <w:t>х</w:t>
      </w:r>
      <w:r w:rsidRPr="00666100">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666100" w:rsidRDefault="00390066" w:rsidP="00390066">
      <w:pPr>
        <w:ind w:left="142" w:right="-2" w:firstLine="567"/>
        <w:jc w:val="both"/>
      </w:pPr>
      <w:r w:rsidRPr="00666100">
        <w:t>Срок реализации основного мероприятия 2.3 – 2023 – 2027годы.</w:t>
      </w:r>
    </w:p>
    <w:p w14:paraId="4C5C697C" w14:textId="77777777" w:rsidR="00E914C9" w:rsidRPr="00666100" w:rsidRDefault="00FB4C0D" w:rsidP="00005DE1">
      <w:pPr>
        <w:ind w:firstLine="708"/>
        <w:jc w:val="both"/>
      </w:pPr>
      <w:r w:rsidRPr="00666100">
        <w:t xml:space="preserve">Основное мероприятие 2.4 </w:t>
      </w:r>
      <w:r w:rsidR="00620270" w:rsidRPr="00666100">
        <w:t>Транспортное обеспечение</w:t>
      </w:r>
    </w:p>
    <w:p w14:paraId="10478DAC" w14:textId="77777777" w:rsidR="00620270" w:rsidRPr="00666100" w:rsidRDefault="00620270" w:rsidP="00005DE1">
      <w:pPr>
        <w:ind w:firstLine="708"/>
        <w:jc w:val="both"/>
      </w:pPr>
      <w:r w:rsidRPr="00666100">
        <w:rPr>
          <w:u w:val="single"/>
        </w:rPr>
        <w:t>Ц</w:t>
      </w:r>
      <w:r w:rsidR="00E914C9" w:rsidRPr="00666100">
        <w:rPr>
          <w:u w:val="single"/>
        </w:rPr>
        <w:t>ель мероприятия</w:t>
      </w:r>
      <w:r w:rsidR="00E914C9" w:rsidRPr="00666100">
        <w:t>: организация бесплатной перевозки обучающихся</w:t>
      </w:r>
      <w:r w:rsidRPr="00666100">
        <w:t>.</w:t>
      </w:r>
    </w:p>
    <w:p w14:paraId="2412A7DF" w14:textId="77777777" w:rsidR="00C063D2" w:rsidRPr="00666100" w:rsidRDefault="00620270" w:rsidP="00C063D2">
      <w:pPr>
        <w:ind w:firstLine="708"/>
        <w:jc w:val="both"/>
      </w:pPr>
      <w:r w:rsidRPr="00666100">
        <w:t>В рамках данного мероприятия осуществляется перевозка обучающихся</w:t>
      </w:r>
      <w:r w:rsidR="00E914C9" w:rsidRPr="00666100">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666100">
        <w:t xml:space="preserve">ний </w:t>
      </w:r>
      <w:r w:rsidR="00E914C9" w:rsidRPr="00666100">
        <w:t>муниципально</w:t>
      </w:r>
      <w:r w:rsidRPr="00666100">
        <w:t xml:space="preserve">го </w:t>
      </w:r>
      <w:r w:rsidR="00E914C9" w:rsidRPr="00666100">
        <w:t>и регионального уровней</w:t>
      </w:r>
      <w:r w:rsidR="003802D1" w:rsidRPr="00666100">
        <w:t>, а также приобретение автотранспортных средств</w:t>
      </w:r>
      <w:r w:rsidR="00005DE1" w:rsidRPr="00666100">
        <w:t>.</w:t>
      </w:r>
    </w:p>
    <w:p w14:paraId="7ABEEC2D" w14:textId="2FA2BE65" w:rsidR="005A1272" w:rsidRPr="00666100" w:rsidRDefault="00C063D2" w:rsidP="00CF1388">
      <w:pPr>
        <w:ind w:left="142" w:right="-2" w:firstLine="567"/>
        <w:jc w:val="both"/>
      </w:pPr>
      <w:bookmarkStart w:id="35" w:name="_Hlk154148329"/>
      <w:r w:rsidRPr="00666100">
        <w:t xml:space="preserve">Срок реализации основного мероприятия </w:t>
      </w:r>
      <w:r w:rsidR="00871154" w:rsidRPr="00666100">
        <w:t>2.</w:t>
      </w:r>
      <w:r w:rsidR="00390066" w:rsidRPr="00666100">
        <w:t>4</w:t>
      </w:r>
      <w:r w:rsidRPr="00666100">
        <w:t xml:space="preserve"> – 202</w:t>
      </w:r>
      <w:r w:rsidR="00604843" w:rsidRPr="00666100">
        <w:t>3 – 2027год</w:t>
      </w:r>
      <w:r w:rsidR="00390066" w:rsidRPr="00666100">
        <w:t>ы</w:t>
      </w:r>
      <w:r w:rsidRPr="00666100">
        <w:t>.</w:t>
      </w:r>
    </w:p>
    <w:bookmarkEnd w:id="35"/>
    <w:p w14:paraId="09777635" w14:textId="77777777" w:rsidR="00527277" w:rsidRPr="00666100" w:rsidRDefault="00527277" w:rsidP="00CF1388">
      <w:pPr>
        <w:ind w:right="-2" w:firstLine="567"/>
        <w:jc w:val="both"/>
      </w:pPr>
      <w:r w:rsidRPr="00666100">
        <w:t xml:space="preserve">Основное мероприятие 2.5 </w:t>
      </w:r>
      <w:r w:rsidRPr="00666100">
        <w:rPr>
          <w:bCs/>
        </w:rPr>
        <w:t>Приобретение услуг распределительно-логистического центра на поставк</w:t>
      </w:r>
      <w:r w:rsidR="005C6D6A" w:rsidRPr="00666100">
        <w:rPr>
          <w:bCs/>
        </w:rPr>
        <w:t>у</w:t>
      </w:r>
      <w:r w:rsidRPr="00666100">
        <w:rPr>
          <w:bCs/>
        </w:rPr>
        <w:t xml:space="preserve"> продовольственных товаров для муниципальных организаций.</w:t>
      </w:r>
    </w:p>
    <w:p w14:paraId="46FE8C78" w14:textId="77777777" w:rsidR="00527277" w:rsidRPr="00666100" w:rsidRDefault="00527277" w:rsidP="00CF1388">
      <w:pPr>
        <w:ind w:right="-2" w:firstLine="567"/>
        <w:jc w:val="both"/>
      </w:pPr>
      <w:r w:rsidRPr="00666100">
        <w:rPr>
          <w:bCs/>
          <w:u w:val="single"/>
        </w:rPr>
        <w:t xml:space="preserve">Цель мероприятия: </w:t>
      </w:r>
      <w:r w:rsidRPr="00666100">
        <w:t>обеспечение продуктами питания для ор</w:t>
      </w:r>
      <w:r w:rsidR="00FC2C47" w:rsidRPr="00666100">
        <w:t>ган</w:t>
      </w:r>
      <w:r w:rsidRPr="00666100">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666100" w:rsidRDefault="00527277" w:rsidP="00374331">
      <w:pPr>
        <w:ind w:left="142" w:right="-2" w:firstLine="567"/>
        <w:jc w:val="both"/>
      </w:pPr>
      <w:r w:rsidRPr="00666100">
        <w:t xml:space="preserve">Срок реализации основного мероприятия </w:t>
      </w:r>
      <w:r w:rsidR="00525310" w:rsidRPr="00666100">
        <w:t>2.5</w:t>
      </w:r>
      <w:r w:rsidRPr="00666100">
        <w:t xml:space="preserve"> – 2023</w:t>
      </w:r>
      <w:r w:rsidR="00390066" w:rsidRPr="00666100">
        <w:t>-2024</w:t>
      </w:r>
      <w:r w:rsidRPr="00666100">
        <w:t xml:space="preserve"> год</w:t>
      </w:r>
      <w:r w:rsidR="00390066" w:rsidRPr="00666100">
        <w:t>ы</w:t>
      </w:r>
      <w:r w:rsidRPr="00666100">
        <w:t>.</w:t>
      </w:r>
    </w:p>
    <w:p w14:paraId="2A74067C" w14:textId="77777777" w:rsidR="00374331" w:rsidRPr="00666100" w:rsidRDefault="00374331" w:rsidP="00374331">
      <w:pPr>
        <w:ind w:firstLine="709"/>
        <w:jc w:val="both"/>
        <w:rPr>
          <w:bCs/>
        </w:rPr>
      </w:pPr>
      <w:r w:rsidRPr="00666100">
        <w:t xml:space="preserve">Основное мероприятие 2.6 </w:t>
      </w:r>
      <w:r w:rsidRPr="00666100">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666100" w:rsidRDefault="00374331" w:rsidP="009A2145">
      <w:pPr>
        <w:ind w:firstLine="709"/>
        <w:jc w:val="both"/>
      </w:pPr>
      <w:r w:rsidRPr="00666100">
        <w:rPr>
          <w:u w:val="single"/>
        </w:rPr>
        <w:t>Цель мероприятия</w:t>
      </w:r>
      <w:r w:rsidRPr="00666100">
        <w:t xml:space="preserve">: </w:t>
      </w:r>
      <w:r w:rsidR="009A2145" w:rsidRPr="00666100">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666100" w:rsidRDefault="009A2145" w:rsidP="009A2145">
      <w:pPr>
        <w:ind w:firstLine="709"/>
        <w:jc w:val="both"/>
      </w:pPr>
      <w:r w:rsidRPr="00666100">
        <w:t>Срок реализации основного мероприятия 2.6 - 2023 - 2025 годы.</w:t>
      </w:r>
      <w:r w:rsidRPr="00666100">
        <w:tab/>
      </w:r>
    </w:p>
    <w:p w14:paraId="54965096" w14:textId="624035F4" w:rsidR="00374331" w:rsidRPr="00A15818" w:rsidRDefault="00374331" w:rsidP="00DA0784">
      <w:pPr>
        <w:ind w:right="-2" w:firstLine="708"/>
        <w:jc w:val="both"/>
        <w:sectPr w:rsidR="00374331" w:rsidRPr="00A15818" w:rsidSect="00B2631E">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2D1004A4" w14:textId="77777777" w:rsidR="00666100" w:rsidRPr="00A15818" w:rsidRDefault="00666100" w:rsidP="00DE06AB">
      <w:bookmarkStart w:id="36" w:name="_GoBack"/>
      <w:bookmarkEnd w:id="36"/>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7" w:name="P13334"/>
      <w:bookmarkEnd w:id="37"/>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666100" w14:paraId="1C1236A3" w14:textId="77777777" w:rsidTr="007D395C">
        <w:trPr>
          <w:trHeight w:val="428"/>
        </w:trPr>
        <w:tc>
          <w:tcPr>
            <w:tcW w:w="552" w:type="dxa"/>
            <w:vMerge w:val="restart"/>
          </w:tcPr>
          <w:p w14:paraId="4E55B4B3" w14:textId="77777777" w:rsidR="0022110F" w:rsidRPr="00666100" w:rsidRDefault="0022110F" w:rsidP="002621FE">
            <w:pPr>
              <w:jc w:val="center"/>
              <w:rPr>
                <w:sz w:val="24"/>
                <w:szCs w:val="24"/>
              </w:rPr>
            </w:pPr>
          </w:p>
          <w:p w14:paraId="4902034E" w14:textId="77777777" w:rsidR="0022110F" w:rsidRPr="00666100" w:rsidRDefault="0022110F" w:rsidP="002621FE">
            <w:pPr>
              <w:jc w:val="center"/>
              <w:rPr>
                <w:sz w:val="24"/>
                <w:szCs w:val="24"/>
              </w:rPr>
            </w:pPr>
            <w:r w:rsidRPr="00666100">
              <w:rPr>
                <w:sz w:val="24"/>
                <w:szCs w:val="24"/>
              </w:rPr>
              <w:t>№</w:t>
            </w:r>
          </w:p>
          <w:p w14:paraId="6D459DBA" w14:textId="77777777" w:rsidR="0022110F" w:rsidRPr="00666100" w:rsidRDefault="0022110F" w:rsidP="002621FE">
            <w:pPr>
              <w:jc w:val="center"/>
              <w:rPr>
                <w:sz w:val="24"/>
                <w:szCs w:val="24"/>
              </w:rPr>
            </w:pPr>
            <w:r w:rsidRPr="00666100">
              <w:rPr>
                <w:sz w:val="24"/>
                <w:szCs w:val="24"/>
              </w:rPr>
              <w:t>п/п</w:t>
            </w:r>
          </w:p>
        </w:tc>
        <w:tc>
          <w:tcPr>
            <w:tcW w:w="1658" w:type="dxa"/>
            <w:vMerge w:val="restart"/>
          </w:tcPr>
          <w:p w14:paraId="22C0D2F8" w14:textId="77777777" w:rsidR="0022110F" w:rsidRPr="00666100" w:rsidRDefault="0022110F" w:rsidP="002621FE">
            <w:pPr>
              <w:jc w:val="center"/>
              <w:rPr>
                <w:sz w:val="24"/>
                <w:szCs w:val="24"/>
              </w:rPr>
            </w:pPr>
            <w:r w:rsidRPr="00666100">
              <w:rPr>
                <w:sz w:val="24"/>
                <w:szCs w:val="24"/>
              </w:rPr>
              <w:t>Задач</w:t>
            </w:r>
            <w:r w:rsidR="00FA502D" w:rsidRPr="00666100">
              <w:rPr>
                <w:sz w:val="24"/>
                <w:szCs w:val="24"/>
              </w:rPr>
              <w:t>и</w:t>
            </w:r>
            <w:r w:rsidRPr="00666100">
              <w:rPr>
                <w:sz w:val="24"/>
                <w:szCs w:val="24"/>
              </w:rPr>
              <w:t>, направлен</w:t>
            </w:r>
            <w:r w:rsidR="00FA502D" w:rsidRPr="00666100">
              <w:rPr>
                <w:sz w:val="24"/>
                <w:szCs w:val="24"/>
              </w:rPr>
              <w:t>ные</w:t>
            </w:r>
            <w:r w:rsidRPr="00666100">
              <w:rPr>
                <w:sz w:val="24"/>
                <w:szCs w:val="24"/>
              </w:rPr>
              <w:t xml:space="preserve"> на достижение цели</w:t>
            </w:r>
          </w:p>
        </w:tc>
        <w:tc>
          <w:tcPr>
            <w:tcW w:w="613" w:type="dxa"/>
            <w:vMerge w:val="restart"/>
          </w:tcPr>
          <w:p w14:paraId="5A6A4B3C" w14:textId="77777777" w:rsidR="0022110F" w:rsidRPr="00666100" w:rsidRDefault="0022110F" w:rsidP="0022110F">
            <w:pPr>
              <w:jc w:val="center"/>
              <w:rPr>
                <w:sz w:val="24"/>
                <w:szCs w:val="24"/>
              </w:rPr>
            </w:pPr>
            <w:r w:rsidRPr="00666100">
              <w:rPr>
                <w:sz w:val="24"/>
                <w:szCs w:val="24"/>
              </w:rPr>
              <w:t>№</w:t>
            </w:r>
          </w:p>
          <w:p w14:paraId="3AD52027" w14:textId="77777777" w:rsidR="0022110F" w:rsidRPr="00666100" w:rsidRDefault="0022110F" w:rsidP="0022110F">
            <w:pPr>
              <w:jc w:val="center"/>
              <w:rPr>
                <w:sz w:val="24"/>
                <w:szCs w:val="24"/>
              </w:rPr>
            </w:pPr>
            <w:r w:rsidRPr="00666100">
              <w:rPr>
                <w:sz w:val="24"/>
                <w:szCs w:val="24"/>
              </w:rPr>
              <w:t>п</w:t>
            </w:r>
            <w:r w:rsidR="00B6139E" w:rsidRPr="00666100">
              <w:rPr>
                <w:sz w:val="24"/>
                <w:szCs w:val="24"/>
              </w:rPr>
              <w:t>оказателя</w:t>
            </w:r>
          </w:p>
        </w:tc>
        <w:tc>
          <w:tcPr>
            <w:tcW w:w="3594" w:type="dxa"/>
            <w:vMerge w:val="restart"/>
          </w:tcPr>
          <w:p w14:paraId="1D3F4C77" w14:textId="77777777" w:rsidR="0022110F" w:rsidRPr="00666100" w:rsidRDefault="0022110F" w:rsidP="002621FE">
            <w:pPr>
              <w:jc w:val="center"/>
              <w:rPr>
                <w:sz w:val="24"/>
                <w:szCs w:val="24"/>
              </w:rPr>
            </w:pPr>
            <w:r w:rsidRPr="00666100">
              <w:rPr>
                <w:sz w:val="24"/>
                <w:szCs w:val="24"/>
              </w:rPr>
              <w:t>Наименование показателя (индикатора)</w:t>
            </w:r>
          </w:p>
        </w:tc>
        <w:tc>
          <w:tcPr>
            <w:tcW w:w="1520" w:type="dxa"/>
            <w:vMerge w:val="restart"/>
          </w:tcPr>
          <w:p w14:paraId="206531F9" w14:textId="77777777" w:rsidR="0022110F" w:rsidRPr="00666100" w:rsidRDefault="0022110F" w:rsidP="002621FE">
            <w:pPr>
              <w:jc w:val="center"/>
              <w:rPr>
                <w:sz w:val="24"/>
                <w:szCs w:val="24"/>
              </w:rPr>
            </w:pPr>
            <w:r w:rsidRPr="00666100">
              <w:rPr>
                <w:sz w:val="24"/>
                <w:szCs w:val="24"/>
              </w:rPr>
              <w:t>Единица измерения</w:t>
            </w:r>
          </w:p>
        </w:tc>
        <w:tc>
          <w:tcPr>
            <w:tcW w:w="6442" w:type="dxa"/>
            <w:gridSpan w:val="7"/>
          </w:tcPr>
          <w:p w14:paraId="653ACE88" w14:textId="2C208CEF" w:rsidR="0022110F" w:rsidRPr="00666100" w:rsidRDefault="0022110F" w:rsidP="002621FE">
            <w:pPr>
              <w:jc w:val="center"/>
              <w:rPr>
                <w:sz w:val="24"/>
                <w:szCs w:val="24"/>
              </w:rPr>
            </w:pPr>
            <w:r w:rsidRPr="00666100">
              <w:rPr>
                <w:sz w:val="24"/>
                <w:szCs w:val="24"/>
              </w:rPr>
              <w:t xml:space="preserve">Значение </w:t>
            </w:r>
            <w:r w:rsidR="002D2D47" w:rsidRPr="00666100">
              <w:rPr>
                <w:sz w:val="24"/>
                <w:szCs w:val="24"/>
              </w:rPr>
              <w:t>показателя,</w:t>
            </w:r>
            <w:r w:rsidRPr="00666100">
              <w:rPr>
                <w:sz w:val="24"/>
                <w:szCs w:val="24"/>
              </w:rPr>
              <w:t xml:space="preserve"> год</w:t>
            </w:r>
          </w:p>
        </w:tc>
      </w:tr>
      <w:tr w:rsidR="00A81C9D" w:rsidRPr="00666100" w14:paraId="414E0FB6" w14:textId="77777777" w:rsidTr="007D395C">
        <w:trPr>
          <w:trHeight w:val="167"/>
        </w:trPr>
        <w:tc>
          <w:tcPr>
            <w:tcW w:w="552" w:type="dxa"/>
            <w:vMerge/>
          </w:tcPr>
          <w:p w14:paraId="01C6CF07" w14:textId="77777777" w:rsidR="0022110F" w:rsidRPr="00666100" w:rsidRDefault="0022110F" w:rsidP="002621FE">
            <w:pPr>
              <w:jc w:val="center"/>
              <w:rPr>
                <w:sz w:val="24"/>
                <w:szCs w:val="24"/>
              </w:rPr>
            </w:pPr>
          </w:p>
        </w:tc>
        <w:tc>
          <w:tcPr>
            <w:tcW w:w="1658" w:type="dxa"/>
            <w:vMerge/>
          </w:tcPr>
          <w:p w14:paraId="430101C8" w14:textId="77777777" w:rsidR="0022110F" w:rsidRPr="00666100" w:rsidRDefault="0022110F" w:rsidP="002621FE">
            <w:pPr>
              <w:jc w:val="center"/>
              <w:rPr>
                <w:sz w:val="24"/>
                <w:szCs w:val="24"/>
              </w:rPr>
            </w:pPr>
          </w:p>
        </w:tc>
        <w:tc>
          <w:tcPr>
            <w:tcW w:w="613" w:type="dxa"/>
            <w:vMerge/>
          </w:tcPr>
          <w:p w14:paraId="18AE1F04" w14:textId="77777777" w:rsidR="0022110F" w:rsidRPr="00666100" w:rsidRDefault="0022110F" w:rsidP="002621FE">
            <w:pPr>
              <w:jc w:val="center"/>
              <w:rPr>
                <w:sz w:val="24"/>
                <w:szCs w:val="24"/>
              </w:rPr>
            </w:pPr>
          </w:p>
        </w:tc>
        <w:tc>
          <w:tcPr>
            <w:tcW w:w="3594" w:type="dxa"/>
            <w:vMerge/>
          </w:tcPr>
          <w:p w14:paraId="6AE8A043" w14:textId="77777777" w:rsidR="0022110F" w:rsidRPr="00666100" w:rsidRDefault="0022110F" w:rsidP="002621FE">
            <w:pPr>
              <w:jc w:val="center"/>
              <w:rPr>
                <w:sz w:val="24"/>
                <w:szCs w:val="24"/>
              </w:rPr>
            </w:pPr>
          </w:p>
        </w:tc>
        <w:tc>
          <w:tcPr>
            <w:tcW w:w="1520" w:type="dxa"/>
            <w:vMerge/>
          </w:tcPr>
          <w:p w14:paraId="795912F0" w14:textId="77777777" w:rsidR="0022110F" w:rsidRPr="00666100" w:rsidRDefault="0022110F" w:rsidP="002621FE">
            <w:pPr>
              <w:jc w:val="center"/>
              <w:rPr>
                <w:sz w:val="24"/>
                <w:szCs w:val="24"/>
              </w:rPr>
            </w:pPr>
          </w:p>
        </w:tc>
        <w:tc>
          <w:tcPr>
            <w:tcW w:w="967" w:type="dxa"/>
          </w:tcPr>
          <w:p w14:paraId="693870E7" w14:textId="77777777" w:rsidR="00AB56E3" w:rsidRPr="00666100" w:rsidRDefault="0022110F" w:rsidP="002621FE">
            <w:pPr>
              <w:jc w:val="center"/>
              <w:rPr>
                <w:sz w:val="24"/>
                <w:szCs w:val="24"/>
              </w:rPr>
            </w:pPr>
            <w:r w:rsidRPr="00666100">
              <w:rPr>
                <w:sz w:val="24"/>
                <w:szCs w:val="24"/>
              </w:rPr>
              <w:t>20</w:t>
            </w:r>
            <w:r w:rsidR="0020636B" w:rsidRPr="00666100">
              <w:rPr>
                <w:sz w:val="24"/>
                <w:szCs w:val="24"/>
              </w:rPr>
              <w:t>2</w:t>
            </w:r>
            <w:r w:rsidR="00AB56E3" w:rsidRPr="00666100">
              <w:rPr>
                <w:sz w:val="24"/>
                <w:szCs w:val="24"/>
              </w:rPr>
              <w:t>1*</w:t>
            </w:r>
          </w:p>
          <w:p w14:paraId="35504787" w14:textId="77777777" w:rsidR="0022110F" w:rsidRPr="00666100" w:rsidRDefault="00AB56E3" w:rsidP="002621FE">
            <w:pPr>
              <w:jc w:val="center"/>
              <w:rPr>
                <w:sz w:val="24"/>
                <w:szCs w:val="24"/>
              </w:rPr>
            </w:pPr>
            <w:r w:rsidRPr="00666100">
              <w:rPr>
                <w:sz w:val="24"/>
                <w:szCs w:val="24"/>
              </w:rPr>
              <w:t>отчет</w:t>
            </w:r>
          </w:p>
        </w:tc>
        <w:tc>
          <w:tcPr>
            <w:tcW w:w="968" w:type="dxa"/>
          </w:tcPr>
          <w:p w14:paraId="63D4D850" w14:textId="2F109B09" w:rsidR="0022110F" w:rsidRPr="00666100" w:rsidRDefault="0022110F" w:rsidP="002621FE">
            <w:pPr>
              <w:jc w:val="center"/>
              <w:rPr>
                <w:sz w:val="24"/>
                <w:szCs w:val="24"/>
              </w:rPr>
            </w:pPr>
            <w:r w:rsidRPr="00666100">
              <w:rPr>
                <w:sz w:val="24"/>
                <w:szCs w:val="24"/>
              </w:rPr>
              <w:t>202</w:t>
            </w:r>
            <w:r w:rsidR="00AB56E3" w:rsidRPr="00666100">
              <w:rPr>
                <w:sz w:val="24"/>
                <w:szCs w:val="24"/>
              </w:rPr>
              <w:t>2*</w:t>
            </w:r>
          </w:p>
          <w:p w14:paraId="777B5FD5" w14:textId="77777777" w:rsidR="00AB56E3" w:rsidRPr="00666100" w:rsidRDefault="00AB56E3" w:rsidP="002621FE">
            <w:pPr>
              <w:jc w:val="center"/>
              <w:rPr>
                <w:sz w:val="24"/>
                <w:szCs w:val="24"/>
              </w:rPr>
            </w:pPr>
            <w:r w:rsidRPr="00666100">
              <w:rPr>
                <w:sz w:val="24"/>
                <w:szCs w:val="24"/>
              </w:rPr>
              <w:t>о</w:t>
            </w:r>
            <w:r w:rsidR="005C6D6A" w:rsidRPr="00666100">
              <w:rPr>
                <w:sz w:val="24"/>
                <w:szCs w:val="24"/>
              </w:rPr>
              <w:t>тчет</w:t>
            </w:r>
          </w:p>
        </w:tc>
        <w:tc>
          <w:tcPr>
            <w:tcW w:w="967" w:type="dxa"/>
          </w:tcPr>
          <w:p w14:paraId="5318685C" w14:textId="77777777" w:rsidR="0022110F" w:rsidRPr="00666100" w:rsidRDefault="0022110F" w:rsidP="002621FE">
            <w:pPr>
              <w:jc w:val="center"/>
              <w:rPr>
                <w:sz w:val="24"/>
                <w:szCs w:val="24"/>
              </w:rPr>
            </w:pPr>
            <w:r w:rsidRPr="00666100">
              <w:rPr>
                <w:sz w:val="24"/>
                <w:szCs w:val="24"/>
              </w:rPr>
              <w:t>202</w:t>
            </w:r>
            <w:r w:rsidR="0020636B" w:rsidRPr="00666100">
              <w:rPr>
                <w:sz w:val="24"/>
                <w:szCs w:val="24"/>
              </w:rPr>
              <w:t>3</w:t>
            </w:r>
          </w:p>
        </w:tc>
        <w:tc>
          <w:tcPr>
            <w:tcW w:w="967" w:type="dxa"/>
          </w:tcPr>
          <w:p w14:paraId="6A688688" w14:textId="77777777" w:rsidR="0022110F" w:rsidRPr="00666100" w:rsidRDefault="0022110F" w:rsidP="002621FE">
            <w:pPr>
              <w:jc w:val="center"/>
              <w:rPr>
                <w:sz w:val="24"/>
                <w:szCs w:val="24"/>
              </w:rPr>
            </w:pPr>
            <w:r w:rsidRPr="00666100">
              <w:rPr>
                <w:sz w:val="24"/>
                <w:szCs w:val="24"/>
              </w:rPr>
              <w:t>202</w:t>
            </w:r>
            <w:r w:rsidR="0020636B" w:rsidRPr="00666100">
              <w:rPr>
                <w:sz w:val="24"/>
                <w:szCs w:val="24"/>
              </w:rPr>
              <w:t>4</w:t>
            </w:r>
          </w:p>
        </w:tc>
        <w:tc>
          <w:tcPr>
            <w:tcW w:w="829" w:type="dxa"/>
          </w:tcPr>
          <w:p w14:paraId="46FE0BF0" w14:textId="77777777" w:rsidR="0022110F" w:rsidRPr="00666100" w:rsidRDefault="0022110F" w:rsidP="002621FE">
            <w:pPr>
              <w:jc w:val="center"/>
              <w:rPr>
                <w:sz w:val="24"/>
                <w:szCs w:val="24"/>
              </w:rPr>
            </w:pPr>
            <w:r w:rsidRPr="00666100">
              <w:rPr>
                <w:sz w:val="24"/>
                <w:szCs w:val="24"/>
              </w:rPr>
              <w:t>202</w:t>
            </w:r>
            <w:r w:rsidR="0020636B" w:rsidRPr="00666100">
              <w:rPr>
                <w:sz w:val="24"/>
                <w:szCs w:val="24"/>
              </w:rPr>
              <w:t>5</w:t>
            </w:r>
          </w:p>
        </w:tc>
        <w:tc>
          <w:tcPr>
            <w:tcW w:w="967" w:type="dxa"/>
          </w:tcPr>
          <w:p w14:paraId="1B1CCBAF" w14:textId="77777777" w:rsidR="0022110F" w:rsidRPr="00666100" w:rsidRDefault="0022110F" w:rsidP="002621FE">
            <w:pPr>
              <w:jc w:val="center"/>
              <w:rPr>
                <w:sz w:val="24"/>
                <w:szCs w:val="24"/>
              </w:rPr>
            </w:pPr>
            <w:r w:rsidRPr="00666100">
              <w:rPr>
                <w:sz w:val="24"/>
                <w:szCs w:val="24"/>
              </w:rPr>
              <w:t>202</w:t>
            </w:r>
            <w:r w:rsidR="0020636B" w:rsidRPr="00666100">
              <w:rPr>
                <w:sz w:val="24"/>
                <w:szCs w:val="24"/>
              </w:rPr>
              <w:t>6</w:t>
            </w:r>
          </w:p>
        </w:tc>
        <w:tc>
          <w:tcPr>
            <w:tcW w:w="777" w:type="dxa"/>
          </w:tcPr>
          <w:p w14:paraId="3ABEB5B7" w14:textId="77777777" w:rsidR="0022110F" w:rsidRPr="00666100" w:rsidRDefault="0022110F" w:rsidP="002621FE">
            <w:pPr>
              <w:jc w:val="center"/>
              <w:rPr>
                <w:sz w:val="24"/>
                <w:szCs w:val="24"/>
              </w:rPr>
            </w:pPr>
            <w:r w:rsidRPr="00666100">
              <w:rPr>
                <w:sz w:val="24"/>
                <w:szCs w:val="24"/>
              </w:rPr>
              <w:t>202</w:t>
            </w:r>
            <w:r w:rsidR="0020636B" w:rsidRPr="00666100">
              <w:rPr>
                <w:sz w:val="24"/>
                <w:szCs w:val="24"/>
              </w:rPr>
              <w:t>7</w:t>
            </w:r>
          </w:p>
        </w:tc>
      </w:tr>
      <w:tr w:rsidR="00A81C9D" w:rsidRPr="00666100" w14:paraId="47F457D3" w14:textId="77777777" w:rsidTr="007D395C">
        <w:trPr>
          <w:trHeight w:val="135"/>
        </w:trPr>
        <w:tc>
          <w:tcPr>
            <w:tcW w:w="552" w:type="dxa"/>
          </w:tcPr>
          <w:p w14:paraId="6ABD97F9" w14:textId="77777777" w:rsidR="00C458CF" w:rsidRPr="00666100" w:rsidRDefault="00C458CF" w:rsidP="003D199F">
            <w:pPr>
              <w:jc w:val="center"/>
              <w:rPr>
                <w:sz w:val="24"/>
                <w:szCs w:val="24"/>
              </w:rPr>
            </w:pPr>
            <w:r w:rsidRPr="00666100">
              <w:rPr>
                <w:sz w:val="24"/>
                <w:szCs w:val="24"/>
              </w:rPr>
              <w:t>1</w:t>
            </w:r>
          </w:p>
        </w:tc>
        <w:tc>
          <w:tcPr>
            <w:tcW w:w="1658" w:type="dxa"/>
          </w:tcPr>
          <w:p w14:paraId="067C2A04" w14:textId="77777777" w:rsidR="00C458CF" w:rsidRPr="00666100" w:rsidRDefault="00C458CF" w:rsidP="003D199F">
            <w:pPr>
              <w:jc w:val="center"/>
              <w:rPr>
                <w:sz w:val="24"/>
                <w:szCs w:val="24"/>
              </w:rPr>
            </w:pPr>
            <w:r w:rsidRPr="00666100">
              <w:rPr>
                <w:sz w:val="24"/>
                <w:szCs w:val="24"/>
              </w:rPr>
              <w:t>2</w:t>
            </w:r>
          </w:p>
        </w:tc>
        <w:tc>
          <w:tcPr>
            <w:tcW w:w="613" w:type="dxa"/>
          </w:tcPr>
          <w:p w14:paraId="646486E9" w14:textId="77777777" w:rsidR="00C458CF" w:rsidRPr="00666100" w:rsidRDefault="00B6139E" w:rsidP="003D199F">
            <w:pPr>
              <w:jc w:val="center"/>
              <w:rPr>
                <w:sz w:val="24"/>
                <w:szCs w:val="24"/>
              </w:rPr>
            </w:pPr>
            <w:r w:rsidRPr="00666100">
              <w:rPr>
                <w:sz w:val="24"/>
                <w:szCs w:val="24"/>
              </w:rPr>
              <w:t>3</w:t>
            </w:r>
          </w:p>
        </w:tc>
        <w:tc>
          <w:tcPr>
            <w:tcW w:w="3594" w:type="dxa"/>
          </w:tcPr>
          <w:p w14:paraId="7F987FF8" w14:textId="77777777" w:rsidR="00C458CF" w:rsidRPr="00666100" w:rsidRDefault="00B6139E" w:rsidP="003D199F">
            <w:pPr>
              <w:jc w:val="center"/>
              <w:rPr>
                <w:sz w:val="24"/>
                <w:szCs w:val="24"/>
              </w:rPr>
            </w:pPr>
            <w:r w:rsidRPr="00666100">
              <w:rPr>
                <w:sz w:val="24"/>
                <w:szCs w:val="24"/>
              </w:rPr>
              <w:t>4</w:t>
            </w:r>
          </w:p>
        </w:tc>
        <w:tc>
          <w:tcPr>
            <w:tcW w:w="1520" w:type="dxa"/>
          </w:tcPr>
          <w:p w14:paraId="18723971" w14:textId="77777777" w:rsidR="00C458CF" w:rsidRPr="00666100" w:rsidRDefault="00B6139E" w:rsidP="003D199F">
            <w:pPr>
              <w:jc w:val="center"/>
              <w:rPr>
                <w:sz w:val="24"/>
                <w:szCs w:val="24"/>
              </w:rPr>
            </w:pPr>
            <w:r w:rsidRPr="00666100">
              <w:rPr>
                <w:sz w:val="24"/>
                <w:szCs w:val="24"/>
              </w:rPr>
              <w:t>5</w:t>
            </w:r>
          </w:p>
        </w:tc>
        <w:tc>
          <w:tcPr>
            <w:tcW w:w="967" w:type="dxa"/>
          </w:tcPr>
          <w:p w14:paraId="711270B3" w14:textId="77777777" w:rsidR="00C458CF" w:rsidRPr="00666100" w:rsidRDefault="00B6139E" w:rsidP="003D199F">
            <w:pPr>
              <w:jc w:val="center"/>
              <w:rPr>
                <w:sz w:val="24"/>
                <w:szCs w:val="24"/>
              </w:rPr>
            </w:pPr>
            <w:r w:rsidRPr="00666100">
              <w:rPr>
                <w:sz w:val="24"/>
                <w:szCs w:val="24"/>
              </w:rPr>
              <w:t>6</w:t>
            </w:r>
          </w:p>
        </w:tc>
        <w:tc>
          <w:tcPr>
            <w:tcW w:w="968" w:type="dxa"/>
          </w:tcPr>
          <w:p w14:paraId="6B7A7C42" w14:textId="77777777" w:rsidR="00C458CF" w:rsidRPr="00666100" w:rsidRDefault="00B6139E" w:rsidP="003D199F">
            <w:pPr>
              <w:jc w:val="center"/>
              <w:rPr>
                <w:sz w:val="24"/>
                <w:szCs w:val="24"/>
              </w:rPr>
            </w:pPr>
            <w:r w:rsidRPr="00666100">
              <w:rPr>
                <w:sz w:val="24"/>
                <w:szCs w:val="24"/>
              </w:rPr>
              <w:t>7</w:t>
            </w:r>
          </w:p>
        </w:tc>
        <w:tc>
          <w:tcPr>
            <w:tcW w:w="967" w:type="dxa"/>
          </w:tcPr>
          <w:p w14:paraId="54FDEC48" w14:textId="77777777" w:rsidR="00C458CF" w:rsidRPr="00666100" w:rsidRDefault="00B6139E" w:rsidP="003D199F">
            <w:pPr>
              <w:jc w:val="center"/>
              <w:rPr>
                <w:sz w:val="24"/>
                <w:szCs w:val="24"/>
              </w:rPr>
            </w:pPr>
            <w:r w:rsidRPr="00666100">
              <w:rPr>
                <w:sz w:val="24"/>
                <w:szCs w:val="24"/>
              </w:rPr>
              <w:t>8</w:t>
            </w:r>
          </w:p>
        </w:tc>
        <w:tc>
          <w:tcPr>
            <w:tcW w:w="967" w:type="dxa"/>
          </w:tcPr>
          <w:p w14:paraId="2C5E6D2F" w14:textId="77777777" w:rsidR="00C458CF" w:rsidRPr="00666100" w:rsidRDefault="00B6139E" w:rsidP="003D199F">
            <w:pPr>
              <w:jc w:val="center"/>
              <w:rPr>
                <w:sz w:val="24"/>
                <w:szCs w:val="24"/>
              </w:rPr>
            </w:pPr>
            <w:r w:rsidRPr="00666100">
              <w:rPr>
                <w:sz w:val="24"/>
                <w:szCs w:val="24"/>
              </w:rPr>
              <w:t>9</w:t>
            </w:r>
          </w:p>
        </w:tc>
        <w:tc>
          <w:tcPr>
            <w:tcW w:w="829" w:type="dxa"/>
          </w:tcPr>
          <w:p w14:paraId="3D8F748C" w14:textId="77777777" w:rsidR="00C458CF" w:rsidRPr="00666100" w:rsidRDefault="00B6139E" w:rsidP="003D199F">
            <w:pPr>
              <w:jc w:val="center"/>
              <w:rPr>
                <w:sz w:val="24"/>
                <w:szCs w:val="24"/>
              </w:rPr>
            </w:pPr>
            <w:r w:rsidRPr="00666100">
              <w:rPr>
                <w:sz w:val="24"/>
                <w:szCs w:val="24"/>
              </w:rPr>
              <w:t>10</w:t>
            </w:r>
          </w:p>
        </w:tc>
        <w:tc>
          <w:tcPr>
            <w:tcW w:w="967" w:type="dxa"/>
          </w:tcPr>
          <w:p w14:paraId="4376FBD8" w14:textId="77777777" w:rsidR="00C458CF" w:rsidRPr="00666100" w:rsidRDefault="00C458CF" w:rsidP="003D199F">
            <w:pPr>
              <w:jc w:val="center"/>
              <w:rPr>
                <w:sz w:val="24"/>
                <w:szCs w:val="24"/>
              </w:rPr>
            </w:pPr>
            <w:r w:rsidRPr="00666100">
              <w:rPr>
                <w:sz w:val="24"/>
                <w:szCs w:val="24"/>
              </w:rPr>
              <w:t>1</w:t>
            </w:r>
            <w:r w:rsidR="00B6139E" w:rsidRPr="00666100">
              <w:rPr>
                <w:sz w:val="24"/>
                <w:szCs w:val="24"/>
              </w:rPr>
              <w:t>1</w:t>
            </w:r>
          </w:p>
        </w:tc>
        <w:tc>
          <w:tcPr>
            <w:tcW w:w="777" w:type="dxa"/>
          </w:tcPr>
          <w:p w14:paraId="46A87744" w14:textId="77777777" w:rsidR="00C458CF" w:rsidRPr="00666100" w:rsidRDefault="00C458CF" w:rsidP="003D199F">
            <w:pPr>
              <w:jc w:val="center"/>
              <w:rPr>
                <w:sz w:val="24"/>
                <w:szCs w:val="24"/>
              </w:rPr>
            </w:pPr>
            <w:r w:rsidRPr="00666100">
              <w:rPr>
                <w:sz w:val="24"/>
                <w:szCs w:val="24"/>
              </w:rPr>
              <w:t>1</w:t>
            </w:r>
            <w:r w:rsidR="00B6139E" w:rsidRPr="00666100">
              <w:rPr>
                <w:sz w:val="24"/>
                <w:szCs w:val="24"/>
              </w:rPr>
              <w:t>2</w:t>
            </w:r>
          </w:p>
        </w:tc>
      </w:tr>
      <w:tr w:rsidR="00A81C9D" w:rsidRPr="00666100" w14:paraId="6EFAFE8E" w14:textId="77777777" w:rsidTr="007D395C">
        <w:trPr>
          <w:trHeight w:val="2053"/>
        </w:trPr>
        <w:tc>
          <w:tcPr>
            <w:tcW w:w="552" w:type="dxa"/>
            <w:vMerge w:val="restart"/>
          </w:tcPr>
          <w:p w14:paraId="03DA179E" w14:textId="77777777" w:rsidR="0022110F" w:rsidRPr="00666100" w:rsidRDefault="0022110F" w:rsidP="00A70566">
            <w:pPr>
              <w:rPr>
                <w:sz w:val="24"/>
                <w:szCs w:val="24"/>
              </w:rPr>
            </w:pPr>
            <w:r w:rsidRPr="00666100">
              <w:rPr>
                <w:sz w:val="24"/>
                <w:szCs w:val="24"/>
              </w:rPr>
              <w:t>1.</w:t>
            </w:r>
          </w:p>
        </w:tc>
        <w:tc>
          <w:tcPr>
            <w:tcW w:w="1658" w:type="dxa"/>
            <w:vMerge w:val="restart"/>
          </w:tcPr>
          <w:p w14:paraId="60C8B355" w14:textId="77777777" w:rsidR="0022110F" w:rsidRPr="00666100" w:rsidRDefault="0022110F" w:rsidP="0016771B">
            <w:pPr>
              <w:rPr>
                <w:rFonts w:eastAsia="Calibri"/>
                <w:sz w:val="24"/>
                <w:szCs w:val="24"/>
              </w:rPr>
            </w:pPr>
            <w:r w:rsidRPr="00666100">
              <w:rPr>
                <w:rFonts w:eastAsia="Calibri"/>
                <w:sz w:val="24"/>
                <w:szCs w:val="24"/>
              </w:rPr>
              <w:t xml:space="preserve">Обеспечить исполнение Управлением образования возложенных полномочий </w:t>
            </w:r>
          </w:p>
        </w:tc>
        <w:tc>
          <w:tcPr>
            <w:tcW w:w="613" w:type="dxa"/>
          </w:tcPr>
          <w:p w14:paraId="0E94A0CB" w14:textId="77777777" w:rsidR="0022110F" w:rsidRPr="00666100" w:rsidRDefault="0022110F" w:rsidP="0022110F">
            <w:pPr>
              <w:jc w:val="center"/>
              <w:rPr>
                <w:rFonts w:eastAsia="Calibri"/>
                <w:sz w:val="24"/>
                <w:szCs w:val="24"/>
              </w:rPr>
            </w:pPr>
            <w:r w:rsidRPr="00666100">
              <w:rPr>
                <w:rFonts w:eastAsia="Calibri"/>
                <w:sz w:val="24"/>
                <w:szCs w:val="24"/>
              </w:rPr>
              <w:t>1</w:t>
            </w:r>
          </w:p>
        </w:tc>
        <w:tc>
          <w:tcPr>
            <w:tcW w:w="3594" w:type="dxa"/>
          </w:tcPr>
          <w:p w14:paraId="76E94836" w14:textId="77777777" w:rsidR="0022110F" w:rsidRPr="00666100" w:rsidRDefault="0022110F" w:rsidP="00F224FC">
            <w:pPr>
              <w:rPr>
                <w:sz w:val="24"/>
                <w:szCs w:val="24"/>
              </w:rPr>
            </w:pPr>
            <w:r w:rsidRPr="00666100">
              <w:rPr>
                <w:rFonts w:eastAsia="Calibri"/>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A6718C" w:rsidRPr="00666100">
              <w:rPr>
                <w:rFonts w:eastAsia="Calibri"/>
                <w:sz w:val="24"/>
                <w:szCs w:val="24"/>
              </w:rPr>
              <w:t>округа</w:t>
            </w:r>
            <w:r w:rsidRPr="00666100">
              <w:rPr>
                <w:rFonts w:eastAsia="Calibri"/>
                <w:sz w:val="24"/>
                <w:szCs w:val="24"/>
              </w:rPr>
              <w:t xml:space="preserve"> в сфере образования</w:t>
            </w:r>
          </w:p>
        </w:tc>
        <w:tc>
          <w:tcPr>
            <w:tcW w:w="1520" w:type="dxa"/>
          </w:tcPr>
          <w:p w14:paraId="6E842FDB" w14:textId="77777777" w:rsidR="0022110F" w:rsidRPr="00666100" w:rsidRDefault="0022110F" w:rsidP="0022110F">
            <w:pPr>
              <w:jc w:val="center"/>
              <w:rPr>
                <w:sz w:val="24"/>
                <w:szCs w:val="24"/>
              </w:rPr>
            </w:pPr>
            <w:r w:rsidRPr="00666100">
              <w:rPr>
                <w:sz w:val="24"/>
                <w:szCs w:val="24"/>
              </w:rPr>
              <w:t>процент</w:t>
            </w:r>
          </w:p>
        </w:tc>
        <w:tc>
          <w:tcPr>
            <w:tcW w:w="967" w:type="dxa"/>
          </w:tcPr>
          <w:p w14:paraId="602CE8A8" w14:textId="77777777" w:rsidR="0022110F" w:rsidRPr="00666100" w:rsidRDefault="0022110F" w:rsidP="00701552">
            <w:pPr>
              <w:jc w:val="center"/>
              <w:rPr>
                <w:sz w:val="24"/>
                <w:szCs w:val="24"/>
              </w:rPr>
            </w:pPr>
            <w:r w:rsidRPr="00666100">
              <w:rPr>
                <w:sz w:val="24"/>
                <w:szCs w:val="24"/>
              </w:rPr>
              <w:t>100</w:t>
            </w:r>
          </w:p>
        </w:tc>
        <w:tc>
          <w:tcPr>
            <w:tcW w:w="968" w:type="dxa"/>
          </w:tcPr>
          <w:p w14:paraId="35E657DD" w14:textId="77777777" w:rsidR="0022110F" w:rsidRPr="00666100" w:rsidRDefault="0022110F" w:rsidP="00701552">
            <w:pPr>
              <w:jc w:val="center"/>
              <w:rPr>
                <w:sz w:val="24"/>
                <w:szCs w:val="24"/>
              </w:rPr>
            </w:pPr>
            <w:r w:rsidRPr="00666100">
              <w:rPr>
                <w:sz w:val="24"/>
                <w:szCs w:val="24"/>
              </w:rPr>
              <w:t>100</w:t>
            </w:r>
          </w:p>
        </w:tc>
        <w:tc>
          <w:tcPr>
            <w:tcW w:w="967" w:type="dxa"/>
          </w:tcPr>
          <w:p w14:paraId="60C5832A" w14:textId="77777777" w:rsidR="0022110F" w:rsidRPr="00666100" w:rsidRDefault="0022110F" w:rsidP="00701552">
            <w:pPr>
              <w:jc w:val="center"/>
              <w:rPr>
                <w:sz w:val="24"/>
                <w:szCs w:val="24"/>
              </w:rPr>
            </w:pPr>
            <w:r w:rsidRPr="00666100">
              <w:rPr>
                <w:sz w:val="24"/>
                <w:szCs w:val="24"/>
              </w:rPr>
              <w:t>100</w:t>
            </w:r>
          </w:p>
        </w:tc>
        <w:tc>
          <w:tcPr>
            <w:tcW w:w="967" w:type="dxa"/>
          </w:tcPr>
          <w:p w14:paraId="1445BFD9" w14:textId="77777777" w:rsidR="0022110F" w:rsidRPr="00666100" w:rsidRDefault="0022110F" w:rsidP="00701552">
            <w:pPr>
              <w:jc w:val="center"/>
              <w:rPr>
                <w:sz w:val="24"/>
                <w:szCs w:val="24"/>
              </w:rPr>
            </w:pPr>
            <w:r w:rsidRPr="00666100">
              <w:rPr>
                <w:sz w:val="24"/>
                <w:szCs w:val="24"/>
              </w:rPr>
              <w:t>100</w:t>
            </w:r>
          </w:p>
        </w:tc>
        <w:tc>
          <w:tcPr>
            <w:tcW w:w="829" w:type="dxa"/>
          </w:tcPr>
          <w:p w14:paraId="52DD9649" w14:textId="77777777" w:rsidR="0022110F" w:rsidRPr="00666100" w:rsidRDefault="0022110F" w:rsidP="00701552">
            <w:pPr>
              <w:jc w:val="center"/>
              <w:rPr>
                <w:sz w:val="24"/>
                <w:szCs w:val="24"/>
              </w:rPr>
            </w:pPr>
            <w:r w:rsidRPr="00666100">
              <w:rPr>
                <w:sz w:val="24"/>
                <w:szCs w:val="24"/>
              </w:rPr>
              <w:t>100</w:t>
            </w:r>
          </w:p>
        </w:tc>
        <w:tc>
          <w:tcPr>
            <w:tcW w:w="967" w:type="dxa"/>
          </w:tcPr>
          <w:p w14:paraId="19DB600A" w14:textId="77777777" w:rsidR="0022110F" w:rsidRPr="00666100" w:rsidRDefault="0022110F" w:rsidP="00701552">
            <w:pPr>
              <w:jc w:val="center"/>
              <w:rPr>
                <w:sz w:val="24"/>
                <w:szCs w:val="24"/>
              </w:rPr>
            </w:pPr>
            <w:r w:rsidRPr="00666100">
              <w:rPr>
                <w:sz w:val="24"/>
                <w:szCs w:val="24"/>
              </w:rPr>
              <w:t>100</w:t>
            </w:r>
          </w:p>
        </w:tc>
        <w:tc>
          <w:tcPr>
            <w:tcW w:w="777" w:type="dxa"/>
          </w:tcPr>
          <w:p w14:paraId="10001A3B" w14:textId="77777777" w:rsidR="0022110F" w:rsidRPr="00666100" w:rsidRDefault="0022110F" w:rsidP="00701552">
            <w:pPr>
              <w:jc w:val="center"/>
              <w:rPr>
                <w:sz w:val="24"/>
                <w:szCs w:val="24"/>
              </w:rPr>
            </w:pPr>
            <w:r w:rsidRPr="00666100">
              <w:rPr>
                <w:sz w:val="24"/>
                <w:szCs w:val="24"/>
              </w:rPr>
              <w:t>100</w:t>
            </w:r>
          </w:p>
        </w:tc>
      </w:tr>
      <w:tr w:rsidR="00A81C9D" w:rsidRPr="00666100" w14:paraId="09BA56C4" w14:textId="77777777" w:rsidTr="001D6235">
        <w:trPr>
          <w:trHeight w:val="1228"/>
        </w:trPr>
        <w:tc>
          <w:tcPr>
            <w:tcW w:w="552" w:type="dxa"/>
            <w:vMerge/>
          </w:tcPr>
          <w:p w14:paraId="2E048579" w14:textId="77777777" w:rsidR="0022110F" w:rsidRPr="00666100" w:rsidRDefault="0022110F" w:rsidP="00A70566">
            <w:pPr>
              <w:rPr>
                <w:sz w:val="24"/>
                <w:szCs w:val="24"/>
              </w:rPr>
            </w:pPr>
          </w:p>
        </w:tc>
        <w:tc>
          <w:tcPr>
            <w:tcW w:w="1658" w:type="dxa"/>
            <w:vMerge/>
          </w:tcPr>
          <w:p w14:paraId="7E813E68" w14:textId="77777777" w:rsidR="0022110F" w:rsidRPr="00666100" w:rsidRDefault="0022110F" w:rsidP="0016771B">
            <w:pPr>
              <w:rPr>
                <w:rFonts w:eastAsia="Calibri"/>
                <w:sz w:val="24"/>
                <w:szCs w:val="24"/>
              </w:rPr>
            </w:pPr>
          </w:p>
        </w:tc>
        <w:tc>
          <w:tcPr>
            <w:tcW w:w="613" w:type="dxa"/>
          </w:tcPr>
          <w:p w14:paraId="3F44189D" w14:textId="77777777" w:rsidR="0022110F" w:rsidRPr="00666100" w:rsidRDefault="0022110F" w:rsidP="0022110F">
            <w:pPr>
              <w:jc w:val="center"/>
              <w:rPr>
                <w:sz w:val="24"/>
                <w:szCs w:val="24"/>
              </w:rPr>
            </w:pPr>
            <w:r w:rsidRPr="00666100">
              <w:rPr>
                <w:sz w:val="24"/>
                <w:szCs w:val="24"/>
              </w:rPr>
              <w:t>2</w:t>
            </w:r>
          </w:p>
        </w:tc>
        <w:tc>
          <w:tcPr>
            <w:tcW w:w="3594" w:type="dxa"/>
          </w:tcPr>
          <w:p w14:paraId="32710A30" w14:textId="77777777" w:rsidR="0022110F" w:rsidRPr="00666100" w:rsidRDefault="0022110F" w:rsidP="00381829">
            <w:pPr>
              <w:rPr>
                <w:rFonts w:eastAsia="Calibri"/>
                <w:sz w:val="24"/>
                <w:szCs w:val="24"/>
              </w:rPr>
            </w:pPr>
            <w:r w:rsidRPr="00666100">
              <w:rPr>
                <w:sz w:val="24"/>
                <w:szCs w:val="24"/>
              </w:rPr>
              <w:t xml:space="preserve">выполнение планов работы Управления образования </w:t>
            </w:r>
          </w:p>
        </w:tc>
        <w:tc>
          <w:tcPr>
            <w:tcW w:w="1520" w:type="dxa"/>
          </w:tcPr>
          <w:p w14:paraId="35A0B465" w14:textId="77777777" w:rsidR="0022110F" w:rsidRPr="00666100" w:rsidRDefault="0022110F" w:rsidP="007809B7">
            <w:pPr>
              <w:jc w:val="center"/>
              <w:rPr>
                <w:sz w:val="24"/>
                <w:szCs w:val="24"/>
              </w:rPr>
            </w:pPr>
            <w:r w:rsidRPr="00666100">
              <w:rPr>
                <w:sz w:val="24"/>
                <w:szCs w:val="24"/>
              </w:rPr>
              <w:t>процент</w:t>
            </w:r>
          </w:p>
        </w:tc>
        <w:tc>
          <w:tcPr>
            <w:tcW w:w="967" w:type="dxa"/>
          </w:tcPr>
          <w:p w14:paraId="7135622D" w14:textId="77777777" w:rsidR="0022110F" w:rsidRPr="00666100" w:rsidRDefault="005851BA" w:rsidP="007809B7">
            <w:pPr>
              <w:jc w:val="center"/>
              <w:rPr>
                <w:sz w:val="24"/>
                <w:szCs w:val="24"/>
              </w:rPr>
            </w:pPr>
            <w:r w:rsidRPr="00666100">
              <w:rPr>
                <w:sz w:val="24"/>
                <w:szCs w:val="24"/>
              </w:rPr>
              <w:t>100</w:t>
            </w:r>
          </w:p>
        </w:tc>
        <w:tc>
          <w:tcPr>
            <w:tcW w:w="968" w:type="dxa"/>
          </w:tcPr>
          <w:p w14:paraId="2804503C" w14:textId="77777777" w:rsidR="0022110F" w:rsidRPr="00666100" w:rsidRDefault="005851BA" w:rsidP="007809B7">
            <w:pPr>
              <w:jc w:val="center"/>
              <w:rPr>
                <w:sz w:val="24"/>
                <w:szCs w:val="24"/>
              </w:rPr>
            </w:pPr>
            <w:r w:rsidRPr="00666100">
              <w:rPr>
                <w:sz w:val="24"/>
                <w:szCs w:val="24"/>
              </w:rPr>
              <w:t>100</w:t>
            </w:r>
          </w:p>
        </w:tc>
        <w:tc>
          <w:tcPr>
            <w:tcW w:w="967" w:type="dxa"/>
          </w:tcPr>
          <w:p w14:paraId="4886D940" w14:textId="77777777" w:rsidR="0022110F" w:rsidRPr="00666100" w:rsidRDefault="0022110F" w:rsidP="007809B7">
            <w:pPr>
              <w:jc w:val="center"/>
              <w:rPr>
                <w:sz w:val="24"/>
                <w:szCs w:val="24"/>
              </w:rPr>
            </w:pPr>
            <w:r w:rsidRPr="00666100">
              <w:rPr>
                <w:sz w:val="24"/>
                <w:szCs w:val="24"/>
              </w:rPr>
              <w:t>100</w:t>
            </w:r>
          </w:p>
        </w:tc>
        <w:tc>
          <w:tcPr>
            <w:tcW w:w="967" w:type="dxa"/>
          </w:tcPr>
          <w:p w14:paraId="784942B7" w14:textId="77777777" w:rsidR="0022110F" w:rsidRPr="00666100" w:rsidRDefault="0022110F" w:rsidP="007809B7">
            <w:pPr>
              <w:jc w:val="center"/>
              <w:rPr>
                <w:sz w:val="24"/>
                <w:szCs w:val="24"/>
              </w:rPr>
            </w:pPr>
            <w:r w:rsidRPr="00666100">
              <w:rPr>
                <w:sz w:val="24"/>
                <w:szCs w:val="24"/>
              </w:rPr>
              <w:t>100</w:t>
            </w:r>
          </w:p>
        </w:tc>
        <w:tc>
          <w:tcPr>
            <w:tcW w:w="829" w:type="dxa"/>
          </w:tcPr>
          <w:p w14:paraId="2D9157D9" w14:textId="77777777" w:rsidR="0022110F" w:rsidRPr="00666100" w:rsidRDefault="0022110F" w:rsidP="007809B7">
            <w:pPr>
              <w:jc w:val="center"/>
              <w:rPr>
                <w:sz w:val="24"/>
                <w:szCs w:val="24"/>
              </w:rPr>
            </w:pPr>
            <w:r w:rsidRPr="00666100">
              <w:rPr>
                <w:sz w:val="24"/>
                <w:szCs w:val="24"/>
              </w:rPr>
              <w:t>100</w:t>
            </w:r>
          </w:p>
        </w:tc>
        <w:tc>
          <w:tcPr>
            <w:tcW w:w="967" w:type="dxa"/>
          </w:tcPr>
          <w:p w14:paraId="3BE3F2EE" w14:textId="77777777" w:rsidR="0022110F" w:rsidRPr="00666100" w:rsidRDefault="0022110F" w:rsidP="007809B7">
            <w:pPr>
              <w:jc w:val="center"/>
              <w:rPr>
                <w:sz w:val="24"/>
                <w:szCs w:val="24"/>
              </w:rPr>
            </w:pPr>
            <w:r w:rsidRPr="00666100">
              <w:rPr>
                <w:sz w:val="24"/>
                <w:szCs w:val="24"/>
              </w:rPr>
              <w:t>100</w:t>
            </w:r>
          </w:p>
        </w:tc>
        <w:tc>
          <w:tcPr>
            <w:tcW w:w="777" w:type="dxa"/>
          </w:tcPr>
          <w:p w14:paraId="32EB58CC" w14:textId="77777777" w:rsidR="0022110F" w:rsidRPr="00666100" w:rsidRDefault="0022110F" w:rsidP="007809B7">
            <w:pPr>
              <w:jc w:val="center"/>
              <w:rPr>
                <w:sz w:val="24"/>
                <w:szCs w:val="24"/>
              </w:rPr>
            </w:pPr>
            <w:r w:rsidRPr="00666100">
              <w:rPr>
                <w:sz w:val="24"/>
                <w:szCs w:val="24"/>
              </w:rPr>
              <w:t>100</w:t>
            </w:r>
          </w:p>
        </w:tc>
      </w:tr>
      <w:tr w:rsidR="00A81C9D" w:rsidRPr="00666100" w14:paraId="25384A50" w14:textId="77777777" w:rsidTr="007D395C">
        <w:trPr>
          <w:trHeight w:val="2109"/>
        </w:trPr>
        <w:tc>
          <w:tcPr>
            <w:tcW w:w="552" w:type="dxa"/>
            <w:vMerge w:val="restart"/>
          </w:tcPr>
          <w:p w14:paraId="4C9F49B6" w14:textId="77777777" w:rsidR="0020636B" w:rsidRPr="00666100" w:rsidRDefault="0020636B" w:rsidP="0020636B">
            <w:pPr>
              <w:rPr>
                <w:sz w:val="24"/>
                <w:szCs w:val="24"/>
              </w:rPr>
            </w:pPr>
            <w:r w:rsidRPr="00666100">
              <w:rPr>
                <w:sz w:val="24"/>
                <w:szCs w:val="24"/>
              </w:rPr>
              <w:lastRenderedPageBreak/>
              <w:t>2.</w:t>
            </w:r>
          </w:p>
        </w:tc>
        <w:tc>
          <w:tcPr>
            <w:tcW w:w="1658" w:type="dxa"/>
            <w:vMerge w:val="restart"/>
          </w:tcPr>
          <w:p w14:paraId="15DBA0EA" w14:textId="77777777" w:rsidR="0020636B" w:rsidRPr="00666100" w:rsidRDefault="0020636B" w:rsidP="0020636B">
            <w:pPr>
              <w:rPr>
                <w:sz w:val="24"/>
                <w:szCs w:val="24"/>
              </w:rPr>
            </w:pPr>
            <w:r w:rsidRPr="00666100">
              <w:rPr>
                <w:rFonts w:eastAsia="Calibri"/>
                <w:sz w:val="24"/>
                <w:szCs w:val="24"/>
              </w:rPr>
              <w:t>О</w:t>
            </w:r>
            <w:r w:rsidRPr="00666100">
              <w:rPr>
                <w:sz w:val="24"/>
                <w:szCs w:val="24"/>
              </w:rPr>
              <w:t>беспечить эффективность расходования бюджетных средств</w:t>
            </w:r>
          </w:p>
        </w:tc>
        <w:tc>
          <w:tcPr>
            <w:tcW w:w="613" w:type="dxa"/>
          </w:tcPr>
          <w:p w14:paraId="25B8E3A9" w14:textId="0FDD4971" w:rsidR="0020636B" w:rsidRPr="00666100" w:rsidRDefault="00A566D9" w:rsidP="0020636B">
            <w:pPr>
              <w:jc w:val="center"/>
              <w:rPr>
                <w:rFonts w:eastAsia="Calibri"/>
                <w:sz w:val="24"/>
                <w:szCs w:val="24"/>
              </w:rPr>
            </w:pPr>
            <w:r w:rsidRPr="00666100">
              <w:rPr>
                <w:rFonts w:eastAsia="Calibri"/>
                <w:sz w:val="24"/>
                <w:szCs w:val="24"/>
              </w:rPr>
              <w:t xml:space="preserve">      </w:t>
            </w:r>
            <w:r w:rsidR="00E07F1F" w:rsidRPr="00666100">
              <w:rPr>
                <w:rFonts w:eastAsia="Calibri"/>
                <w:sz w:val="24"/>
                <w:szCs w:val="24"/>
              </w:rPr>
              <w:t>1</w:t>
            </w:r>
          </w:p>
        </w:tc>
        <w:tc>
          <w:tcPr>
            <w:tcW w:w="3594" w:type="dxa"/>
          </w:tcPr>
          <w:p w14:paraId="41029C24" w14:textId="5F54BA6B" w:rsidR="0020636B" w:rsidRPr="00666100" w:rsidRDefault="0020636B" w:rsidP="0020636B">
            <w:pPr>
              <w:rPr>
                <w:rFonts w:eastAsia="Calibri"/>
                <w:sz w:val="24"/>
                <w:szCs w:val="24"/>
              </w:rPr>
            </w:pPr>
            <w:r w:rsidRPr="00666100">
              <w:rPr>
                <w:rFonts w:eastAsia="Calibri"/>
                <w:sz w:val="24"/>
                <w:szCs w:val="24"/>
              </w:rPr>
              <w:t xml:space="preserve">удельный расход электрической энергии на снабжение муниципальных </w:t>
            </w:r>
            <w:r w:rsidR="002D2D47" w:rsidRPr="00666100">
              <w:rPr>
                <w:rFonts w:eastAsia="Calibri"/>
                <w:sz w:val="24"/>
                <w:szCs w:val="24"/>
              </w:rPr>
              <w:t>организаций в</w:t>
            </w:r>
            <w:r w:rsidRPr="00666100">
              <w:rPr>
                <w:rFonts w:eastAsia="Calibri"/>
                <w:sz w:val="24"/>
                <w:szCs w:val="24"/>
              </w:rPr>
              <w:t xml:space="preserve"> сфере образования (в расчете на 1 кв. м</w:t>
            </w:r>
            <w:r w:rsidR="009D43C2" w:rsidRPr="00666100">
              <w:rPr>
                <w:rFonts w:eastAsia="Calibri"/>
                <w:sz w:val="24"/>
                <w:szCs w:val="24"/>
              </w:rPr>
              <w:t>.</w:t>
            </w:r>
            <w:r w:rsidRPr="00666100">
              <w:rPr>
                <w:rFonts w:eastAsia="Calibri"/>
                <w:sz w:val="24"/>
                <w:szCs w:val="24"/>
              </w:rPr>
              <w:t xml:space="preserve"> общей площади)</w:t>
            </w:r>
          </w:p>
        </w:tc>
        <w:tc>
          <w:tcPr>
            <w:tcW w:w="1520" w:type="dxa"/>
          </w:tcPr>
          <w:p w14:paraId="1C2CF170" w14:textId="77777777" w:rsidR="0020636B" w:rsidRPr="00666100" w:rsidRDefault="0020636B" w:rsidP="0020636B">
            <w:pPr>
              <w:jc w:val="center"/>
              <w:rPr>
                <w:rFonts w:eastAsia="Calibri"/>
                <w:sz w:val="24"/>
                <w:szCs w:val="24"/>
              </w:rPr>
            </w:pPr>
            <w:r w:rsidRPr="00666100">
              <w:rPr>
                <w:rFonts w:eastAsia="Calibri"/>
                <w:sz w:val="24"/>
                <w:szCs w:val="24"/>
              </w:rPr>
              <w:t>кВтч/кв. м</w:t>
            </w:r>
          </w:p>
        </w:tc>
        <w:tc>
          <w:tcPr>
            <w:tcW w:w="967" w:type="dxa"/>
          </w:tcPr>
          <w:p w14:paraId="03371FCC" w14:textId="77777777" w:rsidR="0020636B" w:rsidRPr="00666100" w:rsidRDefault="005851BA" w:rsidP="0020636B">
            <w:pPr>
              <w:jc w:val="center"/>
              <w:rPr>
                <w:sz w:val="24"/>
                <w:szCs w:val="24"/>
              </w:rPr>
            </w:pPr>
            <w:r w:rsidRPr="00666100">
              <w:rPr>
                <w:sz w:val="24"/>
                <w:szCs w:val="24"/>
              </w:rPr>
              <w:t>34,03</w:t>
            </w:r>
          </w:p>
        </w:tc>
        <w:tc>
          <w:tcPr>
            <w:tcW w:w="968" w:type="dxa"/>
          </w:tcPr>
          <w:p w14:paraId="74CB7ADF" w14:textId="77777777" w:rsidR="0020636B" w:rsidRPr="00666100" w:rsidRDefault="005C6D6A" w:rsidP="0020636B">
            <w:pPr>
              <w:jc w:val="center"/>
              <w:rPr>
                <w:sz w:val="24"/>
                <w:szCs w:val="24"/>
              </w:rPr>
            </w:pPr>
            <w:r w:rsidRPr="00666100">
              <w:rPr>
                <w:sz w:val="24"/>
                <w:szCs w:val="24"/>
              </w:rPr>
              <w:t>20,94</w:t>
            </w:r>
          </w:p>
        </w:tc>
        <w:tc>
          <w:tcPr>
            <w:tcW w:w="967" w:type="dxa"/>
          </w:tcPr>
          <w:p w14:paraId="3D35ABD5" w14:textId="77777777" w:rsidR="0020636B" w:rsidRPr="00666100" w:rsidRDefault="0020636B" w:rsidP="0020636B">
            <w:pPr>
              <w:jc w:val="center"/>
              <w:rPr>
                <w:sz w:val="24"/>
                <w:szCs w:val="24"/>
              </w:rPr>
            </w:pPr>
            <w:r w:rsidRPr="00666100">
              <w:rPr>
                <w:sz w:val="24"/>
                <w:szCs w:val="24"/>
              </w:rPr>
              <w:t>3</w:t>
            </w:r>
            <w:r w:rsidR="00A97C88" w:rsidRPr="00666100">
              <w:rPr>
                <w:sz w:val="24"/>
                <w:szCs w:val="24"/>
              </w:rPr>
              <w:t>0</w:t>
            </w:r>
            <w:r w:rsidRPr="00666100">
              <w:rPr>
                <w:sz w:val="24"/>
                <w:szCs w:val="24"/>
              </w:rPr>
              <w:t>,</w:t>
            </w:r>
            <w:r w:rsidR="00A97C88" w:rsidRPr="00666100">
              <w:rPr>
                <w:sz w:val="24"/>
                <w:szCs w:val="24"/>
              </w:rPr>
              <w:t>0</w:t>
            </w:r>
          </w:p>
          <w:p w14:paraId="4F0DEDA9" w14:textId="77777777" w:rsidR="0020636B" w:rsidRPr="00666100" w:rsidRDefault="0020636B" w:rsidP="0020636B">
            <w:pPr>
              <w:jc w:val="center"/>
              <w:rPr>
                <w:sz w:val="24"/>
                <w:szCs w:val="24"/>
              </w:rPr>
            </w:pPr>
          </w:p>
        </w:tc>
        <w:tc>
          <w:tcPr>
            <w:tcW w:w="967" w:type="dxa"/>
          </w:tcPr>
          <w:p w14:paraId="646339B8" w14:textId="77777777" w:rsidR="0020636B" w:rsidRPr="00666100" w:rsidRDefault="0020636B" w:rsidP="0020636B">
            <w:pPr>
              <w:jc w:val="center"/>
              <w:rPr>
                <w:sz w:val="24"/>
                <w:szCs w:val="24"/>
              </w:rPr>
            </w:pPr>
            <w:r w:rsidRPr="00666100">
              <w:rPr>
                <w:sz w:val="24"/>
                <w:szCs w:val="24"/>
              </w:rPr>
              <w:t>34,8</w:t>
            </w:r>
          </w:p>
          <w:p w14:paraId="4DAA3311" w14:textId="77777777" w:rsidR="0020636B" w:rsidRPr="00666100" w:rsidRDefault="0020636B" w:rsidP="0020636B">
            <w:pPr>
              <w:jc w:val="center"/>
              <w:rPr>
                <w:sz w:val="24"/>
                <w:szCs w:val="24"/>
              </w:rPr>
            </w:pPr>
          </w:p>
        </w:tc>
        <w:tc>
          <w:tcPr>
            <w:tcW w:w="829" w:type="dxa"/>
          </w:tcPr>
          <w:p w14:paraId="1575EA3F" w14:textId="77777777" w:rsidR="0020636B" w:rsidRPr="00666100" w:rsidRDefault="0020636B" w:rsidP="0020636B">
            <w:pPr>
              <w:jc w:val="center"/>
              <w:rPr>
                <w:sz w:val="24"/>
                <w:szCs w:val="24"/>
              </w:rPr>
            </w:pPr>
            <w:r w:rsidRPr="00666100">
              <w:rPr>
                <w:sz w:val="24"/>
                <w:szCs w:val="24"/>
              </w:rPr>
              <w:t>34,5</w:t>
            </w:r>
          </w:p>
          <w:p w14:paraId="67A828E8" w14:textId="77777777" w:rsidR="0020636B" w:rsidRPr="00666100" w:rsidRDefault="0020636B" w:rsidP="0020636B">
            <w:pPr>
              <w:jc w:val="center"/>
              <w:rPr>
                <w:sz w:val="24"/>
                <w:szCs w:val="24"/>
              </w:rPr>
            </w:pPr>
          </w:p>
        </w:tc>
        <w:tc>
          <w:tcPr>
            <w:tcW w:w="967" w:type="dxa"/>
          </w:tcPr>
          <w:p w14:paraId="39364B10" w14:textId="77777777" w:rsidR="0020636B" w:rsidRPr="00666100" w:rsidRDefault="0020636B" w:rsidP="0020636B">
            <w:pPr>
              <w:jc w:val="center"/>
              <w:rPr>
                <w:sz w:val="24"/>
                <w:szCs w:val="24"/>
              </w:rPr>
            </w:pPr>
            <w:r w:rsidRPr="00666100">
              <w:rPr>
                <w:sz w:val="24"/>
                <w:szCs w:val="24"/>
              </w:rPr>
              <w:t>34,5</w:t>
            </w:r>
          </w:p>
        </w:tc>
        <w:tc>
          <w:tcPr>
            <w:tcW w:w="777" w:type="dxa"/>
          </w:tcPr>
          <w:p w14:paraId="72EA652C" w14:textId="77777777" w:rsidR="0020636B" w:rsidRPr="00666100" w:rsidRDefault="0020636B" w:rsidP="0020636B">
            <w:pPr>
              <w:jc w:val="center"/>
              <w:rPr>
                <w:sz w:val="24"/>
                <w:szCs w:val="24"/>
              </w:rPr>
            </w:pPr>
            <w:r w:rsidRPr="00666100">
              <w:rPr>
                <w:sz w:val="24"/>
                <w:szCs w:val="24"/>
              </w:rPr>
              <w:t>34,5</w:t>
            </w:r>
          </w:p>
        </w:tc>
      </w:tr>
      <w:tr w:rsidR="00A81C9D" w:rsidRPr="00666100" w14:paraId="27F4E40C" w14:textId="77777777" w:rsidTr="007D395C">
        <w:trPr>
          <w:trHeight w:val="2170"/>
        </w:trPr>
        <w:tc>
          <w:tcPr>
            <w:tcW w:w="552" w:type="dxa"/>
            <w:vMerge/>
          </w:tcPr>
          <w:p w14:paraId="7B87A651" w14:textId="77777777" w:rsidR="0020636B" w:rsidRPr="00666100" w:rsidRDefault="0020636B" w:rsidP="0020636B">
            <w:pPr>
              <w:rPr>
                <w:sz w:val="24"/>
                <w:szCs w:val="24"/>
              </w:rPr>
            </w:pPr>
          </w:p>
        </w:tc>
        <w:tc>
          <w:tcPr>
            <w:tcW w:w="1658" w:type="dxa"/>
            <w:vMerge/>
          </w:tcPr>
          <w:p w14:paraId="1E0467AA" w14:textId="77777777" w:rsidR="0020636B" w:rsidRPr="00666100" w:rsidRDefault="0020636B" w:rsidP="0020636B">
            <w:pPr>
              <w:rPr>
                <w:sz w:val="24"/>
                <w:szCs w:val="24"/>
              </w:rPr>
            </w:pPr>
          </w:p>
        </w:tc>
        <w:tc>
          <w:tcPr>
            <w:tcW w:w="613" w:type="dxa"/>
          </w:tcPr>
          <w:p w14:paraId="2A09B083" w14:textId="77777777" w:rsidR="0020636B" w:rsidRPr="00666100" w:rsidRDefault="00E07F1F" w:rsidP="0020636B">
            <w:pPr>
              <w:jc w:val="center"/>
              <w:rPr>
                <w:rFonts w:eastAsia="Calibri"/>
                <w:sz w:val="24"/>
                <w:szCs w:val="24"/>
              </w:rPr>
            </w:pPr>
            <w:r w:rsidRPr="00666100">
              <w:rPr>
                <w:rFonts w:eastAsia="Calibri"/>
                <w:sz w:val="24"/>
                <w:szCs w:val="24"/>
              </w:rPr>
              <w:t>2</w:t>
            </w:r>
          </w:p>
        </w:tc>
        <w:tc>
          <w:tcPr>
            <w:tcW w:w="3594" w:type="dxa"/>
          </w:tcPr>
          <w:p w14:paraId="50C55D91" w14:textId="7AB44321" w:rsidR="0020636B" w:rsidRPr="00666100" w:rsidRDefault="0020636B" w:rsidP="00666100">
            <w:pPr>
              <w:rPr>
                <w:rFonts w:eastAsia="Calibri"/>
                <w:sz w:val="24"/>
                <w:szCs w:val="24"/>
              </w:rPr>
            </w:pPr>
            <w:r w:rsidRPr="00666100">
              <w:rPr>
                <w:rFonts w:eastAsia="Calibri"/>
                <w:sz w:val="24"/>
                <w:szCs w:val="24"/>
              </w:rPr>
              <w:t xml:space="preserve">удельный расход тепловой энергии на снабжение муниципальных </w:t>
            </w:r>
            <w:r w:rsidR="002D2D47" w:rsidRPr="00666100">
              <w:rPr>
                <w:rFonts w:eastAsia="Calibri"/>
                <w:sz w:val="24"/>
                <w:szCs w:val="24"/>
              </w:rPr>
              <w:t>организаций в</w:t>
            </w:r>
            <w:r w:rsidRPr="00666100">
              <w:rPr>
                <w:rFonts w:eastAsia="Calibri"/>
                <w:sz w:val="24"/>
                <w:szCs w:val="24"/>
              </w:rPr>
              <w:t xml:space="preserve"> сфере образования (в расчете на 1 кв.м общей площади) </w:t>
            </w:r>
          </w:p>
        </w:tc>
        <w:tc>
          <w:tcPr>
            <w:tcW w:w="1520" w:type="dxa"/>
          </w:tcPr>
          <w:p w14:paraId="3EA3648F" w14:textId="77777777" w:rsidR="0020636B" w:rsidRPr="00666100" w:rsidRDefault="0020636B" w:rsidP="0020636B">
            <w:pPr>
              <w:jc w:val="center"/>
              <w:rPr>
                <w:rFonts w:eastAsia="Calibri"/>
                <w:sz w:val="24"/>
                <w:szCs w:val="24"/>
              </w:rPr>
            </w:pPr>
            <w:r w:rsidRPr="00666100">
              <w:rPr>
                <w:rFonts w:eastAsia="Calibri"/>
                <w:sz w:val="24"/>
                <w:szCs w:val="24"/>
              </w:rPr>
              <w:t>Гкал/кв. м</w:t>
            </w:r>
          </w:p>
        </w:tc>
        <w:tc>
          <w:tcPr>
            <w:tcW w:w="967" w:type="dxa"/>
          </w:tcPr>
          <w:p w14:paraId="1D559679" w14:textId="77777777" w:rsidR="0020636B" w:rsidRPr="00666100" w:rsidRDefault="005851BA" w:rsidP="0020636B">
            <w:pPr>
              <w:jc w:val="center"/>
              <w:rPr>
                <w:sz w:val="24"/>
                <w:szCs w:val="24"/>
              </w:rPr>
            </w:pPr>
            <w:r w:rsidRPr="00666100">
              <w:rPr>
                <w:sz w:val="24"/>
                <w:szCs w:val="24"/>
              </w:rPr>
              <w:t>0,25</w:t>
            </w:r>
          </w:p>
        </w:tc>
        <w:tc>
          <w:tcPr>
            <w:tcW w:w="968" w:type="dxa"/>
          </w:tcPr>
          <w:p w14:paraId="777A4F3C" w14:textId="77777777" w:rsidR="0020636B" w:rsidRPr="00666100" w:rsidRDefault="004F2825" w:rsidP="0020636B">
            <w:pPr>
              <w:jc w:val="center"/>
              <w:rPr>
                <w:sz w:val="24"/>
                <w:szCs w:val="24"/>
              </w:rPr>
            </w:pPr>
            <w:r w:rsidRPr="00666100">
              <w:rPr>
                <w:sz w:val="24"/>
                <w:szCs w:val="24"/>
              </w:rPr>
              <w:t>0,</w:t>
            </w:r>
            <w:r w:rsidR="005C6D6A" w:rsidRPr="00666100">
              <w:rPr>
                <w:sz w:val="24"/>
                <w:szCs w:val="24"/>
              </w:rPr>
              <w:t>15</w:t>
            </w:r>
          </w:p>
        </w:tc>
        <w:tc>
          <w:tcPr>
            <w:tcW w:w="967" w:type="dxa"/>
          </w:tcPr>
          <w:p w14:paraId="2A3EA23D" w14:textId="77777777" w:rsidR="0020636B" w:rsidRPr="00666100" w:rsidRDefault="0020636B" w:rsidP="0020636B">
            <w:pPr>
              <w:jc w:val="center"/>
              <w:rPr>
                <w:sz w:val="24"/>
                <w:szCs w:val="24"/>
              </w:rPr>
            </w:pPr>
            <w:r w:rsidRPr="00666100">
              <w:rPr>
                <w:sz w:val="24"/>
                <w:szCs w:val="24"/>
              </w:rPr>
              <w:t>0,2</w:t>
            </w:r>
            <w:r w:rsidR="00A97C88" w:rsidRPr="00666100">
              <w:rPr>
                <w:sz w:val="24"/>
                <w:szCs w:val="24"/>
              </w:rPr>
              <w:t>0</w:t>
            </w:r>
          </w:p>
        </w:tc>
        <w:tc>
          <w:tcPr>
            <w:tcW w:w="967" w:type="dxa"/>
          </w:tcPr>
          <w:p w14:paraId="3FE2D84D" w14:textId="77777777" w:rsidR="0020636B" w:rsidRPr="00666100" w:rsidRDefault="0020636B" w:rsidP="0020636B">
            <w:pPr>
              <w:jc w:val="center"/>
              <w:rPr>
                <w:sz w:val="24"/>
                <w:szCs w:val="24"/>
              </w:rPr>
            </w:pPr>
            <w:r w:rsidRPr="00666100">
              <w:rPr>
                <w:sz w:val="24"/>
                <w:szCs w:val="24"/>
              </w:rPr>
              <w:t>0,24</w:t>
            </w:r>
          </w:p>
        </w:tc>
        <w:tc>
          <w:tcPr>
            <w:tcW w:w="829" w:type="dxa"/>
          </w:tcPr>
          <w:p w14:paraId="7C90C927" w14:textId="77777777" w:rsidR="0020636B" w:rsidRPr="00666100" w:rsidRDefault="0020636B" w:rsidP="0020636B">
            <w:pPr>
              <w:jc w:val="center"/>
              <w:rPr>
                <w:sz w:val="24"/>
                <w:szCs w:val="24"/>
              </w:rPr>
            </w:pPr>
            <w:r w:rsidRPr="00666100">
              <w:rPr>
                <w:sz w:val="24"/>
                <w:szCs w:val="24"/>
              </w:rPr>
              <w:t>0,24</w:t>
            </w:r>
          </w:p>
        </w:tc>
        <w:tc>
          <w:tcPr>
            <w:tcW w:w="967" w:type="dxa"/>
          </w:tcPr>
          <w:p w14:paraId="5981CC6F" w14:textId="77777777" w:rsidR="0020636B" w:rsidRPr="00666100" w:rsidRDefault="0020636B" w:rsidP="0020636B">
            <w:pPr>
              <w:jc w:val="center"/>
              <w:rPr>
                <w:sz w:val="24"/>
                <w:szCs w:val="24"/>
              </w:rPr>
            </w:pPr>
            <w:r w:rsidRPr="00666100">
              <w:rPr>
                <w:sz w:val="24"/>
                <w:szCs w:val="24"/>
              </w:rPr>
              <w:t>0,24</w:t>
            </w:r>
          </w:p>
        </w:tc>
        <w:tc>
          <w:tcPr>
            <w:tcW w:w="777" w:type="dxa"/>
          </w:tcPr>
          <w:p w14:paraId="638CB47C" w14:textId="77777777" w:rsidR="0020636B" w:rsidRPr="00666100" w:rsidRDefault="0020636B" w:rsidP="0020636B">
            <w:pPr>
              <w:jc w:val="center"/>
              <w:rPr>
                <w:sz w:val="24"/>
                <w:szCs w:val="24"/>
              </w:rPr>
            </w:pPr>
            <w:r w:rsidRPr="00666100">
              <w:rPr>
                <w:sz w:val="24"/>
                <w:szCs w:val="24"/>
              </w:rPr>
              <w:t>0,24</w:t>
            </w:r>
          </w:p>
        </w:tc>
      </w:tr>
      <w:tr w:rsidR="00A81C9D" w:rsidRPr="00666100" w14:paraId="5DBF236E" w14:textId="77777777" w:rsidTr="007D395C">
        <w:trPr>
          <w:trHeight w:val="1741"/>
        </w:trPr>
        <w:tc>
          <w:tcPr>
            <w:tcW w:w="552" w:type="dxa"/>
            <w:vMerge/>
          </w:tcPr>
          <w:p w14:paraId="78DD6285" w14:textId="77777777" w:rsidR="004F2825" w:rsidRPr="00666100" w:rsidRDefault="004F2825" w:rsidP="004F2825">
            <w:pPr>
              <w:rPr>
                <w:sz w:val="24"/>
                <w:szCs w:val="24"/>
              </w:rPr>
            </w:pPr>
          </w:p>
        </w:tc>
        <w:tc>
          <w:tcPr>
            <w:tcW w:w="1658" w:type="dxa"/>
            <w:vMerge/>
          </w:tcPr>
          <w:p w14:paraId="60197111" w14:textId="77777777" w:rsidR="004F2825" w:rsidRPr="00666100" w:rsidRDefault="004F2825" w:rsidP="004F2825">
            <w:pPr>
              <w:rPr>
                <w:sz w:val="24"/>
                <w:szCs w:val="24"/>
              </w:rPr>
            </w:pPr>
          </w:p>
        </w:tc>
        <w:tc>
          <w:tcPr>
            <w:tcW w:w="613" w:type="dxa"/>
          </w:tcPr>
          <w:p w14:paraId="4B13709E" w14:textId="77777777" w:rsidR="004F2825" w:rsidRPr="00666100" w:rsidRDefault="00E07F1F" w:rsidP="004F2825">
            <w:pPr>
              <w:jc w:val="center"/>
              <w:rPr>
                <w:rFonts w:eastAsia="Calibri"/>
                <w:sz w:val="24"/>
                <w:szCs w:val="24"/>
              </w:rPr>
            </w:pPr>
            <w:r w:rsidRPr="00666100">
              <w:rPr>
                <w:rFonts w:eastAsia="Calibri"/>
                <w:sz w:val="24"/>
                <w:szCs w:val="24"/>
              </w:rPr>
              <w:t>3</w:t>
            </w:r>
          </w:p>
        </w:tc>
        <w:tc>
          <w:tcPr>
            <w:tcW w:w="3594" w:type="dxa"/>
          </w:tcPr>
          <w:p w14:paraId="43D43643" w14:textId="6EF75025" w:rsidR="004F2825" w:rsidRPr="00666100" w:rsidRDefault="004F2825" w:rsidP="004F2825">
            <w:pPr>
              <w:rPr>
                <w:sz w:val="24"/>
                <w:szCs w:val="24"/>
              </w:rPr>
            </w:pPr>
            <w:r w:rsidRPr="00666100">
              <w:rPr>
                <w:rFonts w:eastAsia="Calibri"/>
                <w:sz w:val="24"/>
                <w:szCs w:val="24"/>
              </w:rPr>
              <w:t xml:space="preserve">удельный расход холодной воды на снабжение муниципальных </w:t>
            </w:r>
            <w:r w:rsidR="002D2D47" w:rsidRPr="00666100">
              <w:rPr>
                <w:rFonts w:eastAsia="Calibri"/>
                <w:sz w:val="24"/>
                <w:szCs w:val="24"/>
              </w:rPr>
              <w:t>организаций в</w:t>
            </w:r>
            <w:r w:rsidRPr="00666100">
              <w:rPr>
                <w:rFonts w:eastAsia="Calibri"/>
                <w:sz w:val="24"/>
                <w:szCs w:val="24"/>
              </w:rPr>
              <w:t xml:space="preserve"> </w:t>
            </w:r>
            <w:r w:rsidR="002D2D47" w:rsidRPr="00666100">
              <w:rPr>
                <w:rFonts w:eastAsia="Calibri"/>
                <w:sz w:val="24"/>
                <w:szCs w:val="24"/>
              </w:rPr>
              <w:t>сфере образования</w:t>
            </w:r>
            <w:r w:rsidRPr="00666100">
              <w:rPr>
                <w:rFonts w:eastAsia="Calibri"/>
                <w:sz w:val="24"/>
                <w:szCs w:val="24"/>
              </w:rPr>
              <w:t xml:space="preserve"> (в расчете на 1 человека)</w:t>
            </w:r>
          </w:p>
        </w:tc>
        <w:tc>
          <w:tcPr>
            <w:tcW w:w="1520" w:type="dxa"/>
          </w:tcPr>
          <w:p w14:paraId="3F329283" w14:textId="77777777" w:rsidR="004F2825" w:rsidRPr="00666100" w:rsidRDefault="004F2825" w:rsidP="004F2825">
            <w:pPr>
              <w:jc w:val="center"/>
              <w:rPr>
                <w:sz w:val="24"/>
                <w:szCs w:val="24"/>
              </w:rPr>
            </w:pPr>
            <w:r w:rsidRPr="00666100">
              <w:rPr>
                <w:rFonts w:eastAsia="Calibri"/>
                <w:sz w:val="24"/>
                <w:szCs w:val="24"/>
              </w:rPr>
              <w:t>куб. м/чел</w:t>
            </w:r>
          </w:p>
        </w:tc>
        <w:tc>
          <w:tcPr>
            <w:tcW w:w="967" w:type="dxa"/>
          </w:tcPr>
          <w:p w14:paraId="122B9431" w14:textId="77777777" w:rsidR="004F2825" w:rsidRPr="00666100" w:rsidRDefault="005851BA" w:rsidP="004F2825">
            <w:pPr>
              <w:jc w:val="center"/>
              <w:rPr>
                <w:sz w:val="24"/>
                <w:szCs w:val="24"/>
              </w:rPr>
            </w:pPr>
            <w:r w:rsidRPr="00666100">
              <w:rPr>
                <w:sz w:val="24"/>
                <w:szCs w:val="24"/>
              </w:rPr>
              <w:t>4,07</w:t>
            </w:r>
          </w:p>
        </w:tc>
        <w:tc>
          <w:tcPr>
            <w:tcW w:w="968" w:type="dxa"/>
          </w:tcPr>
          <w:p w14:paraId="2CE0E528" w14:textId="77777777" w:rsidR="004F2825" w:rsidRPr="00666100" w:rsidRDefault="005C6D6A" w:rsidP="004F2825">
            <w:pPr>
              <w:jc w:val="center"/>
              <w:rPr>
                <w:sz w:val="24"/>
                <w:szCs w:val="24"/>
              </w:rPr>
            </w:pPr>
            <w:r w:rsidRPr="00666100">
              <w:rPr>
                <w:sz w:val="24"/>
                <w:szCs w:val="24"/>
              </w:rPr>
              <w:t>4,43</w:t>
            </w:r>
          </w:p>
        </w:tc>
        <w:tc>
          <w:tcPr>
            <w:tcW w:w="967" w:type="dxa"/>
          </w:tcPr>
          <w:p w14:paraId="4AC402B4" w14:textId="77777777" w:rsidR="004F2825" w:rsidRPr="00666100" w:rsidRDefault="00A97C88" w:rsidP="004F2825">
            <w:pPr>
              <w:jc w:val="center"/>
              <w:rPr>
                <w:sz w:val="24"/>
                <w:szCs w:val="24"/>
              </w:rPr>
            </w:pPr>
            <w:r w:rsidRPr="00666100">
              <w:rPr>
                <w:sz w:val="24"/>
                <w:szCs w:val="24"/>
              </w:rPr>
              <w:t>7,0</w:t>
            </w:r>
          </w:p>
        </w:tc>
        <w:tc>
          <w:tcPr>
            <w:tcW w:w="967" w:type="dxa"/>
          </w:tcPr>
          <w:p w14:paraId="5CA87EB1" w14:textId="77777777" w:rsidR="004F2825" w:rsidRPr="00666100" w:rsidRDefault="004F2825" w:rsidP="004F2825">
            <w:pPr>
              <w:jc w:val="center"/>
              <w:rPr>
                <w:sz w:val="24"/>
                <w:szCs w:val="24"/>
              </w:rPr>
            </w:pPr>
            <w:r w:rsidRPr="00666100">
              <w:rPr>
                <w:sz w:val="24"/>
                <w:szCs w:val="24"/>
              </w:rPr>
              <w:t>9,925</w:t>
            </w:r>
          </w:p>
        </w:tc>
        <w:tc>
          <w:tcPr>
            <w:tcW w:w="829" w:type="dxa"/>
          </w:tcPr>
          <w:p w14:paraId="47113B32" w14:textId="77777777" w:rsidR="004F2825" w:rsidRPr="00666100" w:rsidRDefault="004F2825" w:rsidP="004F2825">
            <w:pPr>
              <w:jc w:val="center"/>
              <w:rPr>
                <w:sz w:val="24"/>
                <w:szCs w:val="24"/>
              </w:rPr>
            </w:pPr>
            <w:r w:rsidRPr="00666100">
              <w:rPr>
                <w:sz w:val="24"/>
                <w:szCs w:val="24"/>
              </w:rPr>
              <w:t>9,92</w:t>
            </w:r>
          </w:p>
        </w:tc>
        <w:tc>
          <w:tcPr>
            <w:tcW w:w="967" w:type="dxa"/>
          </w:tcPr>
          <w:p w14:paraId="7B18C068" w14:textId="77777777" w:rsidR="004F2825" w:rsidRPr="00666100" w:rsidRDefault="004F2825" w:rsidP="004F2825">
            <w:pPr>
              <w:jc w:val="center"/>
              <w:rPr>
                <w:sz w:val="24"/>
                <w:szCs w:val="24"/>
              </w:rPr>
            </w:pPr>
            <w:r w:rsidRPr="00666100">
              <w:rPr>
                <w:sz w:val="24"/>
                <w:szCs w:val="24"/>
              </w:rPr>
              <w:t>9,92</w:t>
            </w:r>
          </w:p>
        </w:tc>
        <w:tc>
          <w:tcPr>
            <w:tcW w:w="777" w:type="dxa"/>
          </w:tcPr>
          <w:p w14:paraId="7F9A4E6A" w14:textId="77777777" w:rsidR="004F2825" w:rsidRPr="00666100" w:rsidRDefault="004F2825" w:rsidP="004F2825">
            <w:pPr>
              <w:jc w:val="center"/>
              <w:rPr>
                <w:sz w:val="24"/>
                <w:szCs w:val="24"/>
              </w:rPr>
            </w:pPr>
            <w:r w:rsidRPr="00666100">
              <w:rPr>
                <w:sz w:val="24"/>
                <w:szCs w:val="24"/>
              </w:rPr>
              <w:t>9,92</w:t>
            </w:r>
          </w:p>
        </w:tc>
      </w:tr>
      <w:tr w:rsidR="00A81C9D" w:rsidRPr="00666100" w14:paraId="2989B514" w14:textId="77777777">
        <w:trPr>
          <w:trHeight w:val="1741"/>
        </w:trPr>
        <w:tc>
          <w:tcPr>
            <w:tcW w:w="552" w:type="dxa"/>
          </w:tcPr>
          <w:p w14:paraId="08BF1499" w14:textId="77777777" w:rsidR="00201971" w:rsidRPr="00666100" w:rsidRDefault="00E07F1F" w:rsidP="00201971">
            <w:pPr>
              <w:jc w:val="both"/>
              <w:rPr>
                <w:sz w:val="24"/>
                <w:szCs w:val="24"/>
              </w:rPr>
            </w:pPr>
            <w:r w:rsidRPr="00666100">
              <w:rPr>
                <w:sz w:val="24"/>
                <w:szCs w:val="24"/>
              </w:rPr>
              <w:t>3</w:t>
            </w:r>
          </w:p>
        </w:tc>
        <w:tc>
          <w:tcPr>
            <w:tcW w:w="1658" w:type="dxa"/>
          </w:tcPr>
          <w:p w14:paraId="2585D8B2" w14:textId="77777777" w:rsidR="00201971" w:rsidRPr="00666100" w:rsidRDefault="00201971" w:rsidP="00201971">
            <w:pPr>
              <w:ind w:right="259"/>
              <w:rPr>
                <w:sz w:val="24"/>
                <w:szCs w:val="24"/>
              </w:rPr>
            </w:pPr>
            <w:r w:rsidRPr="00666100">
              <w:rPr>
                <w:bCs/>
                <w:sz w:val="24"/>
                <w:szCs w:val="24"/>
              </w:rPr>
              <w:t>Обеспечить приобретение услуг распределительно-логистического центра на по</w:t>
            </w:r>
            <w:r w:rsidRPr="00666100">
              <w:rPr>
                <w:bCs/>
                <w:sz w:val="24"/>
                <w:szCs w:val="24"/>
              </w:rPr>
              <w:lastRenderedPageBreak/>
              <w:t xml:space="preserve">ставки продовольственных товаров для муниципальных </w:t>
            </w:r>
            <w:r w:rsidR="0037744D" w:rsidRPr="00666100">
              <w:rPr>
                <w:bCs/>
                <w:sz w:val="24"/>
                <w:szCs w:val="24"/>
              </w:rPr>
              <w:t xml:space="preserve">образовательных </w:t>
            </w:r>
            <w:r w:rsidRPr="00666100">
              <w:rPr>
                <w:bCs/>
                <w:sz w:val="24"/>
                <w:szCs w:val="24"/>
              </w:rPr>
              <w:t>организаций</w:t>
            </w:r>
          </w:p>
        </w:tc>
        <w:tc>
          <w:tcPr>
            <w:tcW w:w="613" w:type="dxa"/>
          </w:tcPr>
          <w:p w14:paraId="1AD6F776" w14:textId="77777777" w:rsidR="00201971" w:rsidRPr="00666100" w:rsidRDefault="00E07F1F" w:rsidP="00201971">
            <w:pPr>
              <w:jc w:val="both"/>
              <w:rPr>
                <w:sz w:val="24"/>
                <w:szCs w:val="24"/>
              </w:rPr>
            </w:pPr>
            <w:r w:rsidRPr="00666100">
              <w:rPr>
                <w:sz w:val="24"/>
                <w:szCs w:val="24"/>
              </w:rPr>
              <w:lastRenderedPageBreak/>
              <w:t>1</w:t>
            </w:r>
          </w:p>
        </w:tc>
        <w:tc>
          <w:tcPr>
            <w:tcW w:w="3594" w:type="dxa"/>
          </w:tcPr>
          <w:p w14:paraId="43E038B1" w14:textId="7BB4B390" w:rsidR="00201971" w:rsidRPr="00666100" w:rsidRDefault="00E07F1F" w:rsidP="00201971">
            <w:pPr>
              <w:ind w:right="259"/>
              <w:rPr>
                <w:sz w:val="24"/>
                <w:szCs w:val="24"/>
              </w:rPr>
            </w:pPr>
            <w:r w:rsidRPr="00666100">
              <w:rPr>
                <w:sz w:val="24"/>
                <w:szCs w:val="24"/>
              </w:rPr>
              <w:t>к</w:t>
            </w:r>
            <w:r w:rsidR="00201971" w:rsidRPr="00666100">
              <w:rPr>
                <w:sz w:val="24"/>
                <w:szCs w:val="24"/>
              </w:rPr>
              <w:t xml:space="preserve">оличество </w:t>
            </w:r>
            <w:r w:rsidR="00201971" w:rsidRPr="00666100">
              <w:rPr>
                <w:bCs/>
                <w:sz w:val="24"/>
                <w:szCs w:val="24"/>
              </w:rPr>
              <w:t>муниципальных дошкольных образовательных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1520" w:type="dxa"/>
            <w:vAlign w:val="center"/>
          </w:tcPr>
          <w:p w14:paraId="0BEBBB71" w14:textId="77777777" w:rsidR="00201971" w:rsidRPr="00666100" w:rsidRDefault="00201971" w:rsidP="00201971">
            <w:pPr>
              <w:jc w:val="center"/>
              <w:rPr>
                <w:sz w:val="24"/>
                <w:szCs w:val="24"/>
              </w:rPr>
            </w:pPr>
            <w:r w:rsidRPr="00666100">
              <w:rPr>
                <w:sz w:val="24"/>
                <w:szCs w:val="24"/>
              </w:rPr>
              <w:t>Ед.</w:t>
            </w:r>
          </w:p>
        </w:tc>
        <w:tc>
          <w:tcPr>
            <w:tcW w:w="967" w:type="dxa"/>
            <w:vAlign w:val="center"/>
          </w:tcPr>
          <w:p w14:paraId="6D82890F" w14:textId="77777777" w:rsidR="00201971" w:rsidRPr="00666100" w:rsidRDefault="00201971" w:rsidP="00201971">
            <w:pPr>
              <w:jc w:val="center"/>
              <w:rPr>
                <w:sz w:val="24"/>
                <w:szCs w:val="24"/>
              </w:rPr>
            </w:pPr>
            <w:r w:rsidRPr="00666100">
              <w:rPr>
                <w:sz w:val="24"/>
                <w:szCs w:val="24"/>
              </w:rPr>
              <w:t>-</w:t>
            </w:r>
          </w:p>
        </w:tc>
        <w:tc>
          <w:tcPr>
            <w:tcW w:w="968" w:type="dxa"/>
            <w:vAlign w:val="center"/>
          </w:tcPr>
          <w:p w14:paraId="43D0E854" w14:textId="77777777" w:rsidR="00201971" w:rsidRPr="00666100" w:rsidRDefault="00201971" w:rsidP="00201971">
            <w:pPr>
              <w:jc w:val="center"/>
              <w:rPr>
                <w:sz w:val="24"/>
                <w:szCs w:val="24"/>
              </w:rPr>
            </w:pPr>
            <w:r w:rsidRPr="00666100">
              <w:rPr>
                <w:sz w:val="24"/>
                <w:szCs w:val="24"/>
              </w:rPr>
              <w:t>-</w:t>
            </w:r>
          </w:p>
        </w:tc>
        <w:tc>
          <w:tcPr>
            <w:tcW w:w="967" w:type="dxa"/>
            <w:vAlign w:val="center"/>
          </w:tcPr>
          <w:p w14:paraId="406DBD4D" w14:textId="77777777" w:rsidR="00201971" w:rsidRPr="00666100" w:rsidRDefault="0037744D" w:rsidP="00201971">
            <w:pPr>
              <w:ind w:right="-137"/>
              <w:jc w:val="center"/>
              <w:rPr>
                <w:sz w:val="24"/>
                <w:szCs w:val="24"/>
              </w:rPr>
            </w:pPr>
            <w:r w:rsidRPr="00666100">
              <w:rPr>
                <w:sz w:val="24"/>
                <w:szCs w:val="24"/>
              </w:rPr>
              <w:t>28</w:t>
            </w:r>
          </w:p>
        </w:tc>
        <w:tc>
          <w:tcPr>
            <w:tcW w:w="967" w:type="dxa"/>
            <w:vAlign w:val="center"/>
          </w:tcPr>
          <w:p w14:paraId="4D040432" w14:textId="30D56889" w:rsidR="00201971" w:rsidRPr="00666100" w:rsidRDefault="004154FA" w:rsidP="00201971">
            <w:pPr>
              <w:ind w:right="-137"/>
              <w:jc w:val="center"/>
              <w:rPr>
                <w:sz w:val="24"/>
                <w:szCs w:val="24"/>
              </w:rPr>
            </w:pPr>
            <w:r w:rsidRPr="00666100">
              <w:rPr>
                <w:sz w:val="24"/>
                <w:szCs w:val="24"/>
              </w:rPr>
              <w:t>28</w:t>
            </w:r>
          </w:p>
        </w:tc>
        <w:tc>
          <w:tcPr>
            <w:tcW w:w="829" w:type="dxa"/>
            <w:vAlign w:val="center"/>
          </w:tcPr>
          <w:p w14:paraId="2E21C81C" w14:textId="77777777" w:rsidR="00201971" w:rsidRPr="00666100" w:rsidRDefault="00E07F1F" w:rsidP="00201971">
            <w:pPr>
              <w:ind w:right="-137"/>
              <w:jc w:val="center"/>
              <w:rPr>
                <w:sz w:val="24"/>
                <w:szCs w:val="24"/>
              </w:rPr>
            </w:pPr>
            <w:r w:rsidRPr="00666100">
              <w:rPr>
                <w:sz w:val="24"/>
                <w:szCs w:val="24"/>
              </w:rPr>
              <w:t>-</w:t>
            </w:r>
          </w:p>
        </w:tc>
        <w:tc>
          <w:tcPr>
            <w:tcW w:w="967" w:type="dxa"/>
            <w:vAlign w:val="center"/>
          </w:tcPr>
          <w:p w14:paraId="61069AC2" w14:textId="77777777" w:rsidR="00201971" w:rsidRPr="00666100" w:rsidRDefault="00201971" w:rsidP="00201971">
            <w:pPr>
              <w:ind w:right="-137"/>
              <w:jc w:val="center"/>
              <w:rPr>
                <w:sz w:val="24"/>
                <w:szCs w:val="24"/>
              </w:rPr>
            </w:pPr>
            <w:r w:rsidRPr="00666100">
              <w:rPr>
                <w:sz w:val="24"/>
                <w:szCs w:val="24"/>
              </w:rPr>
              <w:t>-</w:t>
            </w:r>
          </w:p>
        </w:tc>
        <w:tc>
          <w:tcPr>
            <w:tcW w:w="777" w:type="dxa"/>
            <w:vAlign w:val="center"/>
          </w:tcPr>
          <w:p w14:paraId="556BF458" w14:textId="77777777" w:rsidR="00201971" w:rsidRPr="00666100" w:rsidRDefault="00201971" w:rsidP="00201971">
            <w:pPr>
              <w:ind w:right="-137"/>
              <w:jc w:val="center"/>
              <w:rPr>
                <w:sz w:val="24"/>
                <w:szCs w:val="24"/>
              </w:rPr>
            </w:pPr>
            <w:r w:rsidRPr="00666100">
              <w:rPr>
                <w:sz w:val="24"/>
                <w:szCs w:val="24"/>
              </w:rPr>
              <w:t>-</w:t>
            </w:r>
          </w:p>
        </w:tc>
      </w:tr>
      <w:tr w:rsidR="001B509C" w:rsidRPr="00666100" w14:paraId="4F95D2B5" w14:textId="77777777">
        <w:trPr>
          <w:trHeight w:val="1741"/>
        </w:trPr>
        <w:tc>
          <w:tcPr>
            <w:tcW w:w="552" w:type="dxa"/>
          </w:tcPr>
          <w:p w14:paraId="22F48354" w14:textId="77777777" w:rsidR="001B509C" w:rsidRPr="00666100" w:rsidRDefault="001B509C" w:rsidP="001B509C">
            <w:pPr>
              <w:jc w:val="center"/>
              <w:rPr>
                <w:sz w:val="24"/>
                <w:szCs w:val="24"/>
              </w:rPr>
            </w:pPr>
            <w:r w:rsidRPr="00666100">
              <w:rPr>
                <w:sz w:val="24"/>
                <w:szCs w:val="24"/>
              </w:rPr>
              <w:lastRenderedPageBreak/>
              <w:t>4</w:t>
            </w:r>
          </w:p>
        </w:tc>
        <w:tc>
          <w:tcPr>
            <w:tcW w:w="1658" w:type="dxa"/>
          </w:tcPr>
          <w:p w14:paraId="195EF6CC" w14:textId="1A1F9B4D" w:rsidR="001B509C" w:rsidRPr="00666100" w:rsidRDefault="00210160" w:rsidP="001B509C">
            <w:pPr>
              <w:rPr>
                <w:sz w:val="24"/>
                <w:szCs w:val="24"/>
              </w:rPr>
            </w:pPr>
            <w:r w:rsidRPr="00666100">
              <w:rPr>
                <w:sz w:val="24"/>
                <w:szCs w:val="24"/>
              </w:rPr>
              <w:t>Создать и обеспечить функционирование центров образования естественно</w:t>
            </w:r>
            <w:r w:rsidR="007226A6" w:rsidRPr="00666100">
              <w:rPr>
                <w:sz w:val="24"/>
                <w:szCs w:val="24"/>
              </w:rPr>
              <w:t>-</w:t>
            </w:r>
            <w:r w:rsidRPr="00666100">
              <w:rPr>
                <w:sz w:val="24"/>
                <w:szCs w:val="24"/>
              </w:rPr>
              <w:t>научной и технологической направленностей в</w:t>
            </w:r>
            <w:r w:rsidR="00F8755F" w:rsidRPr="00666100">
              <w:rPr>
                <w:sz w:val="24"/>
                <w:szCs w:val="24"/>
              </w:rPr>
              <w:t xml:space="preserve"> </w:t>
            </w:r>
            <w:r w:rsidRPr="00666100">
              <w:rPr>
                <w:sz w:val="24"/>
                <w:szCs w:val="24"/>
              </w:rPr>
              <w:t>общеобразовательных организациях, расположенных в сельской местности и малых городах</w:t>
            </w:r>
          </w:p>
        </w:tc>
        <w:tc>
          <w:tcPr>
            <w:tcW w:w="613" w:type="dxa"/>
          </w:tcPr>
          <w:p w14:paraId="6B2EBC4F" w14:textId="77777777" w:rsidR="001B509C" w:rsidRPr="00666100" w:rsidRDefault="001B509C" w:rsidP="001B509C">
            <w:pPr>
              <w:jc w:val="center"/>
              <w:rPr>
                <w:sz w:val="24"/>
                <w:szCs w:val="24"/>
              </w:rPr>
            </w:pPr>
            <w:r w:rsidRPr="00666100">
              <w:rPr>
                <w:rStyle w:val="66TimesNewRoman1"/>
                <w:b w:val="0"/>
                <w:color w:val="auto"/>
                <w:sz w:val="24"/>
                <w:szCs w:val="24"/>
              </w:rPr>
              <w:t>1</w:t>
            </w:r>
          </w:p>
        </w:tc>
        <w:tc>
          <w:tcPr>
            <w:tcW w:w="3594" w:type="dxa"/>
            <w:vAlign w:val="center"/>
          </w:tcPr>
          <w:p w14:paraId="7AFB187C" w14:textId="4294B1ED" w:rsidR="00210160" w:rsidRPr="00666100" w:rsidRDefault="00210160" w:rsidP="00210160">
            <w:pPr>
              <w:jc w:val="both"/>
              <w:rPr>
                <w:sz w:val="24"/>
                <w:szCs w:val="24"/>
              </w:rPr>
            </w:pPr>
            <w:r w:rsidRPr="00666100">
              <w:rPr>
                <w:sz w:val="24"/>
                <w:szCs w:val="24"/>
              </w:rPr>
              <w:t xml:space="preserve">количество общеобразовательных организаций, расположенных в сельской местности и малых городах, в </w:t>
            </w:r>
            <w:r w:rsidR="002D2D47" w:rsidRPr="00666100">
              <w:rPr>
                <w:sz w:val="24"/>
                <w:szCs w:val="24"/>
              </w:rPr>
              <w:t>которых созданы</w:t>
            </w:r>
            <w:r w:rsidRPr="00666100">
              <w:rPr>
                <w:sz w:val="24"/>
                <w:szCs w:val="24"/>
              </w:rPr>
              <w:t xml:space="preserve"> и функционируют центры образования естественно</w:t>
            </w:r>
            <w:r w:rsidR="007226A6" w:rsidRPr="00666100">
              <w:rPr>
                <w:sz w:val="24"/>
                <w:szCs w:val="24"/>
              </w:rPr>
              <w:t>-</w:t>
            </w:r>
            <w:r w:rsidRPr="00666100">
              <w:rPr>
                <w:sz w:val="24"/>
                <w:szCs w:val="24"/>
              </w:rPr>
              <w:t>научной и технологической направленностей</w:t>
            </w:r>
          </w:p>
          <w:p w14:paraId="0DE73B92" w14:textId="77777777" w:rsidR="001B509C" w:rsidRPr="00666100" w:rsidRDefault="001B509C" w:rsidP="00210160">
            <w:pPr>
              <w:jc w:val="both"/>
              <w:rPr>
                <w:sz w:val="24"/>
                <w:szCs w:val="24"/>
              </w:rPr>
            </w:pPr>
          </w:p>
        </w:tc>
        <w:tc>
          <w:tcPr>
            <w:tcW w:w="1520" w:type="dxa"/>
            <w:vAlign w:val="center"/>
          </w:tcPr>
          <w:p w14:paraId="7AE50084" w14:textId="77777777" w:rsidR="001B509C" w:rsidRPr="00666100" w:rsidRDefault="001B509C" w:rsidP="007226A6">
            <w:pPr>
              <w:jc w:val="center"/>
              <w:rPr>
                <w:sz w:val="24"/>
                <w:szCs w:val="24"/>
              </w:rPr>
            </w:pPr>
            <w:r w:rsidRPr="00666100">
              <w:rPr>
                <w:sz w:val="24"/>
                <w:szCs w:val="24"/>
              </w:rPr>
              <w:t>ед.</w:t>
            </w:r>
          </w:p>
        </w:tc>
        <w:tc>
          <w:tcPr>
            <w:tcW w:w="967" w:type="dxa"/>
            <w:vAlign w:val="center"/>
          </w:tcPr>
          <w:p w14:paraId="3E51B5CC" w14:textId="77777777" w:rsidR="001B509C" w:rsidRPr="00666100" w:rsidRDefault="007226A6" w:rsidP="001B509C">
            <w:pPr>
              <w:ind w:right="-137"/>
              <w:jc w:val="center"/>
              <w:rPr>
                <w:sz w:val="24"/>
                <w:szCs w:val="24"/>
              </w:rPr>
            </w:pPr>
            <w:r w:rsidRPr="00666100">
              <w:rPr>
                <w:sz w:val="24"/>
                <w:szCs w:val="24"/>
              </w:rPr>
              <w:t>-</w:t>
            </w:r>
          </w:p>
        </w:tc>
        <w:tc>
          <w:tcPr>
            <w:tcW w:w="968" w:type="dxa"/>
            <w:vAlign w:val="center"/>
          </w:tcPr>
          <w:p w14:paraId="5FB83809" w14:textId="77777777" w:rsidR="001B509C" w:rsidRPr="00666100" w:rsidRDefault="001B509C" w:rsidP="001B509C">
            <w:pPr>
              <w:ind w:right="-137"/>
              <w:jc w:val="center"/>
              <w:rPr>
                <w:sz w:val="24"/>
                <w:szCs w:val="24"/>
              </w:rPr>
            </w:pPr>
            <w:r w:rsidRPr="00666100">
              <w:rPr>
                <w:sz w:val="24"/>
                <w:szCs w:val="24"/>
              </w:rPr>
              <w:t>5</w:t>
            </w:r>
          </w:p>
        </w:tc>
        <w:tc>
          <w:tcPr>
            <w:tcW w:w="967" w:type="dxa"/>
            <w:vAlign w:val="center"/>
          </w:tcPr>
          <w:p w14:paraId="394AA4CF" w14:textId="77777777" w:rsidR="001B509C" w:rsidRPr="00666100" w:rsidRDefault="001B509C" w:rsidP="001B509C">
            <w:pPr>
              <w:ind w:right="-137"/>
              <w:jc w:val="center"/>
              <w:rPr>
                <w:sz w:val="24"/>
                <w:szCs w:val="24"/>
              </w:rPr>
            </w:pPr>
            <w:r w:rsidRPr="00666100">
              <w:rPr>
                <w:sz w:val="24"/>
                <w:szCs w:val="24"/>
              </w:rPr>
              <w:t>8</w:t>
            </w:r>
          </w:p>
        </w:tc>
        <w:tc>
          <w:tcPr>
            <w:tcW w:w="967" w:type="dxa"/>
            <w:vAlign w:val="center"/>
          </w:tcPr>
          <w:p w14:paraId="7FA1767B" w14:textId="2D8AF626" w:rsidR="001B509C" w:rsidRPr="00666100" w:rsidRDefault="009D43C2" w:rsidP="001B509C">
            <w:pPr>
              <w:ind w:right="-137"/>
              <w:jc w:val="center"/>
              <w:rPr>
                <w:sz w:val="24"/>
                <w:szCs w:val="24"/>
              </w:rPr>
            </w:pPr>
            <w:r w:rsidRPr="00666100">
              <w:rPr>
                <w:sz w:val="24"/>
                <w:szCs w:val="24"/>
              </w:rPr>
              <w:t>9</w:t>
            </w:r>
          </w:p>
        </w:tc>
        <w:tc>
          <w:tcPr>
            <w:tcW w:w="829" w:type="dxa"/>
            <w:vAlign w:val="center"/>
          </w:tcPr>
          <w:p w14:paraId="704B525A" w14:textId="40CC98EB" w:rsidR="001B509C" w:rsidRPr="00666100" w:rsidRDefault="000B5AC2" w:rsidP="001B509C">
            <w:pPr>
              <w:ind w:right="-137"/>
              <w:jc w:val="center"/>
              <w:rPr>
                <w:sz w:val="24"/>
                <w:szCs w:val="24"/>
              </w:rPr>
            </w:pPr>
            <w:r w:rsidRPr="00666100">
              <w:rPr>
                <w:sz w:val="24"/>
                <w:szCs w:val="24"/>
              </w:rPr>
              <w:t>9</w:t>
            </w:r>
          </w:p>
        </w:tc>
        <w:tc>
          <w:tcPr>
            <w:tcW w:w="967" w:type="dxa"/>
            <w:vAlign w:val="center"/>
          </w:tcPr>
          <w:p w14:paraId="14A348B3" w14:textId="7170FF5B" w:rsidR="001B509C" w:rsidRPr="00666100" w:rsidRDefault="000B5AC2" w:rsidP="001B509C">
            <w:pPr>
              <w:ind w:right="-137"/>
              <w:jc w:val="center"/>
              <w:rPr>
                <w:sz w:val="24"/>
                <w:szCs w:val="24"/>
              </w:rPr>
            </w:pPr>
            <w:r w:rsidRPr="00666100">
              <w:rPr>
                <w:sz w:val="24"/>
                <w:szCs w:val="24"/>
              </w:rPr>
              <w:t>9</w:t>
            </w:r>
          </w:p>
        </w:tc>
        <w:tc>
          <w:tcPr>
            <w:tcW w:w="777" w:type="dxa"/>
            <w:vAlign w:val="center"/>
          </w:tcPr>
          <w:p w14:paraId="5728B432" w14:textId="27E87EF7" w:rsidR="001B509C" w:rsidRPr="00666100" w:rsidRDefault="000B5AC2" w:rsidP="001B509C">
            <w:pPr>
              <w:ind w:right="-137"/>
              <w:jc w:val="center"/>
              <w:rPr>
                <w:sz w:val="24"/>
                <w:szCs w:val="24"/>
              </w:rPr>
            </w:pPr>
            <w:r w:rsidRPr="00666100">
              <w:rPr>
                <w:sz w:val="24"/>
                <w:szCs w:val="24"/>
              </w:rP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57A6C2C1" w14:textId="77777777" w:rsidR="00B83350" w:rsidRDefault="00B83350" w:rsidP="00E754D8"/>
    <w:p w14:paraId="58A1F260" w14:textId="77777777" w:rsidR="00B83350" w:rsidRDefault="00B83350" w:rsidP="002F2860">
      <w:pPr>
        <w:jc w:val="right"/>
      </w:pPr>
    </w:p>
    <w:p w14:paraId="77C00036" w14:textId="338A3863" w:rsidR="002F2860" w:rsidRPr="00A15818" w:rsidRDefault="002F2860" w:rsidP="002F2860">
      <w:pPr>
        <w:jc w:val="right"/>
      </w:pPr>
      <w:r w:rsidRPr="00A15818">
        <w:t xml:space="preserve">Таблица </w:t>
      </w:r>
      <w:r w:rsidR="00045391"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666100" w:rsidRDefault="00620270" w:rsidP="00A70566">
            <w:pPr>
              <w:rPr>
                <w:sz w:val="24"/>
                <w:szCs w:val="24"/>
              </w:rPr>
            </w:pPr>
            <w:r w:rsidRPr="00666100">
              <w:rPr>
                <w:sz w:val="24"/>
                <w:szCs w:val="24"/>
              </w:rPr>
              <w:t>№</w:t>
            </w:r>
          </w:p>
          <w:p w14:paraId="01ED8361" w14:textId="77777777" w:rsidR="00620270" w:rsidRPr="00666100" w:rsidRDefault="00620270" w:rsidP="00A70566">
            <w:pPr>
              <w:rPr>
                <w:sz w:val="24"/>
                <w:szCs w:val="24"/>
              </w:rPr>
            </w:pPr>
            <w:r w:rsidRPr="00666100">
              <w:rPr>
                <w:sz w:val="24"/>
                <w:szCs w:val="24"/>
              </w:rPr>
              <w:t>п/п</w:t>
            </w:r>
          </w:p>
        </w:tc>
        <w:tc>
          <w:tcPr>
            <w:tcW w:w="656" w:type="pct"/>
          </w:tcPr>
          <w:p w14:paraId="0FD5BF90" w14:textId="3E162C51" w:rsidR="00620270" w:rsidRPr="00666100" w:rsidRDefault="002D2D47" w:rsidP="00A70566">
            <w:pPr>
              <w:rPr>
                <w:sz w:val="24"/>
                <w:szCs w:val="24"/>
              </w:rPr>
            </w:pPr>
            <w:r w:rsidRPr="00666100">
              <w:rPr>
                <w:sz w:val="24"/>
                <w:szCs w:val="24"/>
              </w:rPr>
              <w:t>Наименование показателя</w:t>
            </w:r>
            <w:r w:rsidR="00620270" w:rsidRPr="00666100">
              <w:rPr>
                <w:sz w:val="24"/>
                <w:szCs w:val="24"/>
              </w:rPr>
              <w:t xml:space="preserve"> (индикатора)</w:t>
            </w:r>
          </w:p>
        </w:tc>
        <w:tc>
          <w:tcPr>
            <w:tcW w:w="337" w:type="pct"/>
          </w:tcPr>
          <w:p w14:paraId="1622A7F2" w14:textId="77777777" w:rsidR="00620270" w:rsidRPr="00666100" w:rsidRDefault="00620270" w:rsidP="00A70566">
            <w:pPr>
              <w:rPr>
                <w:sz w:val="24"/>
                <w:szCs w:val="24"/>
              </w:rPr>
            </w:pPr>
            <w:r w:rsidRPr="00666100">
              <w:rPr>
                <w:sz w:val="24"/>
                <w:szCs w:val="24"/>
              </w:rPr>
              <w:t>Единица измерения</w:t>
            </w:r>
          </w:p>
        </w:tc>
        <w:tc>
          <w:tcPr>
            <w:tcW w:w="656" w:type="pct"/>
          </w:tcPr>
          <w:p w14:paraId="4A91B4F9" w14:textId="2D3BED10" w:rsidR="00620270" w:rsidRPr="00666100" w:rsidRDefault="002D2D47" w:rsidP="00A70566">
            <w:pPr>
              <w:rPr>
                <w:sz w:val="24"/>
                <w:szCs w:val="24"/>
              </w:rPr>
            </w:pPr>
            <w:r w:rsidRPr="00666100">
              <w:rPr>
                <w:sz w:val="24"/>
                <w:szCs w:val="24"/>
              </w:rPr>
              <w:t>Определение показателя</w:t>
            </w:r>
            <w:r w:rsidR="00620270" w:rsidRPr="00666100">
              <w:rPr>
                <w:sz w:val="24"/>
                <w:szCs w:val="24"/>
              </w:rPr>
              <w:t xml:space="preserve"> (индикатора) </w:t>
            </w:r>
          </w:p>
        </w:tc>
        <w:tc>
          <w:tcPr>
            <w:tcW w:w="484" w:type="pct"/>
          </w:tcPr>
          <w:p w14:paraId="52D887ED" w14:textId="77777777" w:rsidR="00620270" w:rsidRPr="00666100" w:rsidRDefault="00620270" w:rsidP="00A70566">
            <w:pPr>
              <w:rPr>
                <w:sz w:val="24"/>
                <w:szCs w:val="24"/>
              </w:rPr>
            </w:pPr>
            <w:r w:rsidRPr="00666100">
              <w:rPr>
                <w:sz w:val="24"/>
                <w:szCs w:val="24"/>
              </w:rPr>
              <w:t>Временные характери</w:t>
            </w:r>
            <w:r w:rsidR="00701552" w:rsidRPr="00666100">
              <w:rPr>
                <w:sz w:val="24"/>
                <w:szCs w:val="24"/>
              </w:rPr>
              <w:t xml:space="preserve">стики </w:t>
            </w:r>
            <w:r w:rsidRPr="00666100">
              <w:rPr>
                <w:sz w:val="24"/>
                <w:szCs w:val="24"/>
              </w:rPr>
              <w:t xml:space="preserve">показателя (индикатора) </w:t>
            </w:r>
          </w:p>
        </w:tc>
        <w:tc>
          <w:tcPr>
            <w:tcW w:w="579" w:type="pct"/>
          </w:tcPr>
          <w:p w14:paraId="57E37646" w14:textId="77777777" w:rsidR="00620270" w:rsidRPr="00666100" w:rsidRDefault="00620270" w:rsidP="00A70566">
            <w:pPr>
              <w:rPr>
                <w:sz w:val="24"/>
                <w:szCs w:val="24"/>
              </w:rPr>
            </w:pPr>
            <w:r w:rsidRPr="00666100">
              <w:rPr>
                <w:sz w:val="24"/>
                <w:szCs w:val="24"/>
              </w:rPr>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666100" w:rsidRDefault="00620270" w:rsidP="00A70566">
            <w:pPr>
              <w:rPr>
                <w:sz w:val="24"/>
                <w:szCs w:val="24"/>
              </w:rPr>
            </w:pPr>
            <w:r w:rsidRPr="00666100">
              <w:rPr>
                <w:sz w:val="24"/>
                <w:szCs w:val="24"/>
              </w:rPr>
              <w:t>Показатели, используемые в формуле</w:t>
            </w:r>
          </w:p>
        </w:tc>
        <w:tc>
          <w:tcPr>
            <w:tcW w:w="871" w:type="pct"/>
          </w:tcPr>
          <w:p w14:paraId="63E0C1D9" w14:textId="77777777" w:rsidR="00620270" w:rsidRPr="00666100" w:rsidRDefault="00591C82" w:rsidP="00A70566">
            <w:pPr>
              <w:rPr>
                <w:sz w:val="24"/>
                <w:szCs w:val="24"/>
              </w:rPr>
            </w:pPr>
            <w:r w:rsidRPr="00666100">
              <w:rPr>
                <w:sz w:val="24"/>
                <w:szCs w:val="24"/>
              </w:rPr>
              <w:t>Источник</w:t>
            </w:r>
            <w:r w:rsidR="00620270" w:rsidRPr="00666100">
              <w:rPr>
                <w:sz w:val="24"/>
                <w:szCs w:val="24"/>
              </w:rPr>
              <w:t xml:space="preserve"> информации</w:t>
            </w:r>
          </w:p>
        </w:tc>
      </w:tr>
      <w:tr w:rsidR="00A81C9D" w:rsidRPr="00A15818" w14:paraId="64B8F5AD" w14:textId="77777777" w:rsidTr="002621FE">
        <w:trPr>
          <w:trHeight w:val="187"/>
        </w:trPr>
        <w:tc>
          <w:tcPr>
            <w:tcW w:w="156" w:type="pct"/>
          </w:tcPr>
          <w:p w14:paraId="120B4A52" w14:textId="77777777" w:rsidR="00620270" w:rsidRPr="00666100" w:rsidRDefault="00620270" w:rsidP="008913BE">
            <w:pPr>
              <w:jc w:val="center"/>
              <w:rPr>
                <w:sz w:val="24"/>
                <w:szCs w:val="24"/>
              </w:rPr>
            </w:pPr>
            <w:r w:rsidRPr="00666100">
              <w:rPr>
                <w:sz w:val="24"/>
                <w:szCs w:val="24"/>
              </w:rPr>
              <w:t>1</w:t>
            </w:r>
          </w:p>
        </w:tc>
        <w:tc>
          <w:tcPr>
            <w:tcW w:w="656" w:type="pct"/>
          </w:tcPr>
          <w:p w14:paraId="562EE08A" w14:textId="77777777" w:rsidR="00620270" w:rsidRPr="00666100" w:rsidRDefault="00620270" w:rsidP="008913BE">
            <w:pPr>
              <w:jc w:val="center"/>
              <w:rPr>
                <w:sz w:val="24"/>
                <w:szCs w:val="24"/>
              </w:rPr>
            </w:pPr>
            <w:r w:rsidRPr="00666100">
              <w:rPr>
                <w:sz w:val="24"/>
                <w:szCs w:val="24"/>
              </w:rPr>
              <w:t>2</w:t>
            </w:r>
          </w:p>
        </w:tc>
        <w:tc>
          <w:tcPr>
            <w:tcW w:w="337" w:type="pct"/>
          </w:tcPr>
          <w:p w14:paraId="5F68E32D" w14:textId="77777777" w:rsidR="00620270" w:rsidRPr="00666100" w:rsidRDefault="00620270" w:rsidP="008913BE">
            <w:pPr>
              <w:jc w:val="center"/>
              <w:rPr>
                <w:sz w:val="24"/>
                <w:szCs w:val="24"/>
              </w:rPr>
            </w:pPr>
            <w:r w:rsidRPr="00666100">
              <w:rPr>
                <w:sz w:val="24"/>
                <w:szCs w:val="24"/>
              </w:rPr>
              <w:t>3</w:t>
            </w:r>
          </w:p>
        </w:tc>
        <w:tc>
          <w:tcPr>
            <w:tcW w:w="656" w:type="pct"/>
          </w:tcPr>
          <w:p w14:paraId="55E01568" w14:textId="77777777" w:rsidR="00620270" w:rsidRPr="00666100" w:rsidRDefault="00620270" w:rsidP="008913BE">
            <w:pPr>
              <w:jc w:val="center"/>
              <w:rPr>
                <w:sz w:val="24"/>
                <w:szCs w:val="24"/>
              </w:rPr>
            </w:pPr>
            <w:r w:rsidRPr="00666100">
              <w:rPr>
                <w:sz w:val="24"/>
                <w:szCs w:val="24"/>
              </w:rPr>
              <w:t>4</w:t>
            </w:r>
          </w:p>
        </w:tc>
        <w:tc>
          <w:tcPr>
            <w:tcW w:w="484" w:type="pct"/>
          </w:tcPr>
          <w:p w14:paraId="10A20B61" w14:textId="77777777" w:rsidR="00620270" w:rsidRPr="00666100" w:rsidRDefault="00620270" w:rsidP="008913BE">
            <w:pPr>
              <w:jc w:val="center"/>
              <w:rPr>
                <w:sz w:val="24"/>
                <w:szCs w:val="24"/>
              </w:rPr>
            </w:pPr>
            <w:r w:rsidRPr="00666100">
              <w:rPr>
                <w:sz w:val="24"/>
                <w:szCs w:val="24"/>
              </w:rPr>
              <w:t>5</w:t>
            </w:r>
          </w:p>
        </w:tc>
        <w:tc>
          <w:tcPr>
            <w:tcW w:w="579" w:type="pct"/>
          </w:tcPr>
          <w:p w14:paraId="339B3E7D" w14:textId="77777777" w:rsidR="00620270" w:rsidRPr="00666100" w:rsidRDefault="00620270" w:rsidP="008913BE">
            <w:pPr>
              <w:jc w:val="center"/>
              <w:rPr>
                <w:sz w:val="24"/>
                <w:szCs w:val="24"/>
              </w:rPr>
            </w:pPr>
            <w:r w:rsidRPr="00666100">
              <w:rPr>
                <w:sz w:val="24"/>
                <w:szCs w:val="24"/>
              </w:rPr>
              <w:t>6</w:t>
            </w:r>
          </w:p>
        </w:tc>
        <w:tc>
          <w:tcPr>
            <w:tcW w:w="1260" w:type="pct"/>
          </w:tcPr>
          <w:p w14:paraId="65B9085E" w14:textId="77777777" w:rsidR="00620270" w:rsidRPr="00666100" w:rsidRDefault="00620270" w:rsidP="008913BE">
            <w:pPr>
              <w:jc w:val="center"/>
              <w:rPr>
                <w:sz w:val="24"/>
                <w:szCs w:val="24"/>
              </w:rPr>
            </w:pPr>
            <w:r w:rsidRPr="00666100">
              <w:rPr>
                <w:sz w:val="24"/>
                <w:szCs w:val="24"/>
              </w:rPr>
              <w:t>7</w:t>
            </w:r>
          </w:p>
        </w:tc>
        <w:tc>
          <w:tcPr>
            <w:tcW w:w="871" w:type="pct"/>
          </w:tcPr>
          <w:p w14:paraId="0682D884" w14:textId="77777777" w:rsidR="00620270" w:rsidRPr="00666100" w:rsidRDefault="00620270" w:rsidP="008913BE">
            <w:pPr>
              <w:jc w:val="center"/>
              <w:rPr>
                <w:sz w:val="24"/>
                <w:szCs w:val="24"/>
              </w:rPr>
            </w:pPr>
            <w:r w:rsidRPr="00666100">
              <w:rPr>
                <w:sz w:val="24"/>
                <w:szCs w:val="24"/>
              </w:rPr>
              <w:t>8</w:t>
            </w:r>
          </w:p>
        </w:tc>
      </w:tr>
      <w:tr w:rsidR="00A81C9D" w:rsidRPr="00A15818" w14:paraId="265F18CA" w14:textId="77777777" w:rsidTr="005E1CC4">
        <w:trPr>
          <w:trHeight w:val="394"/>
        </w:trPr>
        <w:tc>
          <w:tcPr>
            <w:tcW w:w="156" w:type="pct"/>
          </w:tcPr>
          <w:p w14:paraId="26B5D0C1" w14:textId="77777777" w:rsidR="005355B9" w:rsidRPr="00666100" w:rsidRDefault="00F224FC" w:rsidP="00A70566">
            <w:pPr>
              <w:rPr>
                <w:sz w:val="24"/>
                <w:szCs w:val="24"/>
              </w:rPr>
            </w:pPr>
            <w:r w:rsidRPr="00666100">
              <w:rPr>
                <w:sz w:val="24"/>
                <w:szCs w:val="24"/>
              </w:rPr>
              <w:t>1</w:t>
            </w:r>
            <w:r w:rsidR="00A67119" w:rsidRPr="00666100">
              <w:rPr>
                <w:sz w:val="24"/>
                <w:szCs w:val="24"/>
              </w:rPr>
              <w:t>.</w:t>
            </w:r>
          </w:p>
        </w:tc>
        <w:tc>
          <w:tcPr>
            <w:tcW w:w="656" w:type="pct"/>
          </w:tcPr>
          <w:p w14:paraId="28164CF6" w14:textId="77777777" w:rsidR="005355B9" w:rsidRPr="00666100" w:rsidRDefault="005355B9" w:rsidP="005355B9">
            <w:pPr>
              <w:rPr>
                <w:rFonts w:eastAsia="Calibri"/>
                <w:sz w:val="24"/>
                <w:szCs w:val="24"/>
              </w:rPr>
            </w:pPr>
            <w:r w:rsidRPr="00666100">
              <w:rPr>
                <w:rFonts w:eastAsia="Calibri"/>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A6718C" w:rsidRPr="00666100">
              <w:rPr>
                <w:rFonts w:eastAsia="Calibri"/>
                <w:sz w:val="24"/>
                <w:szCs w:val="24"/>
              </w:rPr>
              <w:t>округа</w:t>
            </w:r>
            <w:r w:rsidRPr="00666100">
              <w:rPr>
                <w:rFonts w:eastAsia="Calibri"/>
                <w:sz w:val="24"/>
                <w:szCs w:val="24"/>
              </w:rPr>
              <w:t xml:space="preserve"> в сфере образования</w:t>
            </w:r>
          </w:p>
        </w:tc>
        <w:tc>
          <w:tcPr>
            <w:tcW w:w="337" w:type="pct"/>
          </w:tcPr>
          <w:p w14:paraId="7A9352D4" w14:textId="77777777" w:rsidR="005355B9" w:rsidRPr="00666100" w:rsidRDefault="005355B9" w:rsidP="005355B9">
            <w:pPr>
              <w:rPr>
                <w:sz w:val="24"/>
                <w:szCs w:val="24"/>
              </w:rPr>
            </w:pPr>
            <w:r w:rsidRPr="00666100">
              <w:rPr>
                <w:sz w:val="24"/>
                <w:szCs w:val="24"/>
              </w:rPr>
              <w:t>процент</w:t>
            </w:r>
          </w:p>
        </w:tc>
        <w:tc>
          <w:tcPr>
            <w:tcW w:w="656" w:type="pct"/>
          </w:tcPr>
          <w:p w14:paraId="00DD8A94" w14:textId="77777777" w:rsidR="005355B9" w:rsidRPr="00666100" w:rsidRDefault="00F224FC" w:rsidP="00F224FC">
            <w:pPr>
              <w:rPr>
                <w:sz w:val="24"/>
                <w:szCs w:val="24"/>
              </w:rPr>
            </w:pPr>
            <w:r w:rsidRPr="00666100">
              <w:rPr>
                <w:rFonts w:eastAsia="Calibri"/>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A6718C" w:rsidRPr="00666100">
              <w:rPr>
                <w:rFonts w:eastAsia="Calibri"/>
                <w:sz w:val="24"/>
                <w:szCs w:val="24"/>
              </w:rPr>
              <w:t>округа</w:t>
            </w:r>
            <w:r w:rsidRPr="00666100">
              <w:rPr>
                <w:rFonts w:eastAsia="Calibri"/>
                <w:sz w:val="24"/>
                <w:szCs w:val="24"/>
              </w:rPr>
              <w:t xml:space="preserve"> в сфере образования</w:t>
            </w:r>
          </w:p>
        </w:tc>
        <w:tc>
          <w:tcPr>
            <w:tcW w:w="484" w:type="pct"/>
          </w:tcPr>
          <w:p w14:paraId="4E19F11C" w14:textId="77777777" w:rsidR="005355B9" w:rsidRPr="00666100" w:rsidRDefault="005355B9" w:rsidP="005355B9">
            <w:pPr>
              <w:rPr>
                <w:sz w:val="24"/>
                <w:szCs w:val="24"/>
              </w:rPr>
            </w:pPr>
            <w:r w:rsidRPr="00666100">
              <w:rPr>
                <w:sz w:val="24"/>
                <w:szCs w:val="24"/>
              </w:rPr>
              <w:t>1 раз в год, показатель на дату</w:t>
            </w:r>
          </w:p>
        </w:tc>
        <w:tc>
          <w:tcPr>
            <w:tcW w:w="579" w:type="pct"/>
          </w:tcPr>
          <w:p w14:paraId="5443927E" w14:textId="77777777" w:rsidR="005355B9" w:rsidRPr="00666100" w:rsidRDefault="005355B9" w:rsidP="005355B9">
            <w:pPr>
              <w:rPr>
                <w:sz w:val="24"/>
                <w:szCs w:val="24"/>
              </w:rPr>
            </w:pPr>
          </w:p>
          <w:p w14:paraId="3F57D07A" w14:textId="77777777" w:rsidR="005355B9" w:rsidRPr="00666100" w:rsidRDefault="005355B9" w:rsidP="005355B9">
            <w:pPr>
              <w:rPr>
                <w:sz w:val="24"/>
                <w:szCs w:val="24"/>
              </w:rPr>
            </w:pPr>
            <w:r w:rsidRPr="00666100">
              <w:rPr>
                <w:sz w:val="24"/>
                <w:szCs w:val="24"/>
              </w:rPr>
              <w:t>Vгз = Кф/Кп х100</w:t>
            </w:r>
          </w:p>
        </w:tc>
        <w:tc>
          <w:tcPr>
            <w:tcW w:w="1260" w:type="pct"/>
          </w:tcPr>
          <w:p w14:paraId="26E5B6F5" w14:textId="77777777" w:rsidR="007D534A" w:rsidRPr="00666100" w:rsidRDefault="007D534A" w:rsidP="005355B9">
            <w:pPr>
              <w:rPr>
                <w:sz w:val="24"/>
                <w:szCs w:val="24"/>
              </w:rPr>
            </w:pPr>
            <w:r w:rsidRPr="00666100">
              <w:rPr>
                <w:sz w:val="24"/>
                <w:szCs w:val="24"/>
              </w:rPr>
              <w:t xml:space="preserve">Vгз - </w:t>
            </w:r>
            <w:r w:rsidRPr="00666100">
              <w:rPr>
                <w:rFonts w:eastAsia="Calibri"/>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6C3E01" w:rsidRPr="00666100">
              <w:rPr>
                <w:rFonts w:eastAsia="Calibri"/>
                <w:sz w:val="24"/>
                <w:szCs w:val="24"/>
              </w:rPr>
              <w:t>округа</w:t>
            </w:r>
            <w:r w:rsidRPr="00666100">
              <w:rPr>
                <w:rFonts w:eastAsia="Calibri"/>
                <w:sz w:val="24"/>
                <w:szCs w:val="24"/>
              </w:rPr>
              <w:t xml:space="preserve"> в сфере образования</w:t>
            </w:r>
            <w:r w:rsidR="00C27CCB" w:rsidRPr="00666100">
              <w:rPr>
                <w:rFonts w:eastAsia="Calibri"/>
                <w:sz w:val="24"/>
                <w:szCs w:val="24"/>
              </w:rPr>
              <w:t>;</w:t>
            </w:r>
          </w:p>
          <w:p w14:paraId="55A8984A" w14:textId="77777777" w:rsidR="005355B9" w:rsidRPr="00666100" w:rsidRDefault="005355B9" w:rsidP="005355B9">
            <w:pPr>
              <w:rPr>
                <w:sz w:val="24"/>
                <w:szCs w:val="24"/>
              </w:rPr>
            </w:pPr>
            <w:r w:rsidRPr="00666100">
              <w:rPr>
                <w:sz w:val="24"/>
                <w:szCs w:val="24"/>
              </w:rPr>
              <w:t xml:space="preserve">Кф - фактическое исполнение муниципального задания на оказание муниципальных услуг и выполнение работ муниципальными организациями </w:t>
            </w:r>
            <w:r w:rsidR="006C3E01" w:rsidRPr="00666100">
              <w:rPr>
                <w:sz w:val="24"/>
                <w:szCs w:val="24"/>
              </w:rPr>
              <w:t>округа</w:t>
            </w:r>
            <w:r w:rsidRPr="00666100">
              <w:rPr>
                <w:sz w:val="24"/>
                <w:szCs w:val="24"/>
              </w:rPr>
              <w:t xml:space="preserve"> в сфере образования (ед.);</w:t>
            </w:r>
          </w:p>
          <w:p w14:paraId="3FE72D11" w14:textId="77777777" w:rsidR="005355B9" w:rsidRPr="00666100" w:rsidRDefault="005355B9" w:rsidP="00B37987">
            <w:pPr>
              <w:rPr>
                <w:sz w:val="24"/>
                <w:szCs w:val="24"/>
              </w:rPr>
            </w:pPr>
            <w:r w:rsidRPr="00666100">
              <w:rPr>
                <w:sz w:val="24"/>
                <w:szCs w:val="24"/>
              </w:rPr>
              <w:t>Кn - утвержденное муниципальное задание на оказание муниципальных услуг и выполнение ра</w:t>
            </w:r>
            <w:r w:rsidR="00F224FC" w:rsidRPr="00666100">
              <w:rPr>
                <w:sz w:val="24"/>
                <w:szCs w:val="24"/>
              </w:rPr>
              <w:t>бот муниципальными</w:t>
            </w:r>
            <w:r w:rsidRPr="00666100">
              <w:rPr>
                <w:sz w:val="24"/>
                <w:szCs w:val="24"/>
              </w:rPr>
              <w:t xml:space="preserve"> организа</w:t>
            </w:r>
            <w:r w:rsidRPr="00666100">
              <w:rPr>
                <w:sz w:val="24"/>
                <w:szCs w:val="24"/>
              </w:rPr>
              <w:lastRenderedPageBreak/>
              <w:t>циями</w:t>
            </w:r>
          </w:p>
        </w:tc>
        <w:tc>
          <w:tcPr>
            <w:tcW w:w="871" w:type="pct"/>
          </w:tcPr>
          <w:p w14:paraId="22B8CB61" w14:textId="77777777" w:rsidR="005355B9" w:rsidRPr="00666100" w:rsidRDefault="00F224FC" w:rsidP="001D6235">
            <w:pPr>
              <w:rPr>
                <w:sz w:val="24"/>
                <w:szCs w:val="24"/>
              </w:rPr>
            </w:pPr>
            <w:r w:rsidRPr="00666100">
              <w:rPr>
                <w:sz w:val="24"/>
                <w:szCs w:val="24"/>
              </w:rPr>
              <w:lastRenderedPageBreak/>
              <w:t>отчет руководител</w:t>
            </w:r>
            <w:r w:rsidR="002D231C" w:rsidRPr="00666100">
              <w:rPr>
                <w:sz w:val="24"/>
                <w:szCs w:val="24"/>
              </w:rPr>
              <w:t>ей образовательных учреждений</w:t>
            </w:r>
          </w:p>
        </w:tc>
      </w:tr>
      <w:tr w:rsidR="00A81C9D" w:rsidRPr="00A15818" w14:paraId="4C63BEA7" w14:textId="77777777">
        <w:tc>
          <w:tcPr>
            <w:tcW w:w="156" w:type="pct"/>
          </w:tcPr>
          <w:p w14:paraId="2946BAFA" w14:textId="77777777" w:rsidR="00BC529F" w:rsidRPr="00666100" w:rsidRDefault="00BC529F" w:rsidP="00A70566">
            <w:pPr>
              <w:rPr>
                <w:sz w:val="24"/>
                <w:szCs w:val="24"/>
              </w:rPr>
            </w:pPr>
            <w:r w:rsidRPr="00666100">
              <w:rPr>
                <w:sz w:val="24"/>
                <w:szCs w:val="24"/>
              </w:rPr>
              <w:lastRenderedPageBreak/>
              <w:t>2</w:t>
            </w:r>
            <w:r w:rsidR="00A67119" w:rsidRPr="00666100">
              <w:rPr>
                <w:sz w:val="24"/>
                <w:szCs w:val="24"/>
              </w:rPr>
              <w:t>.</w:t>
            </w:r>
          </w:p>
        </w:tc>
        <w:tc>
          <w:tcPr>
            <w:tcW w:w="656" w:type="pct"/>
          </w:tcPr>
          <w:p w14:paraId="197FC823" w14:textId="77777777" w:rsidR="00BC529F" w:rsidRPr="00666100" w:rsidRDefault="00A67119" w:rsidP="00A67119">
            <w:pPr>
              <w:rPr>
                <w:sz w:val="24"/>
                <w:szCs w:val="24"/>
              </w:rPr>
            </w:pPr>
            <w:r w:rsidRPr="00666100">
              <w:rPr>
                <w:sz w:val="24"/>
                <w:szCs w:val="24"/>
              </w:rPr>
              <w:t xml:space="preserve">выполнение планов работы Управления образования </w:t>
            </w:r>
          </w:p>
        </w:tc>
        <w:tc>
          <w:tcPr>
            <w:tcW w:w="337" w:type="pct"/>
          </w:tcPr>
          <w:p w14:paraId="562DACD9" w14:textId="77777777" w:rsidR="00BC529F" w:rsidRPr="00666100" w:rsidRDefault="00A67119" w:rsidP="00351907">
            <w:pPr>
              <w:rPr>
                <w:rFonts w:eastAsia="Calibri"/>
                <w:sz w:val="24"/>
                <w:szCs w:val="24"/>
              </w:rPr>
            </w:pPr>
            <w:r w:rsidRPr="00666100">
              <w:rPr>
                <w:rFonts w:eastAsia="Calibri"/>
                <w:sz w:val="24"/>
                <w:szCs w:val="24"/>
              </w:rPr>
              <w:t>процент</w:t>
            </w:r>
          </w:p>
        </w:tc>
        <w:tc>
          <w:tcPr>
            <w:tcW w:w="656" w:type="pct"/>
          </w:tcPr>
          <w:p w14:paraId="314CDB46" w14:textId="77777777" w:rsidR="00BC529F" w:rsidRPr="00666100" w:rsidRDefault="00A67119" w:rsidP="00351907">
            <w:pPr>
              <w:rPr>
                <w:sz w:val="24"/>
                <w:szCs w:val="24"/>
              </w:rPr>
            </w:pPr>
            <w:r w:rsidRPr="00666100">
              <w:rPr>
                <w:sz w:val="24"/>
                <w:szCs w:val="24"/>
              </w:rPr>
              <w:t xml:space="preserve">отношение количества выполненных мероприятий, включенных в планы работы </w:t>
            </w:r>
            <w:r w:rsidR="003762F0" w:rsidRPr="00666100">
              <w:rPr>
                <w:sz w:val="24"/>
                <w:szCs w:val="24"/>
              </w:rPr>
              <w:t>Управления образования</w:t>
            </w:r>
            <w:r w:rsidRPr="00666100">
              <w:rPr>
                <w:sz w:val="24"/>
                <w:szCs w:val="24"/>
              </w:rPr>
              <w:t xml:space="preserve">, к общему количеству мероприятий, включенных в планы работы </w:t>
            </w:r>
            <w:r w:rsidR="003762F0" w:rsidRPr="00666100">
              <w:rPr>
                <w:sz w:val="24"/>
                <w:szCs w:val="24"/>
              </w:rPr>
              <w:t xml:space="preserve">Управления образования </w:t>
            </w:r>
            <w:r w:rsidRPr="00666100">
              <w:rPr>
                <w:sz w:val="24"/>
                <w:szCs w:val="24"/>
              </w:rPr>
              <w:t>Администрации</w:t>
            </w:r>
          </w:p>
        </w:tc>
        <w:tc>
          <w:tcPr>
            <w:tcW w:w="484" w:type="pct"/>
          </w:tcPr>
          <w:p w14:paraId="6C84C91F" w14:textId="77777777" w:rsidR="00F065D7" w:rsidRPr="00666100" w:rsidRDefault="00F065D7" w:rsidP="00F065D7">
            <w:pPr>
              <w:rPr>
                <w:sz w:val="24"/>
                <w:szCs w:val="24"/>
              </w:rPr>
            </w:pPr>
            <w:r w:rsidRPr="00666100">
              <w:rPr>
                <w:sz w:val="24"/>
                <w:szCs w:val="24"/>
              </w:rPr>
              <w:t>1 раз в год, показатель на дату</w:t>
            </w:r>
          </w:p>
          <w:p w14:paraId="3D24890C" w14:textId="77777777" w:rsidR="00BC529F" w:rsidRPr="00666100" w:rsidRDefault="00BC529F" w:rsidP="00351907">
            <w:pPr>
              <w:rPr>
                <w:sz w:val="24"/>
                <w:szCs w:val="24"/>
              </w:rPr>
            </w:pPr>
          </w:p>
        </w:tc>
        <w:tc>
          <w:tcPr>
            <w:tcW w:w="579" w:type="pct"/>
          </w:tcPr>
          <w:p w14:paraId="3DAA62A8" w14:textId="77777777" w:rsidR="00A67119" w:rsidRPr="00666100" w:rsidRDefault="002621FE" w:rsidP="00351907">
            <w:pPr>
              <w:rPr>
                <w:sz w:val="24"/>
                <w:szCs w:val="24"/>
              </w:rPr>
            </w:pPr>
            <w:r w:rsidRPr="00666100">
              <w:rPr>
                <w:sz w:val="24"/>
                <w:szCs w:val="24"/>
              </w:rPr>
              <w:t>Дв = Мв/Мп х100</w:t>
            </w:r>
          </w:p>
          <w:p w14:paraId="4C97A3F1" w14:textId="77777777" w:rsidR="00A67119" w:rsidRPr="00666100" w:rsidRDefault="00A67119" w:rsidP="00351907">
            <w:pPr>
              <w:rPr>
                <w:sz w:val="24"/>
                <w:szCs w:val="24"/>
              </w:rPr>
            </w:pPr>
          </w:p>
          <w:p w14:paraId="70793761" w14:textId="77777777" w:rsidR="00A67119" w:rsidRPr="00666100" w:rsidRDefault="00A67119" w:rsidP="00351907">
            <w:pPr>
              <w:rPr>
                <w:sz w:val="24"/>
                <w:szCs w:val="24"/>
              </w:rPr>
            </w:pPr>
          </w:p>
        </w:tc>
        <w:tc>
          <w:tcPr>
            <w:tcW w:w="1260" w:type="pct"/>
          </w:tcPr>
          <w:p w14:paraId="754E747A" w14:textId="3617BFF1" w:rsidR="00A67119" w:rsidRPr="00666100" w:rsidRDefault="00A67119" w:rsidP="00F065D7">
            <w:pPr>
              <w:pStyle w:val="ConsPlusNormal"/>
              <w:jc w:val="both"/>
              <w:rPr>
                <w:rFonts w:ascii="Times New Roman" w:hAnsi="Times New Roman" w:cs="Times New Roman"/>
                <w:b/>
                <w:sz w:val="24"/>
                <w:szCs w:val="24"/>
              </w:rPr>
            </w:pPr>
            <w:r w:rsidRPr="00666100">
              <w:rPr>
                <w:rFonts w:ascii="Times New Roman" w:hAnsi="Times New Roman" w:cs="Times New Roman"/>
                <w:sz w:val="24"/>
                <w:szCs w:val="24"/>
              </w:rPr>
              <w:t xml:space="preserve">Дв – выполнение планов работы </w:t>
            </w:r>
            <w:r w:rsidR="00F065D7" w:rsidRPr="00666100">
              <w:rPr>
                <w:rFonts w:ascii="Times New Roman" w:hAnsi="Times New Roman" w:cs="Times New Roman"/>
                <w:sz w:val="24"/>
                <w:szCs w:val="24"/>
              </w:rPr>
              <w:t xml:space="preserve">Управления </w:t>
            </w:r>
            <w:r w:rsidR="009D43C2" w:rsidRPr="00666100">
              <w:rPr>
                <w:rFonts w:ascii="Times New Roman" w:hAnsi="Times New Roman" w:cs="Times New Roman"/>
                <w:sz w:val="24"/>
                <w:szCs w:val="24"/>
              </w:rPr>
              <w:t>образования (</w:t>
            </w:r>
            <w:r w:rsidRPr="00666100">
              <w:rPr>
                <w:rFonts w:ascii="Times New Roman" w:hAnsi="Times New Roman" w:cs="Times New Roman"/>
                <w:sz w:val="24"/>
                <w:szCs w:val="24"/>
              </w:rPr>
              <w:t>%</w:t>
            </w:r>
            <w:r w:rsidR="00661CA5" w:rsidRPr="00666100">
              <w:rPr>
                <w:rFonts w:ascii="Times New Roman" w:hAnsi="Times New Roman" w:cs="Times New Roman"/>
                <w:sz w:val="24"/>
                <w:szCs w:val="24"/>
              </w:rPr>
              <w:t>)</w:t>
            </w:r>
            <w:r w:rsidRPr="00666100">
              <w:rPr>
                <w:rFonts w:ascii="Times New Roman" w:hAnsi="Times New Roman" w:cs="Times New Roman"/>
                <w:sz w:val="24"/>
                <w:szCs w:val="24"/>
              </w:rPr>
              <w:t>;</w:t>
            </w:r>
          </w:p>
          <w:p w14:paraId="5DD7706B" w14:textId="77777777" w:rsidR="00A67119" w:rsidRPr="00666100" w:rsidRDefault="00A67119" w:rsidP="00F065D7">
            <w:pPr>
              <w:pStyle w:val="ConsPlusNormal"/>
              <w:jc w:val="both"/>
              <w:rPr>
                <w:rFonts w:ascii="Times New Roman" w:hAnsi="Times New Roman" w:cs="Times New Roman"/>
                <w:b/>
                <w:sz w:val="24"/>
                <w:szCs w:val="24"/>
              </w:rPr>
            </w:pPr>
            <w:r w:rsidRPr="00666100">
              <w:rPr>
                <w:rFonts w:ascii="Times New Roman" w:hAnsi="Times New Roman" w:cs="Times New Roman"/>
                <w:sz w:val="24"/>
                <w:szCs w:val="24"/>
              </w:rPr>
              <w:t xml:space="preserve">Мв – количество выполненных мероприятий, включенных в планы работы </w:t>
            </w:r>
            <w:r w:rsidR="002621FE" w:rsidRPr="00666100">
              <w:rPr>
                <w:rFonts w:ascii="Times New Roman" w:hAnsi="Times New Roman" w:cs="Times New Roman"/>
                <w:sz w:val="24"/>
                <w:szCs w:val="24"/>
              </w:rPr>
              <w:t>Управления образования</w:t>
            </w:r>
            <w:r w:rsidRPr="00666100">
              <w:rPr>
                <w:rFonts w:ascii="Times New Roman" w:hAnsi="Times New Roman" w:cs="Times New Roman"/>
                <w:sz w:val="24"/>
                <w:szCs w:val="24"/>
              </w:rPr>
              <w:t>, единиц;</w:t>
            </w:r>
          </w:p>
          <w:p w14:paraId="2D009BB4" w14:textId="63BB8F3A" w:rsidR="00BC529F" w:rsidRPr="00666100" w:rsidRDefault="00A67119" w:rsidP="00B37987">
            <w:pPr>
              <w:pStyle w:val="ConsPlusNormal"/>
              <w:jc w:val="both"/>
              <w:rPr>
                <w:sz w:val="24"/>
                <w:szCs w:val="24"/>
              </w:rPr>
            </w:pPr>
            <w:r w:rsidRPr="00666100">
              <w:rPr>
                <w:rFonts w:ascii="Times New Roman" w:hAnsi="Times New Roman" w:cs="Times New Roman"/>
                <w:sz w:val="24"/>
                <w:szCs w:val="24"/>
              </w:rPr>
              <w:t xml:space="preserve">Мп – общее количество мероприятий, включенных в планы работы </w:t>
            </w:r>
            <w:r w:rsidR="002621FE" w:rsidRPr="00666100">
              <w:rPr>
                <w:rFonts w:ascii="Times New Roman" w:hAnsi="Times New Roman" w:cs="Times New Roman"/>
                <w:sz w:val="24"/>
                <w:szCs w:val="24"/>
              </w:rPr>
              <w:t xml:space="preserve">Управления </w:t>
            </w:r>
            <w:r w:rsidR="009D43C2" w:rsidRPr="00666100">
              <w:rPr>
                <w:rFonts w:ascii="Times New Roman" w:hAnsi="Times New Roman" w:cs="Times New Roman"/>
                <w:sz w:val="24"/>
                <w:szCs w:val="24"/>
              </w:rPr>
              <w:t>образования (</w:t>
            </w:r>
            <w:r w:rsidRPr="00666100">
              <w:rPr>
                <w:rFonts w:ascii="Times New Roman" w:hAnsi="Times New Roman" w:cs="Times New Roman"/>
                <w:sz w:val="24"/>
                <w:szCs w:val="24"/>
              </w:rPr>
              <w:t>единиц</w:t>
            </w:r>
            <w:r w:rsidR="00661CA5" w:rsidRPr="00666100">
              <w:rPr>
                <w:rFonts w:ascii="Times New Roman" w:hAnsi="Times New Roman" w:cs="Times New Roman"/>
                <w:sz w:val="24"/>
                <w:szCs w:val="24"/>
              </w:rPr>
              <w:t>)</w:t>
            </w:r>
            <w:r w:rsidRPr="00666100">
              <w:rPr>
                <w:rFonts w:ascii="Times New Roman" w:hAnsi="Times New Roman" w:cs="Times New Roman"/>
                <w:sz w:val="24"/>
                <w:szCs w:val="24"/>
              </w:rPr>
              <w:t>.</w:t>
            </w:r>
          </w:p>
        </w:tc>
        <w:tc>
          <w:tcPr>
            <w:tcW w:w="871" w:type="pct"/>
          </w:tcPr>
          <w:p w14:paraId="0B621246" w14:textId="77777777" w:rsidR="00BC529F" w:rsidRPr="00666100" w:rsidRDefault="00A67119" w:rsidP="002621FE">
            <w:pPr>
              <w:pStyle w:val="ConsPlusNormal"/>
              <w:jc w:val="both"/>
              <w:rPr>
                <w:rFonts w:ascii="Times New Roman" w:hAnsi="Times New Roman" w:cs="Times New Roman"/>
                <w:b/>
                <w:sz w:val="24"/>
                <w:szCs w:val="24"/>
              </w:rPr>
            </w:pPr>
            <w:r w:rsidRPr="00666100">
              <w:rPr>
                <w:rFonts w:ascii="Times New Roman" w:hAnsi="Times New Roman" w:cs="Times New Roman"/>
                <w:sz w:val="24"/>
                <w:szCs w:val="24"/>
              </w:rPr>
              <w:t xml:space="preserve">планы работы </w:t>
            </w:r>
            <w:r w:rsidR="00F065D7" w:rsidRPr="00666100">
              <w:rPr>
                <w:rFonts w:ascii="Times New Roman" w:hAnsi="Times New Roman" w:cs="Times New Roman"/>
                <w:sz w:val="24"/>
                <w:szCs w:val="24"/>
              </w:rPr>
              <w:t xml:space="preserve">Управления образования </w:t>
            </w:r>
          </w:p>
        </w:tc>
      </w:tr>
      <w:tr w:rsidR="00A81C9D" w:rsidRPr="00A15818" w14:paraId="7C3231BC" w14:textId="77777777">
        <w:tc>
          <w:tcPr>
            <w:tcW w:w="156" w:type="pct"/>
          </w:tcPr>
          <w:p w14:paraId="2995E17D" w14:textId="77777777" w:rsidR="00B54327" w:rsidRPr="00666100" w:rsidRDefault="00A67119" w:rsidP="00A70566">
            <w:pPr>
              <w:rPr>
                <w:sz w:val="24"/>
                <w:szCs w:val="24"/>
              </w:rPr>
            </w:pPr>
            <w:r w:rsidRPr="00666100">
              <w:rPr>
                <w:sz w:val="24"/>
                <w:szCs w:val="24"/>
              </w:rPr>
              <w:t>3.</w:t>
            </w:r>
          </w:p>
        </w:tc>
        <w:tc>
          <w:tcPr>
            <w:tcW w:w="656" w:type="pct"/>
          </w:tcPr>
          <w:p w14:paraId="75F8438F" w14:textId="43DDAF00" w:rsidR="00B54327" w:rsidRPr="00666100" w:rsidRDefault="00B54327" w:rsidP="00472B5D">
            <w:pPr>
              <w:rPr>
                <w:sz w:val="24"/>
                <w:szCs w:val="24"/>
              </w:rPr>
            </w:pPr>
            <w:r w:rsidRPr="00666100">
              <w:rPr>
                <w:sz w:val="24"/>
                <w:szCs w:val="24"/>
              </w:rPr>
              <w:t xml:space="preserve">удельный расход электрической энергии на снабжение муниципальных </w:t>
            </w:r>
            <w:r w:rsidR="009D43C2" w:rsidRPr="00666100">
              <w:rPr>
                <w:sz w:val="24"/>
                <w:szCs w:val="24"/>
              </w:rPr>
              <w:t>организаций в</w:t>
            </w:r>
            <w:r w:rsidRPr="00666100">
              <w:rPr>
                <w:sz w:val="24"/>
                <w:szCs w:val="24"/>
              </w:rPr>
              <w:t xml:space="preserve"> сфере образования (в расчете на 1 кв. м общей площади)</w:t>
            </w:r>
          </w:p>
        </w:tc>
        <w:tc>
          <w:tcPr>
            <w:tcW w:w="337" w:type="pct"/>
          </w:tcPr>
          <w:p w14:paraId="283CE769" w14:textId="77777777" w:rsidR="00C93A16" w:rsidRDefault="00C93A16" w:rsidP="00472B5D">
            <w:pPr>
              <w:rPr>
                <w:rFonts w:eastAsia="Calibri"/>
                <w:sz w:val="24"/>
                <w:szCs w:val="24"/>
              </w:rPr>
            </w:pPr>
            <w:r>
              <w:rPr>
                <w:rFonts w:eastAsia="Calibri"/>
                <w:sz w:val="24"/>
                <w:szCs w:val="24"/>
              </w:rPr>
              <w:t>кВтч/</w:t>
            </w:r>
          </w:p>
          <w:p w14:paraId="5044CC45" w14:textId="46117EDE" w:rsidR="00B54327" w:rsidRPr="00666100" w:rsidRDefault="00C93A16" w:rsidP="00472B5D">
            <w:pPr>
              <w:rPr>
                <w:rFonts w:eastAsia="Calibri"/>
                <w:sz w:val="24"/>
                <w:szCs w:val="24"/>
              </w:rPr>
            </w:pPr>
            <w:r>
              <w:rPr>
                <w:rFonts w:eastAsia="Calibri"/>
                <w:sz w:val="24"/>
                <w:szCs w:val="24"/>
              </w:rPr>
              <w:t>кв.</w:t>
            </w:r>
            <w:r w:rsidR="00B54327" w:rsidRPr="00666100">
              <w:rPr>
                <w:rFonts w:eastAsia="Calibri"/>
                <w:sz w:val="24"/>
                <w:szCs w:val="24"/>
              </w:rPr>
              <w:t>м</w:t>
            </w:r>
          </w:p>
        </w:tc>
        <w:tc>
          <w:tcPr>
            <w:tcW w:w="656" w:type="pct"/>
          </w:tcPr>
          <w:p w14:paraId="7A5D4EB3" w14:textId="77777777" w:rsidR="00B54327" w:rsidRPr="00666100" w:rsidRDefault="00B54327" w:rsidP="00472B5D">
            <w:pPr>
              <w:rPr>
                <w:sz w:val="24"/>
                <w:szCs w:val="24"/>
              </w:rPr>
            </w:pPr>
            <w:r w:rsidRPr="00666100">
              <w:rPr>
                <w:sz w:val="24"/>
                <w:szCs w:val="24"/>
              </w:rPr>
              <w:t>показатель 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666100" w:rsidRDefault="00B54327" w:rsidP="00472B5D">
            <w:pPr>
              <w:rPr>
                <w:sz w:val="24"/>
                <w:szCs w:val="24"/>
              </w:rPr>
            </w:pPr>
          </w:p>
        </w:tc>
        <w:tc>
          <w:tcPr>
            <w:tcW w:w="484" w:type="pct"/>
          </w:tcPr>
          <w:p w14:paraId="0A8F248F" w14:textId="77777777" w:rsidR="00B54327" w:rsidRPr="00666100" w:rsidRDefault="00B54327" w:rsidP="00472B5D">
            <w:pPr>
              <w:rPr>
                <w:sz w:val="24"/>
                <w:szCs w:val="24"/>
              </w:rPr>
            </w:pPr>
            <w:r w:rsidRPr="00666100">
              <w:rPr>
                <w:sz w:val="24"/>
                <w:szCs w:val="24"/>
              </w:rPr>
              <w:t>1 раз в год, показатель за год</w:t>
            </w:r>
          </w:p>
          <w:p w14:paraId="307A40BE" w14:textId="77777777" w:rsidR="00B54327" w:rsidRPr="00666100" w:rsidRDefault="00B54327" w:rsidP="00472B5D">
            <w:pPr>
              <w:rPr>
                <w:sz w:val="24"/>
                <w:szCs w:val="24"/>
              </w:rPr>
            </w:pPr>
          </w:p>
        </w:tc>
        <w:tc>
          <w:tcPr>
            <w:tcW w:w="579" w:type="pct"/>
          </w:tcPr>
          <w:p w14:paraId="5D1274BD" w14:textId="77777777" w:rsidR="00B54327" w:rsidRPr="00666100" w:rsidRDefault="00B54327" w:rsidP="00472B5D">
            <w:pPr>
              <w:rPr>
                <w:sz w:val="24"/>
                <w:szCs w:val="24"/>
              </w:rPr>
            </w:pPr>
          </w:p>
          <w:p w14:paraId="28156DF3" w14:textId="77777777" w:rsidR="00B54327" w:rsidRPr="00666100" w:rsidRDefault="00B54327" w:rsidP="00472B5D">
            <w:pPr>
              <w:rPr>
                <w:sz w:val="24"/>
                <w:szCs w:val="24"/>
              </w:rPr>
            </w:pPr>
            <w:r w:rsidRPr="00666100">
              <w:rPr>
                <w:sz w:val="24"/>
                <w:szCs w:val="24"/>
              </w:rPr>
              <w:t>Vэлектр =Х/N</w:t>
            </w:r>
          </w:p>
        </w:tc>
        <w:tc>
          <w:tcPr>
            <w:tcW w:w="1260" w:type="pct"/>
          </w:tcPr>
          <w:p w14:paraId="5927BD58" w14:textId="78F80D20" w:rsidR="00C27CCB" w:rsidRPr="00666100" w:rsidRDefault="00C27CCB" w:rsidP="00472B5D">
            <w:pPr>
              <w:rPr>
                <w:sz w:val="24"/>
                <w:szCs w:val="24"/>
              </w:rPr>
            </w:pPr>
            <w:r w:rsidRPr="00666100">
              <w:rPr>
                <w:sz w:val="24"/>
                <w:szCs w:val="24"/>
              </w:rPr>
              <w:t>V</w:t>
            </w:r>
            <w:r w:rsidR="009D43C2" w:rsidRPr="00666100">
              <w:rPr>
                <w:sz w:val="24"/>
                <w:szCs w:val="24"/>
              </w:rPr>
              <w:t>электр. -</w:t>
            </w:r>
            <w:r w:rsidRPr="00666100">
              <w:rPr>
                <w:sz w:val="24"/>
                <w:szCs w:val="24"/>
              </w:rPr>
              <w:t xml:space="preserve"> показатель характеризует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666100" w:rsidRDefault="00B54327" w:rsidP="00472B5D">
            <w:pPr>
              <w:rPr>
                <w:sz w:val="24"/>
                <w:szCs w:val="24"/>
              </w:rPr>
            </w:pPr>
            <w:r w:rsidRPr="00666100">
              <w:rPr>
                <w:sz w:val="24"/>
                <w:szCs w:val="24"/>
              </w:rPr>
              <w:t xml:space="preserve">Х - объем потребления </w:t>
            </w:r>
            <w:r w:rsidR="009D43C2" w:rsidRPr="00666100">
              <w:rPr>
                <w:sz w:val="24"/>
                <w:szCs w:val="24"/>
              </w:rPr>
              <w:t>электроэнергии организациями</w:t>
            </w:r>
            <w:r w:rsidRPr="00666100">
              <w:rPr>
                <w:sz w:val="24"/>
                <w:szCs w:val="24"/>
              </w:rPr>
              <w:t xml:space="preserve"> в сфере образования (кВтч);</w:t>
            </w:r>
          </w:p>
          <w:p w14:paraId="2F22EDCA" w14:textId="723E8FD7" w:rsidR="00B54327" w:rsidRPr="00666100" w:rsidRDefault="00B54327" w:rsidP="00472B5D">
            <w:pPr>
              <w:rPr>
                <w:sz w:val="24"/>
                <w:szCs w:val="24"/>
              </w:rPr>
            </w:pPr>
            <w:r w:rsidRPr="00666100">
              <w:rPr>
                <w:sz w:val="24"/>
                <w:szCs w:val="24"/>
              </w:rPr>
              <w:t xml:space="preserve">N - общая площадь помещений </w:t>
            </w:r>
            <w:r w:rsidR="009D43C2" w:rsidRPr="00666100">
              <w:rPr>
                <w:sz w:val="24"/>
                <w:szCs w:val="24"/>
              </w:rPr>
              <w:t>зданий организаций</w:t>
            </w:r>
            <w:r w:rsidRPr="00666100">
              <w:rPr>
                <w:sz w:val="24"/>
                <w:szCs w:val="24"/>
              </w:rPr>
              <w:t xml:space="preserve"> в сфере образования (кв. м)</w:t>
            </w:r>
          </w:p>
        </w:tc>
        <w:tc>
          <w:tcPr>
            <w:tcW w:w="871" w:type="pct"/>
          </w:tcPr>
          <w:p w14:paraId="6A092736" w14:textId="77777777" w:rsidR="00B54327" w:rsidRPr="00666100" w:rsidRDefault="00B54327" w:rsidP="00472B5D">
            <w:pPr>
              <w:rPr>
                <w:sz w:val="24"/>
                <w:szCs w:val="24"/>
              </w:rPr>
            </w:pPr>
            <w:r w:rsidRPr="00666100">
              <w:rPr>
                <w:sz w:val="24"/>
                <w:szCs w:val="24"/>
              </w:rPr>
              <w:t>отчет руководителей образовательных учреждений</w:t>
            </w:r>
          </w:p>
        </w:tc>
      </w:tr>
      <w:tr w:rsidR="00A81C9D" w:rsidRPr="00A15818" w14:paraId="3C0EA1D2" w14:textId="77777777">
        <w:tc>
          <w:tcPr>
            <w:tcW w:w="156" w:type="pct"/>
          </w:tcPr>
          <w:p w14:paraId="2CAAE173" w14:textId="77777777" w:rsidR="00B54327" w:rsidRPr="00666100" w:rsidRDefault="00A67119" w:rsidP="00A70566">
            <w:pPr>
              <w:rPr>
                <w:sz w:val="24"/>
                <w:szCs w:val="24"/>
              </w:rPr>
            </w:pPr>
            <w:r w:rsidRPr="00666100">
              <w:rPr>
                <w:sz w:val="24"/>
                <w:szCs w:val="24"/>
              </w:rPr>
              <w:t>4</w:t>
            </w:r>
            <w:r w:rsidR="00B54327" w:rsidRPr="00666100">
              <w:rPr>
                <w:sz w:val="24"/>
                <w:szCs w:val="24"/>
              </w:rPr>
              <w:t>.</w:t>
            </w:r>
          </w:p>
        </w:tc>
        <w:tc>
          <w:tcPr>
            <w:tcW w:w="656" w:type="pct"/>
          </w:tcPr>
          <w:p w14:paraId="3297BED6" w14:textId="77777777" w:rsidR="00B54327" w:rsidRPr="00666100" w:rsidRDefault="00B54327" w:rsidP="00351907">
            <w:pPr>
              <w:rPr>
                <w:sz w:val="24"/>
                <w:szCs w:val="24"/>
              </w:rPr>
            </w:pPr>
            <w:r w:rsidRPr="00666100">
              <w:rPr>
                <w:sz w:val="24"/>
                <w:szCs w:val="24"/>
              </w:rPr>
              <w:t>удельный расход тепловой энер</w:t>
            </w:r>
            <w:r w:rsidRPr="00666100">
              <w:rPr>
                <w:sz w:val="24"/>
                <w:szCs w:val="24"/>
              </w:rPr>
              <w:lastRenderedPageBreak/>
              <w:t>гии на снабжение муниципальных организаций  в сфере образования (в расчете на 1 кв. м общей площади)</w:t>
            </w:r>
          </w:p>
        </w:tc>
        <w:tc>
          <w:tcPr>
            <w:tcW w:w="337" w:type="pct"/>
          </w:tcPr>
          <w:p w14:paraId="4CAA04A4" w14:textId="77777777" w:rsidR="00C93A16" w:rsidRDefault="00B54327" w:rsidP="00351907">
            <w:pPr>
              <w:rPr>
                <w:rFonts w:eastAsia="Calibri"/>
                <w:sz w:val="24"/>
                <w:szCs w:val="24"/>
              </w:rPr>
            </w:pPr>
            <w:r w:rsidRPr="00666100">
              <w:rPr>
                <w:rFonts w:eastAsia="Calibri"/>
                <w:sz w:val="24"/>
                <w:szCs w:val="24"/>
              </w:rPr>
              <w:lastRenderedPageBreak/>
              <w:t>Гкал/</w:t>
            </w:r>
          </w:p>
          <w:p w14:paraId="0280EB37" w14:textId="0D3196D3" w:rsidR="00B54327" w:rsidRPr="00666100" w:rsidRDefault="00C93A16" w:rsidP="00351907">
            <w:pPr>
              <w:rPr>
                <w:rFonts w:eastAsia="Calibri"/>
                <w:sz w:val="24"/>
                <w:szCs w:val="24"/>
              </w:rPr>
            </w:pPr>
            <w:r>
              <w:rPr>
                <w:rFonts w:eastAsia="Calibri"/>
                <w:sz w:val="24"/>
                <w:szCs w:val="24"/>
              </w:rPr>
              <w:t>кв.</w:t>
            </w:r>
            <w:r w:rsidR="00B54327" w:rsidRPr="00666100">
              <w:rPr>
                <w:rFonts w:eastAsia="Calibri"/>
                <w:sz w:val="24"/>
                <w:szCs w:val="24"/>
              </w:rPr>
              <w:t>м</w:t>
            </w:r>
          </w:p>
        </w:tc>
        <w:tc>
          <w:tcPr>
            <w:tcW w:w="656" w:type="pct"/>
          </w:tcPr>
          <w:p w14:paraId="26CC5DCC" w14:textId="77777777" w:rsidR="00B54327" w:rsidRPr="00666100" w:rsidRDefault="00B54327" w:rsidP="00351907">
            <w:pPr>
              <w:rPr>
                <w:sz w:val="24"/>
                <w:szCs w:val="24"/>
              </w:rPr>
            </w:pPr>
            <w:r w:rsidRPr="00666100">
              <w:rPr>
                <w:sz w:val="24"/>
                <w:szCs w:val="24"/>
              </w:rPr>
              <w:t>показатель характеризует объ</w:t>
            </w:r>
            <w:r w:rsidRPr="00666100">
              <w:rPr>
                <w:sz w:val="24"/>
                <w:szCs w:val="24"/>
              </w:rPr>
              <w:lastRenderedPageBreak/>
              <w:t>ем потребления тепловой муниципальными организациями в сфере образования на единицу площади</w:t>
            </w:r>
          </w:p>
          <w:p w14:paraId="09371329" w14:textId="77777777" w:rsidR="00B54327" w:rsidRPr="00666100" w:rsidRDefault="00B54327" w:rsidP="00351907">
            <w:pPr>
              <w:rPr>
                <w:sz w:val="24"/>
                <w:szCs w:val="24"/>
              </w:rPr>
            </w:pPr>
          </w:p>
        </w:tc>
        <w:tc>
          <w:tcPr>
            <w:tcW w:w="484" w:type="pct"/>
          </w:tcPr>
          <w:p w14:paraId="20E6D148" w14:textId="77777777" w:rsidR="00B54327" w:rsidRPr="00666100" w:rsidRDefault="00B54327" w:rsidP="00351907">
            <w:pPr>
              <w:rPr>
                <w:sz w:val="24"/>
                <w:szCs w:val="24"/>
              </w:rPr>
            </w:pPr>
            <w:r w:rsidRPr="00666100">
              <w:rPr>
                <w:sz w:val="24"/>
                <w:szCs w:val="24"/>
              </w:rPr>
              <w:lastRenderedPageBreak/>
              <w:t xml:space="preserve">1 раз в год, показатель </w:t>
            </w:r>
            <w:r w:rsidRPr="00666100">
              <w:rPr>
                <w:sz w:val="24"/>
                <w:szCs w:val="24"/>
              </w:rPr>
              <w:lastRenderedPageBreak/>
              <w:t>за год</w:t>
            </w:r>
          </w:p>
          <w:p w14:paraId="51F77246" w14:textId="77777777" w:rsidR="00B54327" w:rsidRPr="00666100" w:rsidRDefault="00B54327" w:rsidP="00351907">
            <w:pPr>
              <w:rPr>
                <w:sz w:val="24"/>
                <w:szCs w:val="24"/>
              </w:rPr>
            </w:pPr>
          </w:p>
        </w:tc>
        <w:tc>
          <w:tcPr>
            <w:tcW w:w="579" w:type="pct"/>
          </w:tcPr>
          <w:p w14:paraId="1CE7CD56" w14:textId="77777777" w:rsidR="00B54327" w:rsidRPr="00666100" w:rsidRDefault="00B54327" w:rsidP="00351907">
            <w:pPr>
              <w:rPr>
                <w:sz w:val="24"/>
                <w:szCs w:val="24"/>
              </w:rPr>
            </w:pPr>
            <w:r w:rsidRPr="00666100">
              <w:rPr>
                <w:sz w:val="24"/>
                <w:szCs w:val="24"/>
              </w:rPr>
              <w:lastRenderedPageBreak/>
              <w:t>Vтепл =Х/N</w:t>
            </w:r>
          </w:p>
        </w:tc>
        <w:tc>
          <w:tcPr>
            <w:tcW w:w="1260" w:type="pct"/>
          </w:tcPr>
          <w:p w14:paraId="03BD10EC" w14:textId="6F509267" w:rsidR="00C27CCB" w:rsidRPr="00666100" w:rsidRDefault="00C27CCB" w:rsidP="00351907">
            <w:pPr>
              <w:rPr>
                <w:sz w:val="24"/>
                <w:szCs w:val="24"/>
              </w:rPr>
            </w:pPr>
            <w:r w:rsidRPr="00666100">
              <w:rPr>
                <w:sz w:val="24"/>
                <w:szCs w:val="24"/>
              </w:rPr>
              <w:t>V</w:t>
            </w:r>
            <w:r w:rsidR="009D43C2" w:rsidRPr="00666100">
              <w:rPr>
                <w:sz w:val="24"/>
                <w:szCs w:val="24"/>
              </w:rPr>
              <w:t xml:space="preserve"> </w:t>
            </w:r>
            <w:r w:rsidRPr="00666100">
              <w:rPr>
                <w:sz w:val="24"/>
                <w:szCs w:val="24"/>
              </w:rPr>
              <w:t>тепл</w:t>
            </w:r>
            <w:r w:rsidR="009D43C2" w:rsidRPr="00666100">
              <w:rPr>
                <w:sz w:val="24"/>
                <w:szCs w:val="24"/>
              </w:rPr>
              <w:t>.</w:t>
            </w:r>
            <w:r w:rsidRPr="00666100">
              <w:rPr>
                <w:sz w:val="24"/>
                <w:szCs w:val="24"/>
              </w:rPr>
              <w:t xml:space="preserve"> </w:t>
            </w:r>
            <w:r w:rsidR="009D43C2" w:rsidRPr="00666100">
              <w:rPr>
                <w:sz w:val="24"/>
                <w:szCs w:val="24"/>
              </w:rPr>
              <w:t>- показатель</w:t>
            </w:r>
            <w:r w:rsidRPr="00666100">
              <w:rPr>
                <w:sz w:val="24"/>
                <w:szCs w:val="24"/>
              </w:rPr>
              <w:t xml:space="preserve"> характеризует объем потребления тепловой </w:t>
            </w:r>
            <w:r w:rsidRPr="00666100">
              <w:rPr>
                <w:sz w:val="24"/>
                <w:szCs w:val="24"/>
              </w:rPr>
              <w:lastRenderedPageBreak/>
              <w:t>муниципальными организациями в сфере образования на единицу площади;</w:t>
            </w:r>
          </w:p>
          <w:p w14:paraId="073ED573" w14:textId="158329ED" w:rsidR="00B54327" w:rsidRPr="00666100" w:rsidRDefault="00B54327" w:rsidP="00351907">
            <w:pPr>
              <w:rPr>
                <w:sz w:val="24"/>
                <w:szCs w:val="24"/>
              </w:rPr>
            </w:pPr>
            <w:r w:rsidRPr="00666100">
              <w:rPr>
                <w:sz w:val="24"/>
                <w:szCs w:val="24"/>
              </w:rPr>
              <w:t xml:space="preserve">X - объем потребления тепловой </w:t>
            </w:r>
            <w:r w:rsidR="009D43C2" w:rsidRPr="00666100">
              <w:rPr>
                <w:sz w:val="24"/>
                <w:szCs w:val="24"/>
              </w:rPr>
              <w:t>энергии организаций</w:t>
            </w:r>
            <w:r w:rsidRPr="00666100">
              <w:rPr>
                <w:sz w:val="24"/>
                <w:szCs w:val="24"/>
              </w:rPr>
              <w:t xml:space="preserve"> в сфере образования (Гкал);</w:t>
            </w:r>
          </w:p>
          <w:p w14:paraId="108F5A99" w14:textId="77777777" w:rsidR="00B54327" w:rsidRPr="00666100" w:rsidRDefault="00B54327" w:rsidP="00351907">
            <w:pPr>
              <w:rPr>
                <w:sz w:val="24"/>
                <w:szCs w:val="24"/>
              </w:rPr>
            </w:pPr>
            <w:r w:rsidRPr="00666100">
              <w:rPr>
                <w:sz w:val="24"/>
                <w:szCs w:val="24"/>
              </w:rPr>
              <w:t>N - общая площадь помещений зданий организаций в сфере образования (кв. м)</w:t>
            </w:r>
          </w:p>
        </w:tc>
        <w:tc>
          <w:tcPr>
            <w:tcW w:w="871" w:type="pct"/>
          </w:tcPr>
          <w:p w14:paraId="66934D70" w14:textId="77777777" w:rsidR="00B54327" w:rsidRPr="00666100" w:rsidRDefault="00B54327" w:rsidP="00351907">
            <w:pPr>
              <w:rPr>
                <w:sz w:val="24"/>
                <w:szCs w:val="24"/>
              </w:rPr>
            </w:pPr>
            <w:r w:rsidRPr="00666100">
              <w:rPr>
                <w:sz w:val="24"/>
                <w:szCs w:val="24"/>
              </w:rPr>
              <w:lastRenderedPageBreak/>
              <w:t xml:space="preserve">отчет руководителей образовательных </w:t>
            </w:r>
            <w:r w:rsidRPr="00666100">
              <w:rPr>
                <w:sz w:val="24"/>
                <w:szCs w:val="24"/>
              </w:rPr>
              <w:lastRenderedPageBreak/>
              <w:t>учреждений</w:t>
            </w:r>
          </w:p>
        </w:tc>
      </w:tr>
      <w:tr w:rsidR="00A81C9D" w:rsidRPr="00A15818" w14:paraId="6DEAD14C" w14:textId="77777777">
        <w:tc>
          <w:tcPr>
            <w:tcW w:w="156" w:type="pct"/>
          </w:tcPr>
          <w:p w14:paraId="1862D0DB" w14:textId="77777777" w:rsidR="00B54327" w:rsidRPr="00666100" w:rsidRDefault="00A67119" w:rsidP="00A70566">
            <w:pPr>
              <w:rPr>
                <w:sz w:val="24"/>
                <w:szCs w:val="24"/>
              </w:rPr>
            </w:pPr>
            <w:r w:rsidRPr="00666100">
              <w:rPr>
                <w:sz w:val="24"/>
                <w:szCs w:val="24"/>
              </w:rPr>
              <w:lastRenderedPageBreak/>
              <w:t>5.</w:t>
            </w:r>
          </w:p>
        </w:tc>
        <w:tc>
          <w:tcPr>
            <w:tcW w:w="656" w:type="pct"/>
          </w:tcPr>
          <w:p w14:paraId="21F313B0" w14:textId="77777777" w:rsidR="00B54327" w:rsidRPr="00666100" w:rsidRDefault="00B54327" w:rsidP="00A70566">
            <w:pPr>
              <w:rPr>
                <w:sz w:val="24"/>
                <w:szCs w:val="24"/>
              </w:rPr>
            </w:pPr>
            <w:r w:rsidRPr="00666100">
              <w:rPr>
                <w:sz w:val="24"/>
                <w:szCs w:val="24"/>
              </w:rPr>
              <w:t>удельный расход холодной воды  на снабжение муниципальных организаций  в сфере образования (в расчете на 1 человека</w:t>
            </w:r>
            <w:r w:rsidR="00806588" w:rsidRPr="00666100">
              <w:rPr>
                <w:sz w:val="24"/>
                <w:szCs w:val="24"/>
              </w:rPr>
              <w:t>)</w:t>
            </w:r>
          </w:p>
        </w:tc>
        <w:tc>
          <w:tcPr>
            <w:tcW w:w="337" w:type="pct"/>
          </w:tcPr>
          <w:p w14:paraId="05470E46" w14:textId="77777777" w:rsidR="00B54327" w:rsidRPr="00666100" w:rsidRDefault="00B54327" w:rsidP="00A70566">
            <w:pPr>
              <w:rPr>
                <w:sz w:val="24"/>
                <w:szCs w:val="24"/>
              </w:rPr>
            </w:pPr>
            <w:r w:rsidRPr="00666100">
              <w:rPr>
                <w:rFonts w:eastAsia="Calibri"/>
                <w:sz w:val="24"/>
                <w:szCs w:val="24"/>
              </w:rPr>
              <w:t>куб. м/чел</w:t>
            </w:r>
          </w:p>
        </w:tc>
        <w:tc>
          <w:tcPr>
            <w:tcW w:w="656" w:type="pct"/>
          </w:tcPr>
          <w:p w14:paraId="11FB43E9" w14:textId="77777777" w:rsidR="00B54327" w:rsidRPr="00666100" w:rsidRDefault="00B54327" w:rsidP="00005DE1">
            <w:pPr>
              <w:rPr>
                <w:sz w:val="24"/>
                <w:szCs w:val="24"/>
              </w:rPr>
            </w:pPr>
            <w:r w:rsidRPr="00666100">
              <w:rPr>
                <w:sz w:val="24"/>
                <w:szCs w:val="24"/>
              </w:rPr>
              <w:t>показатель характеризует объем потребления холодной воды муниципальными организациями в сфере образования на одного человека</w:t>
            </w:r>
          </w:p>
        </w:tc>
        <w:tc>
          <w:tcPr>
            <w:tcW w:w="484" w:type="pct"/>
          </w:tcPr>
          <w:p w14:paraId="6F690920" w14:textId="77777777" w:rsidR="00B54327" w:rsidRPr="00666100" w:rsidRDefault="00B54327" w:rsidP="00A70566">
            <w:pPr>
              <w:rPr>
                <w:sz w:val="24"/>
                <w:szCs w:val="24"/>
              </w:rPr>
            </w:pPr>
            <w:r w:rsidRPr="00666100">
              <w:rPr>
                <w:sz w:val="24"/>
                <w:szCs w:val="24"/>
              </w:rPr>
              <w:t>1 раз в год, показатель за год</w:t>
            </w:r>
          </w:p>
          <w:p w14:paraId="2B8FF568" w14:textId="77777777" w:rsidR="00B54327" w:rsidRPr="00666100" w:rsidRDefault="00B54327" w:rsidP="00A70566">
            <w:pPr>
              <w:rPr>
                <w:sz w:val="24"/>
                <w:szCs w:val="24"/>
              </w:rPr>
            </w:pPr>
          </w:p>
        </w:tc>
        <w:tc>
          <w:tcPr>
            <w:tcW w:w="579" w:type="pct"/>
          </w:tcPr>
          <w:p w14:paraId="4CC65618" w14:textId="77777777" w:rsidR="00B54327" w:rsidRPr="00666100" w:rsidRDefault="00B54327" w:rsidP="00A70566">
            <w:pPr>
              <w:rPr>
                <w:sz w:val="24"/>
                <w:szCs w:val="24"/>
              </w:rPr>
            </w:pPr>
          </w:p>
          <w:p w14:paraId="6FE1C336" w14:textId="77777777" w:rsidR="00B54327" w:rsidRPr="00666100" w:rsidRDefault="00B54327" w:rsidP="00A70566">
            <w:pPr>
              <w:rPr>
                <w:sz w:val="24"/>
                <w:szCs w:val="24"/>
              </w:rPr>
            </w:pPr>
            <w:r w:rsidRPr="00666100">
              <w:rPr>
                <w:sz w:val="24"/>
                <w:szCs w:val="24"/>
              </w:rPr>
              <w:t>Vхв =Х/N</w:t>
            </w:r>
          </w:p>
        </w:tc>
        <w:tc>
          <w:tcPr>
            <w:tcW w:w="1260" w:type="pct"/>
          </w:tcPr>
          <w:p w14:paraId="430AEF6B" w14:textId="74C61CEC" w:rsidR="00C27CCB" w:rsidRPr="00666100" w:rsidRDefault="00C27CCB" w:rsidP="00A70566">
            <w:pPr>
              <w:rPr>
                <w:sz w:val="24"/>
                <w:szCs w:val="24"/>
              </w:rPr>
            </w:pPr>
            <w:r w:rsidRPr="00666100">
              <w:rPr>
                <w:sz w:val="24"/>
                <w:szCs w:val="24"/>
              </w:rPr>
              <w:t>V</w:t>
            </w:r>
            <w:r w:rsidR="009D43C2" w:rsidRPr="00666100">
              <w:rPr>
                <w:sz w:val="24"/>
                <w:szCs w:val="24"/>
              </w:rPr>
              <w:t>хв -</w:t>
            </w:r>
            <w:r w:rsidRPr="00666100">
              <w:rPr>
                <w:sz w:val="24"/>
                <w:szCs w:val="24"/>
              </w:rPr>
              <w:t xml:space="preserve"> показатель характеризует объем потребления холодной воды муниципальными организациями в сфере образования на одного человека</w:t>
            </w:r>
            <w:r w:rsidR="009716D1" w:rsidRPr="00666100">
              <w:rPr>
                <w:sz w:val="24"/>
                <w:szCs w:val="24"/>
              </w:rPr>
              <w:t>;</w:t>
            </w:r>
          </w:p>
          <w:p w14:paraId="158FBF01" w14:textId="790BC807" w:rsidR="00B54327" w:rsidRPr="00666100" w:rsidRDefault="00B54327" w:rsidP="00A70566">
            <w:pPr>
              <w:rPr>
                <w:sz w:val="24"/>
                <w:szCs w:val="24"/>
              </w:rPr>
            </w:pPr>
            <w:r w:rsidRPr="00666100">
              <w:rPr>
                <w:sz w:val="24"/>
                <w:szCs w:val="24"/>
              </w:rPr>
              <w:t xml:space="preserve">X </w:t>
            </w:r>
            <w:r w:rsidR="00806588" w:rsidRPr="00666100">
              <w:rPr>
                <w:sz w:val="24"/>
                <w:szCs w:val="24"/>
              </w:rPr>
              <w:t>–</w:t>
            </w:r>
            <w:r w:rsidRPr="00666100">
              <w:rPr>
                <w:sz w:val="24"/>
                <w:szCs w:val="24"/>
              </w:rPr>
              <w:t xml:space="preserve"> объем потребления холодной </w:t>
            </w:r>
            <w:r w:rsidR="009D43C2" w:rsidRPr="00666100">
              <w:rPr>
                <w:sz w:val="24"/>
                <w:szCs w:val="24"/>
              </w:rPr>
              <w:t>воды организаций</w:t>
            </w:r>
            <w:r w:rsidRPr="00666100">
              <w:rPr>
                <w:sz w:val="24"/>
                <w:szCs w:val="24"/>
              </w:rPr>
              <w:t xml:space="preserve"> в сфере образования в год (куб. м);</w:t>
            </w:r>
          </w:p>
          <w:p w14:paraId="469F48C1" w14:textId="77777777" w:rsidR="00B54327" w:rsidRPr="00666100" w:rsidRDefault="00B54327" w:rsidP="003C6FB0">
            <w:pPr>
              <w:rPr>
                <w:sz w:val="24"/>
                <w:szCs w:val="24"/>
              </w:rPr>
            </w:pPr>
            <w:r w:rsidRPr="00666100">
              <w:rPr>
                <w:sz w:val="24"/>
                <w:szCs w:val="24"/>
              </w:rPr>
              <w:t xml:space="preserve">N </w:t>
            </w:r>
            <w:r w:rsidR="00806588" w:rsidRPr="00666100">
              <w:rPr>
                <w:sz w:val="24"/>
                <w:szCs w:val="24"/>
              </w:rPr>
              <w:t>–</w:t>
            </w:r>
            <w:r w:rsidRPr="00666100">
              <w:rPr>
                <w:sz w:val="24"/>
                <w:szCs w:val="24"/>
              </w:rPr>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666100" w:rsidRDefault="00B54327" w:rsidP="002D231C">
            <w:pPr>
              <w:rPr>
                <w:sz w:val="24"/>
                <w:szCs w:val="24"/>
              </w:rPr>
            </w:pPr>
            <w:r w:rsidRPr="00666100">
              <w:rPr>
                <w:sz w:val="24"/>
                <w:szCs w:val="24"/>
              </w:rPr>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666100" w:rsidRDefault="00EB75F0" w:rsidP="00EB75F0">
            <w:pPr>
              <w:rPr>
                <w:sz w:val="24"/>
                <w:szCs w:val="24"/>
              </w:rPr>
            </w:pPr>
            <w:bookmarkStart w:id="38" w:name="_Hlk122005540"/>
            <w:r w:rsidRPr="00666100">
              <w:rPr>
                <w:sz w:val="24"/>
                <w:szCs w:val="24"/>
              </w:rPr>
              <w:t>6.</w:t>
            </w:r>
          </w:p>
        </w:tc>
        <w:tc>
          <w:tcPr>
            <w:tcW w:w="656" w:type="pct"/>
          </w:tcPr>
          <w:p w14:paraId="26153EF9" w14:textId="7DE89646" w:rsidR="00EB75F0" w:rsidRPr="00666100" w:rsidRDefault="009D43C2" w:rsidP="00CF1388">
            <w:pPr>
              <w:rPr>
                <w:sz w:val="24"/>
                <w:szCs w:val="24"/>
              </w:rPr>
            </w:pPr>
            <w:r w:rsidRPr="00666100">
              <w:rPr>
                <w:sz w:val="24"/>
                <w:szCs w:val="24"/>
              </w:rPr>
              <w:t>к</w:t>
            </w:r>
            <w:r w:rsidR="00EB75F0" w:rsidRPr="00666100">
              <w:rPr>
                <w:sz w:val="24"/>
                <w:szCs w:val="24"/>
              </w:rPr>
              <w:t xml:space="preserve">оличество </w:t>
            </w:r>
            <w:r w:rsidR="00EB75F0" w:rsidRPr="00666100">
              <w:rPr>
                <w:bCs/>
                <w:sz w:val="24"/>
                <w:szCs w:val="24"/>
              </w:rPr>
              <w:t xml:space="preserve">муниципальных дошкольных </w:t>
            </w:r>
            <w:r w:rsidRPr="00666100">
              <w:rPr>
                <w:bCs/>
                <w:sz w:val="24"/>
                <w:szCs w:val="24"/>
              </w:rPr>
              <w:t>образовательных и</w:t>
            </w:r>
            <w:r w:rsidR="00EB75F0" w:rsidRPr="00666100">
              <w:rPr>
                <w:bCs/>
                <w:sz w:val="24"/>
                <w:szCs w:val="24"/>
              </w:rPr>
              <w:t xml:space="preserve"> муниципальных общеобразовательных организаций, организация питания в </w:t>
            </w:r>
            <w:r w:rsidR="00EB75F0" w:rsidRPr="00666100">
              <w:rPr>
                <w:bCs/>
                <w:sz w:val="24"/>
                <w:szCs w:val="24"/>
              </w:rPr>
              <w:lastRenderedPageBreak/>
              <w:t>которых обеспечивается с помощью услуг распределительно логистического центра</w:t>
            </w:r>
          </w:p>
        </w:tc>
        <w:tc>
          <w:tcPr>
            <w:tcW w:w="337" w:type="pct"/>
            <w:vAlign w:val="center"/>
          </w:tcPr>
          <w:p w14:paraId="181D9A0C" w14:textId="77777777" w:rsidR="00EB75F0" w:rsidRPr="00666100" w:rsidRDefault="00806588" w:rsidP="00806588">
            <w:pPr>
              <w:jc w:val="center"/>
              <w:rPr>
                <w:sz w:val="24"/>
                <w:szCs w:val="24"/>
              </w:rPr>
            </w:pPr>
            <w:r w:rsidRPr="00666100">
              <w:rPr>
                <w:sz w:val="24"/>
                <w:szCs w:val="24"/>
              </w:rPr>
              <w:lastRenderedPageBreak/>
              <w:t>Е</w:t>
            </w:r>
            <w:r w:rsidR="00EB75F0" w:rsidRPr="00666100">
              <w:rPr>
                <w:sz w:val="24"/>
                <w:szCs w:val="24"/>
              </w:rPr>
              <w:t>д</w:t>
            </w:r>
            <w:r w:rsidRPr="00666100">
              <w:rPr>
                <w:sz w:val="24"/>
                <w:szCs w:val="24"/>
              </w:rPr>
              <w:t>.</w:t>
            </w:r>
          </w:p>
        </w:tc>
        <w:tc>
          <w:tcPr>
            <w:tcW w:w="656" w:type="pct"/>
            <w:vAlign w:val="center"/>
          </w:tcPr>
          <w:p w14:paraId="42AB6BB1" w14:textId="6BDF244A" w:rsidR="00EB75F0" w:rsidRPr="00666100" w:rsidRDefault="009D43C2" w:rsidP="00CF1388">
            <w:pPr>
              <w:jc w:val="both"/>
              <w:rPr>
                <w:sz w:val="24"/>
                <w:szCs w:val="24"/>
              </w:rPr>
            </w:pPr>
            <w:r w:rsidRPr="00666100">
              <w:rPr>
                <w:sz w:val="24"/>
                <w:szCs w:val="24"/>
              </w:rPr>
              <w:t>к</w:t>
            </w:r>
            <w:r w:rsidR="00EB75F0" w:rsidRPr="00666100">
              <w:rPr>
                <w:sz w:val="24"/>
                <w:szCs w:val="24"/>
              </w:rPr>
              <w:t xml:space="preserve">оличество </w:t>
            </w:r>
            <w:r w:rsidR="00EB75F0" w:rsidRPr="00666100">
              <w:rPr>
                <w:bCs/>
                <w:sz w:val="24"/>
                <w:szCs w:val="24"/>
              </w:rPr>
              <w:t xml:space="preserve">муниципальных дошкольных образовательных и муниципальных общеобразовательных организаций, организация питания в </w:t>
            </w:r>
            <w:r w:rsidR="00EB75F0" w:rsidRPr="00666100">
              <w:rPr>
                <w:bCs/>
                <w:sz w:val="24"/>
                <w:szCs w:val="24"/>
              </w:rPr>
              <w:lastRenderedPageBreak/>
              <w:t>которых обеспечивается с помощью услуг распределительно логистического центра</w:t>
            </w:r>
          </w:p>
        </w:tc>
        <w:tc>
          <w:tcPr>
            <w:tcW w:w="484" w:type="pct"/>
          </w:tcPr>
          <w:p w14:paraId="454F3B05" w14:textId="77777777" w:rsidR="00EB75F0" w:rsidRPr="00666100" w:rsidRDefault="00EB75F0" w:rsidP="00EB75F0">
            <w:pPr>
              <w:rPr>
                <w:sz w:val="24"/>
                <w:szCs w:val="24"/>
              </w:rPr>
            </w:pPr>
            <w:r w:rsidRPr="00666100">
              <w:rPr>
                <w:sz w:val="24"/>
                <w:szCs w:val="24"/>
              </w:rPr>
              <w:lastRenderedPageBreak/>
              <w:t>1 раз в год, показатель за год</w:t>
            </w:r>
          </w:p>
        </w:tc>
        <w:tc>
          <w:tcPr>
            <w:tcW w:w="579" w:type="pct"/>
          </w:tcPr>
          <w:p w14:paraId="0B9800DE" w14:textId="77777777" w:rsidR="00EB75F0" w:rsidRPr="00666100" w:rsidRDefault="00EB75F0" w:rsidP="00EB75F0">
            <w:pPr>
              <w:rPr>
                <w:sz w:val="24"/>
                <w:szCs w:val="24"/>
              </w:rPr>
            </w:pPr>
          </w:p>
        </w:tc>
        <w:tc>
          <w:tcPr>
            <w:tcW w:w="1260" w:type="pct"/>
          </w:tcPr>
          <w:p w14:paraId="6165F427" w14:textId="4DFF8AFC" w:rsidR="00EB75F0" w:rsidRPr="00666100" w:rsidRDefault="009D43C2" w:rsidP="00EB75F0">
            <w:pPr>
              <w:jc w:val="both"/>
              <w:rPr>
                <w:sz w:val="24"/>
                <w:szCs w:val="24"/>
              </w:rPr>
            </w:pPr>
            <w:r w:rsidRPr="00666100">
              <w:rPr>
                <w:sz w:val="24"/>
                <w:szCs w:val="24"/>
              </w:rPr>
              <w:t>к</w:t>
            </w:r>
            <w:r w:rsidR="00EB75F0" w:rsidRPr="00666100">
              <w:rPr>
                <w:sz w:val="24"/>
                <w:szCs w:val="24"/>
              </w:rPr>
              <w:t xml:space="preserve">оличество </w:t>
            </w:r>
            <w:r w:rsidR="00EB75F0" w:rsidRPr="00666100">
              <w:rPr>
                <w:bCs/>
                <w:sz w:val="24"/>
                <w:szCs w:val="24"/>
              </w:rPr>
              <w:t xml:space="preserve">муниципальных дошкольных </w:t>
            </w:r>
            <w:r w:rsidRPr="00666100">
              <w:rPr>
                <w:bCs/>
                <w:sz w:val="24"/>
                <w:szCs w:val="24"/>
              </w:rPr>
              <w:t>образовательных и</w:t>
            </w:r>
            <w:r w:rsidR="00EB75F0" w:rsidRPr="00666100">
              <w:rPr>
                <w:bCs/>
                <w:sz w:val="24"/>
                <w:szCs w:val="24"/>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666100" w:rsidRDefault="00EB75F0" w:rsidP="00EB75F0">
            <w:pPr>
              <w:jc w:val="both"/>
              <w:rPr>
                <w:sz w:val="24"/>
                <w:szCs w:val="24"/>
              </w:rPr>
            </w:pPr>
            <w:r w:rsidRPr="00666100">
              <w:rPr>
                <w:sz w:val="24"/>
                <w:szCs w:val="24"/>
              </w:rPr>
              <w:t>отчетность руководителей образовательных учреждений</w:t>
            </w:r>
          </w:p>
        </w:tc>
      </w:tr>
      <w:tr w:rsidR="00D27935" w:rsidRPr="00A81C9D" w14:paraId="483DC2BF" w14:textId="77777777">
        <w:tc>
          <w:tcPr>
            <w:tcW w:w="156" w:type="pct"/>
          </w:tcPr>
          <w:p w14:paraId="3A97797B" w14:textId="27FCE1A4" w:rsidR="00D27935" w:rsidRPr="00666100" w:rsidRDefault="0087227E" w:rsidP="00D27935">
            <w:pPr>
              <w:rPr>
                <w:sz w:val="24"/>
                <w:szCs w:val="24"/>
              </w:rPr>
            </w:pPr>
            <w:r w:rsidRPr="00666100">
              <w:rPr>
                <w:sz w:val="24"/>
                <w:szCs w:val="24"/>
              </w:rPr>
              <w:lastRenderedPageBreak/>
              <w:t>7</w:t>
            </w:r>
          </w:p>
        </w:tc>
        <w:tc>
          <w:tcPr>
            <w:tcW w:w="656" w:type="pct"/>
            <w:vAlign w:val="center"/>
          </w:tcPr>
          <w:p w14:paraId="601C2A44" w14:textId="77777777" w:rsidR="00D27935" w:rsidRPr="00666100" w:rsidRDefault="00210160" w:rsidP="00210160">
            <w:pPr>
              <w:jc w:val="both"/>
              <w:rPr>
                <w:sz w:val="24"/>
                <w:szCs w:val="24"/>
              </w:rPr>
            </w:pPr>
            <w:r w:rsidRPr="00666100">
              <w:rPr>
                <w:sz w:val="24"/>
                <w:szCs w:val="24"/>
              </w:rPr>
              <w:t>количество общеобразовательных организаций, расположенных в сельской местности и малых городах, в ко</w:t>
            </w:r>
            <w:r w:rsidR="00806588" w:rsidRPr="00666100">
              <w:rPr>
                <w:sz w:val="24"/>
                <w:szCs w:val="24"/>
              </w:rPr>
              <w:t>торых</w:t>
            </w:r>
            <w:r w:rsidRPr="00666100">
              <w:rPr>
                <w:sz w:val="24"/>
                <w:szCs w:val="24"/>
              </w:rPr>
              <w:t xml:space="preserve"> созда</w:t>
            </w:r>
            <w:r w:rsidR="00806588" w:rsidRPr="00666100">
              <w:rPr>
                <w:sz w:val="24"/>
                <w:szCs w:val="24"/>
              </w:rPr>
              <w:t>н</w:t>
            </w:r>
            <w:r w:rsidRPr="00666100">
              <w:rPr>
                <w:sz w:val="24"/>
                <w:szCs w:val="24"/>
              </w:rPr>
              <w:t>ы</w:t>
            </w:r>
            <w:r w:rsidR="00806588" w:rsidRPr="00666100">
              <w:rPr>
                <w:sz w:val="24"/>
                <w:szCs w:val="24"/>
              </w:rPr>
              <w:t xml:space="preserve"> и</w:t>
            </w:r>
            <w:r w:rsidRPr="00666100">
              <w:rPr>
                <w:sz w:val="24"/>
                <w:szCs w:val="24"/>
              </w:rPr>
              <w:t xml:space="preserve"> функционируют центры образования естественнонаучной и технологической направленностей</w:t>
            </w:r>
          </w:p>
        </w:tc>
        <w:tc>
          <w:tcPr>
            <w:tcW w:w="337" w:type="pct"/>
          </w:tcPr>
          <w:p w14:paraId="338E6798" w14:textId="77777777" w:rsidR="00D27935" w:rsidRPr="00666100" w:rsidRDefault="00D27935" w:rsidP="00D27935">
            <w:pPr>
              <w:rPr>
                <w:sz w:val="24"/>
                <w:szCs w:val="24"/>
              </w:rPr>
            </w:pPr>
            <w:r w:rsidRPr="00666100">
              <w:rPr>
                <w:sz w:val="24"/>
                <w:szCs w:val="24"/>
              </w:rPr>
              <w:t>Ед.</w:t>
            </w:r>
          </w:p>
        </w:tc>
        <w:tc>
          <w:tcPr>
            <w:tcW w:w="656" w:type="pct"/>
            <w:vAlign w:val="center"/>
          </w:tcPr>
          <w:p w14:paraId="7928F37A" w14:textId="3BCF2AE4" w:rsidR="00210160" w:rsidRPr="00666100" w:rsidRDefault="00210160" w:rsidP="00210160">
            <w:pPr>
              <w:jc w:val="both"/>
              <w:rPr>
                <w:sz w:val="24"/>
                <w:szCs w:val="24"/>
              </w:rPr>
            </w:pPr>
            <w:r w:rsidRPr="00666100">
              <w:rPr>
                <w:sz w:val="24"/>
                <w:szCs w:val="24"/>
              </w:rPr>
              <w:t>количество общеобразовательных организаций, расположенных в сельской местности и малых городах, в ко</w:t>
            </w:r>
            <w:r w:rsidR="00806588" w:rsidRPr="00666100">
              <w:rPr>
                <w:sz w:val="24"/>
                <w:szCs w:val="24"/>
              </w:rPr>
              <w:t>торых</w:t>
            </w:r>
            <w:r w:rsidRPr="00666100">
              <w:rPr>
                <w:sz w:val="24"/>
                <w:szCs w:val="24"/>
              </w:rPr>
              <w:t xml:space="preserve"> созда</w:t>
            </w:r>
            <w:r w:rsidR="00806588" w:rsidRPr="00666100">
              <w:rPr>
                <w:sz w:val="24"/>
                <w:szCs w:val="24"/>
              </w:rPr>
              <w:t>н</w:t>
            </w:r>
            <w:r w:rsidRPr="00666100">
              <w:rPr>
                <w:sz w:val="24"/>
                <w:szCs w:val="24"/>
              </w:rPr>
              <w:t>ы</w:t>
            </w:r>
            <w:r w:rsidR="00806588" w:rsidRPr="00666100">
              <w:rPr>
                <w:sz w:val="24"/>
                <w:szCs w:val="24"/>
              </w:rPr>
              <w:t xml:space="preserve"> и</w:t>
            </w:r>
            <w:r w:rsidRPr="00666100">
              <w:rPr>
                <w:sz w:val="24"/>
                <w:szCs w:val="24"/>
              </w:rPr>
              <w:t xml:space="preserve"> функционируют центры образования естественнонаучной и технологической направленностей</w:t>
            </w:r>
            <w:r w:rsidR="000B5AC2" w:rsidRPr="00666100">
              <w:rPr>
                <w:sz w:val="24"/>
                <w:szCs w:val="24"/>
              </w:rPr>
              <w:t xml:space="preserve"> с нарастающим итогом</w:t>
            </w:r>
          </w:p>
          <w:p w14:paraId="3311978B" w14:textId="77777777" w:rsidR="00D27935" w:rsidRPr="00666100" w:rsidRDefault="00D27935" w:rsidP="00210160">
            <w:pPr>
              <w:jc w:val="both"/>
              <w:rPr>
                <w:sz w:val="24"/>
                <w:szCs w:val="24"/>
              </w:rPr>
            </w:pPr>
          </w:p>
        </w:tc>
        <w:tc>
          <w:tcPr>
            <w:tcW w:w="484" w:type="pct"/>
          </w:tcPr>
          <w:p w14:paraId="44EF6BAA" w14:textId="77777777" w:rsidR="00D27935" w:rsidRPr="00666100" w:rsidRDefault="00D27935" w:rsidP="00D27935">
            <w:pPr>
              <w:rPr>
                <w:sz w:val="24"/>
                <w:szCs w:val="24"/>
              </w:rPr>
            </w:pPr>
            <w:r w:rsidRPr="00666100">
              <w:rPr>
                <w:sz w:val="24"/>
                <w:szCs w:val="24"/>
              </w:rPr>
              <w:t>1 раз в год, показатель за год</w:t>
            </w:r>
          </w:p>
        </w:tc>
        <w:tc>
          <w:tcPr>
            <w:tcW w:w="579" w:type="pct"/>
          </w:tcPr>
          <w:p w14:paraId="30022D21" w14:textId="77777777" w:rsidR="00D27935" w:rsidRPr="00666100" w:rsidRDefault="00D27935" w:rsidP="00D27935">
            <w:pPr>
              <w:rPr>
                <w:sz w:val="24"/>
                <w:szCs w:val="24"/>
              </w:rPr>
            </w:pPr>
            <w:r w:rsidRPr="00666100">
              <w:rPr>
                <w:sz w:val="24"/>
                <w:szCs w:val="24"/>
              </w:rPr>
              <w:t>-</w:t>
            </w:r>
          </w:p>
        </w:tc>
        <w:tc>
          <w:tcPr>
            <w:tcW w:w="1260" w:type="pct"/>
          </w:tcPr>
          <w:p w14:paraId="5E8A12B1" w14:textId="77777777" w:rsidR="00210160" w:rsidRPr="00666100" w:rsidRDefault="00210160" w:rsidP="00210160">
            <w:pPr>
              <w:jc w:val="both"/>
              <w:rPr>
                <w:sz w:val="24"/>
                <w:szCs w:val="24"/>
              </w:rPr>
            </w:pPr>
            <w:r w:rsidRPr="00666100">
              <w:rPr>
                <w:sz w:val="24"/>
                <w:szCs w:val="24"/>
              </w:rPr>
              <w:t>количество общеобразовательных организаций, расположенных в сельской местности и малых городах</w:t>
            </w:r>
            <w:r w:rsidR="00806588" w:rsidRPr="00666100">
              <w:rPr>
                <w:sz w:val="24"/>
                <w:szCs w:val="24"/>
              </w:rPr>
              <w:t>, в которых</w:t>
            </w:r>
            <w:r w:rsidRPr="00666100">
              <w:rPr>
                <w:sz w:val="24"/>
                <w:szCs w:val="24"/>
              </w:rPr>
              <w:t xml:space="preserve"> созда</w:t>
            </w:r>
            <w:r w:rsidR="00806588" w:rsidRPr="00666100">
              <w:rPr>
                <w:sz w:val="24"/>
                <w:szCs w:val="24"/>
              </w:rPr>
              <w:t>н</w:t>
            </w:r>
            <w:r w:rsidRPr="00666100">
              <w:rPr>
                <w:sz w:val="24"/>
                <w:szCs w:val="24"/>
              </w:rPr>
              <w:t>ы</w:t>
            </w:r>
            <w:r w:rsidR="00806588" w:rsidRPr="00666100">
              <w:rPr>
                <w:sz w:val="24"/>
                <w:szCs w:val="24"/>
              </w:rPr>
              <w:t xml:space="preserve"> и </w:t>
            </w:r>
            <w:r w:rsidRPr="00666100">
              <w:rPr>
                <w:sz w:val="24"/>
                <w:szCs w:val="24"/>
              </w:rPr>
              <w:t>функционируют центры образования естественно</w:t>
            </w:r>
            <w:r w:rsidR="00BF1045" w:rsidRPr="00666100">
              <w:rPr>
                <w:sz w:val="24"/>
                <w:szCs w:val="24"/>
              </w:rPr>
              <w:t>-</w:t>
            </w:r>
            <w:r w:rsidRPr="00666100">
              <w:rPr>
                <w:sz w:val="24"/>
                <w:szCs w:val="24"/>
              </w:rPr>
              <w:t>научной и технологической направленностей</w:t>
            </w:r>
          </w:p>
          <w:p w14:paraId="71FC09FB" w14:textId="77777777" w:rsidR="00D27935" w:rsidRPr="00666100" w:rsidRDefault="00D27935" w:rsidP="00210160">
            <w:pPr>
              <w:jc w:val="both"/>
              <w:rPr>
                <w:sz w:val="24"/>
                <w:szCs w:val="24"/>
              </w:rPr>
            </w:pPr>
          </w:p>
        </w:tc>
        <w:tc>
          <w:tcPr>
            <w:tcW w:w="871" w:type="pct"/>
          </w:tcPr>
          <w:p w14:paraId="6D17E1C9" w14:textId="77777777" w:rsidR="00D27935" w:rsidRPr="00666100" w:rsidRDefault="00D27935" w:rsidP="00D27935">
            <w:pPr>
              <w:rPr>
                <w:sz w:val="24"/>
                <w:szCs w:val="24"/>
              </w:rPr>
            </w:pPr>
            <w:r w:rsidRPr="00666100">
              <w:rPr>
                <w:sz w:val="24"/>
                <w:szCs w:val="24"/>
              </w:rPr>
              <w:t>отчетность руководителей образовательных учреждений</w:t>
            </w:r>
          </w:p>
        </w:tc>
      </w:tr>
      <w:bookmarkEnd w:id="38"/>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B2631E">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CA994" w14:textId="77777777" w:rsidR="00981EDE" w:rsidRDefault="00981EDE">
      <w:r>
        <w:separator/>
      </w:r>
    </w:p>
  </w:endnote>
  <w:endnote w:type="continuationSeparator" w:id="0">
    <w:p w14:paraId="7227B9E6" w14:textId="77777777" w:rsidR="00981EDE" w:rsidRDefault="0098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7B6C" w14:textId="77777777" w:rsidR="000D18D0" w:rsidRDefault="000D18D0"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0D18D0" w:rsidRDefault="000D18D0" w:rsidP="00B2382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E0A2" w14:textId="77777777" w:rsidR="000D18D0" w:rsidRDefault="000D18D0" w:rsidP="00B2382D">
    <w:pPr>
      <w:pStyle w:val="aa"/>
      <w:ind w:right="360"/>
      <w:jc w:val="right"/>
    </w:pPr>
  </w:p>
  <w:p w14:paraId="57EF79B9" w14:textId="77777777" w:rsidR="000D18D0" w:rsidRDefault="000D18D0">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A4A4B" w14:textId="77777777" w:rsidR="00981EDE" w:rsidRDefault="00981EDE">
      <w:r>
        <w:separator/>
      </w:r>
    </w:p>
  </w:footnote>
  <w:footnote w:type="continuationSeparator" w:id="0">
    <w:p w14:paraId="404EDB63" w14:textId="77777777" w:rsidR="00981EDE" w:rsidRDefault="00981E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301" w14:textId="77777777" w:rsidR="000D18D0" w:rsidRDefault="000D18D0"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0D18D0" w:rsidRDefault="000D18D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579D6" w14:textId="3EFE1068" w:rsidR="000D18D0" w:rsidRPr="00177574" w:rsidRDefault="000D18D0">
    <w:pPr>
      <w:pStyle w:val="a7"/>
      <w:jc w:val="center"/>
      <w:rPr>
        <w:lang w:val="ru-RU"/>
      </w:rPr>
    </w:pPr>
    <w:r>
      <w:fldChar w:fldCharType="begin"/>
    </w:r>
    <w:r>
      <w:instrText>PAGE   \* MERGEFORMAT</w:instrText>
    </w:r>
    <w:r>
      <w:fldChar w:fldCharType="separate"/>
    </w:r>
    <w:r w:rsidR="00C93A16" w:rsidRPr="00C93A16">
      <w:rPr>
        <w:noProof/>
        <w:lang w:val="ru-RU"/>
      </w:rPr>
      <w:t>65</w:t>
    </w:r>
    <w:r>
      <w:fldChar w:fldCharType="end"/>
    </w:r>
  </w:p>
  <w:p w14:paraId="692FBB31" w14:textId="77777777" w:rsidR="000D18D0" w:rsidRDefault="000D18D0" w:rsidP="0061544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abstractNumId w:val="2"/>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6F24"/>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81B"/>
    <w:rsid w:val="000449E1"/>
    <w:rsid w:val="00044F30"/>
    <w:rsid w:val="00045391"/>
    <w:rsid w:val="00045820"/>
    <w:rsid w:val="000458B6"/>
    <w:rsid w:val="000463A3"/>
    <w:rsid w:val="000465AA"/>
    <w:rsid w:val="000465BF"/>
    <w:rsid w:val="0004673E"/>
    <w:rsid w:val="00047153"/>
    <w:rsid w:val="00047946"/>
    <w:rsid w:val="00047B20"/>
    <w:rsid w:val="00047F23"/>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2A5"/>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2EFC"/>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8D0"/>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2A1A"/>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07C78"/>
    <w:rsid w:val="00110F34"/>
    <w:rsid w:val="00111175"/>
    <w:rsid w:val="00112333"/>
    <w:rsid w:val="0011285A"/>
    <w:rsid w:val="00112AD1"/>
    <w:rsid w:val="0011642E"/>
    <w:rsid w:val="001166B0"/>
    <w:rsid w:val="00116703"/>
    <w:rsid w:val="00117544"/>
    <w:rsid w:val="00117BB4"/>
    <w:rsid w:val="00117C9C"/>
    <w:rsid w:val="0012003C"/>
    <w:rsid w:val="0012003E"/>
    <w:rsid w:val="001206D3"/>
    <w:rsid w:val="001209CE"/>
    <w:rsid w:val="00120C6C"/>
    <w:rsid w:val="001216F1"/>
    <w:rsid w:val="00122EFE"/>
    <w:rsid w:val="0012308E"/>
    <w:rsid w:val="00123BA0"/>
    <w:rsid w:val="001242E1"/>
    <w:rsid w:val="00124781"/>
    <w:rsid w:val="00124B0F"/>
    <w:rsid w:val="00125C9C"/>
    <w:rsid w:val="001260D4"/>
    <w:rsid w:val="00127EDA"/>
    <w:rsid w:val="00130E65"/>
    <w:rsid w:val="001310C7"/>
    <w:rsid w:val="00131635"/>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0D41"/>
    <w:rsid w:val="00182846"/>
    <w:rsid w:val="00182CE8"/>
    <w:rsid w:val="00183485"/>
    <w:rsid w:val="001834CA"/>
    <w:rsid w:val="00183998"/>
    <w:rsid w:val="0018480E"/>
    <w:rsid w:val="001848C2"/>
    <w:rsid w:val="00184AB9"/>
    <w:rsid w:val="001851C1"/>
    <w:rsid w:val="00186566"/>
    <w:rsid w:val="00186773"/>
    <w:rsid w:val="00186F6C"/>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53"/>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A21"/>
    <w:rsid w:val="00232FC8"/>
    <w:rsid w:val="00233AEF"/>
    <w:rsid w:val="0023425B"/>
    <w:rsid w:val="00234DAA"/>
    <w:rsid w:val="002359E9"/>
    <w:rsid w:val="00236243"/>
    <w:rsid w:val="0023698B"/>
    <w:rsid w:val="002374A8"/>
    <w:rsid w:val="0024047F"/>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97D"/>
    <w:rsid w:val="00254992"/>
    <w:rsid w:val="00254C26"/>
    <w:rsid w:val="00255909"/>
    <w:rsid w:val="00255EE0"/>
    <w:rsid w:val="002561F3"/>
    <w:rsid w:val="00256AA5"/>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28B"/>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276"/>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4C41"/>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3A61"/>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234D"/>
    <w:rsid w:val="0034346F"/>
    <w:rsid w:val="003435C0"/>
    <w:rsid w:val="0034412D"/>
    <w:rsid w:val="00344AE8"/>
    <w:rsid w:val="00344E82"/>
    <w:rsid w:val="0034584C"/>
    <w:rsid w:val="00346E03"/>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2195"/>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A9F"/>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929"/>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E63"/>
    <w:rsid w:val="003F3FC3"/>
    <w:rsid w:val="003F4653"/>
    <w:rsid w:val="003F48CA"/>
    <w:rsid w:val="003F4AF3"/>
    <w:rsid w:val="003F4EC2"/>
    <w:rsid w:val="003F5102"/>
    <w:rsid w:val="003F531D"/>
    <w:rsid w:val="003F637F"/>
    <w:rsid w:val="003F6946"/>
    <w:rsid w:val="003F718D"/>
    <w:rsid w:val="003F72C7"/>
    <w:rsid w:val="00400DC8"/>
    <w:rsid w:val="00401917"/>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872F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414"/>
    <w:rsid w:val="004B4A4C"/>
    <w:rsid w:val="004B5220"/>
    <w:rsid w:val="004B52A5"/>
    <w:rsid w:val="004B5441"/>
    <w:rsid w:val="004B5553"/>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9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4A9"/>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1D84"/>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00"/>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4F2"/>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A0C"/>
    <w:rsid w:val="00722FC5"/>
    <w:rsid w:val="007237F0"/>
    <w:rsid w:val="00723EF1"/>
    <w:rsid w:val="007244A5"/>
    <w:rsid w:val="00725095"/>
    <w:rsid w:val="0072701F"/>
    <w:rsid w:val="00727055"/>
    <w:rsid w:val="00727432"/>
    <w:rsid w:val="00727897"/>
    <w:rsid w:val="00727A6E"/>
    <w:rsid w:val="00727B9C"/>
    <w:rsid w:val="00727D25"/>
    <w:rsid w:val="00730294"/>
    <w:rsid w:val="00730941"/>
    <w:rsid w:val="007313AA"/>
    <w:rsid w:val="007319C6"/>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46875"/>
    <w:rsid w:val="00750140"/>
    <w:rsid w:val="007501EF"/>
    <w:rsid w:val="00751508"/>
    <w:rsid w:val="0075151F"/>
    <w:rsid w:val="0075174B"/>
    <w:rsid w:val="0075273E"/>
    <w:rsid w:val="00754216"/>
    <w:rsid w:val="00754379"/>
    <w:rsid w:val="00754AF3"/>
    <w:rsid w:val="00755834"/>
    <w:rsid w:val="007568E0"/>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A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27E"/>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5D1C"/>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6FBE"/>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24C0"/>
    <w:rsid w:val="008E3CE5"/>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46C1B"/>
    <w:rsid w:val="009502B1"/>
    <w:rsid w:val="00951420"/>
    <w:rsid w:val="00951D54"/>
    <w:rsid w:val="00951F39"/>
    <w:rsid w:val="0095208D"/>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1EDE"/>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7B1"/>
    <w:rsid w:val="009E5EEE"/>
    <w:rsid w:val="009E6514"/>
    <w:rsid w:val="009E686C"/>
    <w:rsid w:val="009E68E2"/>
    <w:rsid w:val="009E7055"/>
    <w:rsid w:val="009F2127"/>
    <w:rsid w:val="009F25F8"/>
    <w:rsid w:val="009F2C3F"/>
    <w:rsid w:val="009F2FA3"/>
    <w:rsid w:val="009F4291"/>
    <w:rsid w:val="009F5A20"/>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0F3"/>
    <w:rsid w:val="00A02250"/>
    <w:rsid w:val="00A027D6"/>
    <w:rsid w:val="00A02D04"/>
    <w:rsid w:val="00A02D31"/>
    <w:rsid w:val="00A03082"/>
    <w:rsid w:val="00A03F7E"/>
    <w:rsid w:val="00A045A1"/>
    <w:rsid w:val="00A04964"/>
    <w:rsid w:val="00A04B30"/>
    <w:rsid w:val="00A04C57"/>
    <w:rsid w:val="00A04D10"/>
    <w:rsid w:val="00A05E85"/>
    <w:rsid w:val="00A06121"/>
    <w:rsid w:val="00A069F2"/>
    <w:rsid w:val="00A078A5"/>
    <w:rsid w:val="00A11174"/>
    <w:rsid w:val="00A11A30"/>
    <w:rsid w:val="00A11E30"/>
    <w:rsid w:val="00A11F29"/>
    <w:rsid w:val="00A15729"/>
    <w:rsid w:val="00A15818"/>
    <w:rsid w:val="00A176BF"/>
    <w:rsid w:val="00A17BB4"/>
    <w:rsid w:val="00A2041F"/>
    <w:rsid w:val="00A20534"/>
    <w:rsid w:val="00A21800"/>
    <w:rsid w:val="00A21B91"/>
    <w:rsid w:val="00A21BE6"/>
    <w:rsid w:val="00A21CF8"/>
    <w:rsid w:val="00A222C6"/>
    <w:rsid w:val="00A22FD1"/>
    <w:rsid w:val="00A232E5"/>
    <w:rsid w:val="00A23526"/>
    <w:rsid w:val="00A23697"/>
    <w:rsid w:val="00A23797"/>
    <w:rsid w:val="00A23C3A"/>
    <w:rsid w:val="00A23C72"/>
    <w:rsid w:val="00A24140"/>
    <w:rsid w:val="00A24781"/>
    <w:rsid w:val="00A24920"/>
    <w:rsid w:val="00A24952"/>
    <w:rsid w:val="00A249BB"/>
    <w:rsid w:val="00A24A25"/>
    <w:rsid w:val="00A2714B"/>
    <w:rsid w:val="00A27195"/>
    <w:rsid w:val="00A27CE4"/>
    <w:rsid w:val="00A27F7A"/>
    <w:rsid w:val="00A300CE"/>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6C5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952"/>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769"/>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31E"/>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59AE"/>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0F6A"/>
    <w:rsid w:val="00B71D5E"/>
    <w:rsid w:val="00B745BC"/>
    <w:rsid w:val="00B74D59"/>
    <w:rsid w:val="00B74E17"/>
    <w:rsid w:val="00B765C6"/>
    <w:rsid w:val="00B776F3"/>
    <w:rsid w:val="00B77A05"/>
    <w:rsid w:val="00B800B7"/>
    <w:rsid w:val="00B803F6"/>
    <w:rsid w:val="00B80BF2"/>
    <w:rsid w:val="00B8175C"/>
    <w:rsid w:val="00B82D06"/>
    <w:rsid w:val="00B83350"/>
    <w:rsid w:val="00B833D8"/>
    <w:rsid w:val="00B83485"/>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3CD"/>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4EE"/>
    <w:rsid w:val="00BB1605"/>
    <w:rsid w:val="00BB1645"/>
    <w:rsid w:val="00BB2197"/>
    <w:rsid w:val="00BB296F"/>
    <w:rsid w:val="00BB2F1C"/>
    <w:rsid w:val="00BB30C4"/>
    <w:rsid w:val="00BB335A"/>
    <w:rsid w:val="00BB3D75"/>
    <w:rsid w:val="00BB5666"/>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5E5"/>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6F8A"/>
    <w:rsid w:val="00C07236"/>
    <w:rsid w:val="00C072B6"/>
    <w:rsid w:val="00C10005"/>
    <w:rsid w:val="00C10204"/>
    <w:rsid w:val="00C10BCA"/>
    <w:rsid w:val="00C12128"/>
    <w:rsid w:val="00C15705"/>
    <w:rsid w:val="00C1599C"/>
    <w:rsid w:val="00C16251"/>
    <w:rsid w:val="00C16425"/>
    <w:rsid w:val="00C16675"/>
    <w:rsid w:val="00C167B6"/>
    <w:rsid w:val="00C1718B"/>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487"/>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87D"/>
    <w:rsid w:val="00C91BE8"/>
    <w:rsid w:val="00C93330"/>
    <w:rsid w:val="00C93A16"/>
    <w:rsid w:val="00C9412B"/>
    <w:rsid w:val="00C94220"/>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4D2"/>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B97"/>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2F7"/>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9EB"/>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6E0"/>
    <w:rsid w:val="00D97CDC"/>
    <w:rsid w:val="00DA0210"/>
    <w:rsid w:val="00DA0784"/>
    <w:rsid w:val="00DA12F1"/>
    <w:rsid w:val="00DA1534"/>
    <w:rsid w:val="00DA20DE"/>
    <w:rsid w:val="00DA2AAA"/>
    <w:rsid w:val="00DA300D"/>
    <w:rsid w:val="00DA3C8A"/>
    <w:rsid w:val="00DA4D1F"/>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0082"/>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3DB3"/>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6C01"/>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71B"/>
    <w:rsid w:val="00E46A55"/>
    <w:rsid w:val="00E47D79"/>
    <w:rsid w:val="00E51807"/>
    <w:rsid w:val="00E5182E"/>
    <w:rsid w:val="00E51DCF"/>
    <w:rsid w:val="00E520BF"/>
    <w:rsid w:val="00E5221B"/>
    <w:rsid w:val="00E52A70"/>
    <w:rsid w:val="00E52FC9"/>
    <w:rsid w:val="00E535DD"/>
    <w:rsid w:val="00E53F82"/>
    <w:rsid w:val="00E5497C"/>
    <w:rsid w:val="00E54C87"/>
    <w:rsid w:val="00E556AD"/>
    <w:rsid w:val="00E5573B"/>
    <w:rsid w:val="00E5599E"/>
    <w:rsid w:val="00E55B98"/>
    <w:rsid w:val="00E56239"/>
    <w:rsid w:val="00E566F2"/>
    <w:rsid w:val="00E577E1"/>
    <w:rsid w:val="00E5789B"/>
    <w:rsid w:val="00E6029D"/>
    <w:rsid w:val="00E6052A"/>
    <w:rsid w:val="00E61B6E"/>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54D8"/>
    <w:rsid w:val="00E762AD"/>
    <w:rsid w:val="00E77C4C"/>
    <w:rsid w:val="00E805FD"/>
    <w:rsid w:val="00E8083D"/>
    <w:rsid w:val="00E80F27"/>
    <w:rsid w:val="00E831A7"/>
    <w:rsid w:val="00E84160"/>
    <w:rsid w:val="00E84A54"/>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470"/>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664C"/>
    <w:rsid w:val="00EB73A9"/>
    <w:rsid w:val="00EB75F0"/>
    <w:rsid w:val="00EB7D22"/>
    <w:rsid w:val="00EC095D"/>
    <w:rsid w:val="00EC0BDB"/>
    <w:rsid w:val="00EC130F"/>
    <w:rsid w:val="00EC15F5"/>
    <w:rsid w:val="00EC16B7"/>
    <w:rsid w:val="00EC1AFC"/>
    <w:rsid w:val="00EC20F7"/>
    <w:rsid w:val="00EC22B6"/>
    <w:rsid w:val="00EC2E68"/>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17814"/>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918"/>
    <w:rsid w:val="00F27DCC"/>
    <w:rsid w:val="00F27DE8"/>
    <w:rsid w:val="00F30310"/>
    <w:rsid w:val="00F30465"/>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3FF8"/>
    <w:rsid w:val="00F54277"/>
    <w:rsid w:val="00F54BA1"/>
    <w:rsid w:val="00F54E97"/>
    <w:rsid w:val="00F56EB1"/>
    <w:rsid w:val="00F56F5B"/>
    <w:rsid w:val="00F5753E"/>
    <w:rsid w:val="00F575EF"/>
    <w:rsid w:val="00F57A9D"/>
    <w:rsid w:val="00F57C38"/>
    <w:rsid w:val="00F60220"/>
    <w:rsid w:val="00F61EFA"/>
    <w:rsid w:val="00F62781"/>
    <w:rsid w:val="00F629DD"/>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AC2"/>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BD406-4672-4816-9C77-4760F56D8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70</Pages>
  <Words>15044</Words>
  <Characters>85756</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100599</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User</cp:lastModifiedBy>
  <cp:revision>173</cp:revision>
  <cp:lastPrinted>2024-10-08T13:51:00Z</cp:lastPrinted>
  <dcterms:created xsi:type="dcterms:W3CDTF">2023-09-07T07:47:00Z</dcterms:created>
  <dcterms:modified xsi:type="dcterms:W3CDTF">2024-10-14T07:56:00Z</dcterms:modified>
</cp:coreProperties>
</file>