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1E" w:rsidRPr="005C18A6" w:rsidRDefault="00B42B1E" w:rsidP="00B42B1E">
      <w:pPr>
        <w:pStyle w:val="a3"/>
        <w:contextualSpacing/>
        <w:jc w:val="center"/>
        <w:rPr>
          <w:i/>
        </w:rPr>
      </w:pPr>
      <w:r w:rsidRPr="005C18A6">
        <w:rPr>
          <w:i/>
        </w:rPr>
        <w:t>Контрольно-счетная палата Муниципального Собрания</w:t>
      </w:r>
    </w:p>
    <w:p w:rsidR="00B42B1E" w:rsidRPr="005C18A6" w:rsidRDefault="00B42B1E" w:rsidP="00B42B1E">
      <w:pPr>
        <w:pStyle w:val="a3"/>
        <w:contextualSpacing/>
        <w:jc w:val="center"/>
        <w:rPr>
          <w:i/>
        </w:rPr>
      </w:pPr>
      <w:r w:rsidRPr="005C18A6">
        <w:rPr>
          <w:i/>
        </w:rPr>
        <w:t>Сокольского муниципального района Вологодской области</w:t>
      </w:r>
    </w:p>
    <w:p w:rsidR="00B42B1E" w:rsidRPr="005C18A6" w:rsidRDefault="00B42B1E" w:rsidP="00B42B1E">
      <w:pPr>
        <w:pStyle w:val="a3"/>
        <w:spacing w:before="0" w:beforeAutospacing="0" w:after="0" w:afterAutospacing="0"/>
        <w:ind w:firstLine="6237"/>
        <w:rPr>
          <w:b/>
          <w:bCs/>
        </w:rPr>
      </w:pPr>
    </w:p>
    <w:p w:rsidR="00B42B1E" w:rsidRPr="005C18A6" w:rsidRDefault="00B42B1E" w:rsidP="00B42B1E">
      <w:pPr>
        <w:pStyle w:val="a3"/>
        <w:spacing w:before="0" w:beforeAutospacing="0" w:after="0" w:afterAutospacing="0"/>
        <w:ind w:firstLine="6237"/>
        <w:rPr>
          <w:b/>
          <w:bCs/>
        </w:rPr>
      </w:pPr>
    </w:p>
    <w:p w:rsidR="00B42B1E" w:rsidRPr="005C18A6" w:rsidRDefault="00B42B1E" w:rsidP="00B42B1E">
      <w:pPr>
        <w:pStyle w:val="a3"/>
        <w:spacing w:before="0" w:beforeAutospacing="0" w:after="0" w:afterAutospacing="0"/>
        <w:ind w:firstLine="6237"/>
        <w:rPr>
          <w:b/>
          <w:bCs/>
        </w:rPr>
      </w:pPr>
    </w:p>
    <w:p w:rsidR="00B42B1E" w:rsidRPr="00B42B1E" w:rsidRDefault="00B42B1E" w:rsidP="00B42B1E">
      <w:pPr>
        <w:pStyle w:val="a3"/>
        <w:spacing w:before="0" w:beforeAutospacing="0" w:after="0" w:afterAutospacing="0"/>
        <w:ind w:firstLine="4395"/>
        <w:rPr>
          <w:b/>
          <w:bCs/>
          <w:sz w:val="28"/>
          <w:szCs w:val="28"/>
        </w:rPr>
      </w:pPr>
      <w:r w:rsidRPr="00B42B1E">
        <w:rPr>
          <w:b/>
          <w:bCs/>
          <w:sz w:val="28"/>
          <w:szCs w:val="28"/>
        </w:rPr>
        <w:t xml:space="preserve">УТВЕРЖДАЮ:   </w:t>
      </w:r>
    </w:p>
    <w:p w:rsidR="00B42B1E" w:rsidRPr="00B42B1E" w:rsidRDefault="00B42B1E" w:rsidP="00B42B1E">
      <w:pPr>
        <w:pStyle w:val="a3"/>
        <w:spacing w:before="0" w:beforeAutospacing="0" w:after="0" w:afterAutospacing="0"/>
        <w:ind w:firstLine="4395"/>
        <w:rPr>
          <w:sz w:val="28"/>
          <w:szCs w:val="28"/>
        </w:rPr>
      </w:pPr>
    </w:p>
    <w:p w:rsidR="00B42B1E" w:rsidRPr="00B42B1E" w:rsidRDefault="00B42B1E" w:rsidP="00B42B1E">
      <w:pPr>
        <w:pStyle w:val="a3"/>
        <w:spacing w:before="0" w:beforeAutospacing="0" w:after="0" w:afterAutospacing="0"/>
        <w:ind w:firstLine="4395"/>
        <w:rPr>
          <w:sz w:val="28"/>
          <w:szCs w:val="28"/>
        </w:rPr>
      </w:pPr>
      <w:r w:rsidRPr="00B42B1E">
        <w:rPr>
          <w:sz w:val="28"/>
          <w:szCs w:val="28"/>
        </w:rPr>
        <w:t xml:space="preserve">Председатель Контрольно-счетной палаты  </w:t>
      </w:r>
    </w:p>
    <w:p w:rsidR="00B42B1E" w:rsidRPr="00B42B1E" w:rsidRDefault="00B42B1E" w:rsidP="00B42B1E">
      <w:pPr>
        <w:pStyle w:val="a3"/>
        <w:spacing w:before="0" w:beforeAutospacing="0" w:after="0" w:afterAutospacing="0"/>
        <w:ind w:firstLine="4395"/>
        <w:rPr>
          <w:sz w:val="28"/>
          <w:szCs w:val="28"/>
        </w:rPr>
      </w:pPr>
    </w:p>
    <w:p w:rsidR="00B42B1E" w:rsidRPr="00B42B1E" w:rsidRDefault="00B42B1E" w:rsidP="00B42B1E">
      <w:pPr>
        <w:pStyle w:val="a3"/>
        <w:spacing w:before="0" w:beforeAutospacing="0" w:after="0" w:afterAutospacing="0"/>
        <w:ind w:firstLine="4395"/>
        <w:rPr>
          <w:sz w:val="28"/>
          <w:szCs w:val="28"/>
          <w:u w:val="single"/>
        </w:rPr>
      </w:pPr>
      <w:r w:rsidRPr="00B42B1E">
        <w:rPr>
          <w:sz w:val="28"/>
          <w:szCs w:val="28"/>
        </w:rPr>
        <w:t xml:space="preserve">_____________       А.С. </w:t>
      </w:r>
      <w:proofErr w:type="spellStart"/>
      <w:r w:rsidRPr="00B42B1E">
        <w:rPr>
          <w:sz w:val="28"/>
          <w:szCs w:val="28"/>
        </w:rPr>
        <w:t>Аксентов</w:t>
      </w:r>
      <w:proofErr w:type="spellEnd"/>
    </w:p>
    <w:p w:rsidR="00B42B1E" w:rsidRPr="005C18A6" w:rsidRDefault="00B42B1E" w:rsidP="00B42B1E">
      <w:pPr>
        <w:pStyle w:val="a3"/>
        <w:spacing w:before="0" w:beforeAutospacing="0" w:after="0" w:afterAutospacing="0"/>
        <w:ind w:firstLine="4395"/>
        <w:rPr>
          <w:sz w:val="16"/>
          <w:szCs w:val="16"/>
        </w:rPr>
      </w:pPr>
      <w:r w:rsidRPr="005C18A6">
        <w:rPr>
          <w:sz w:val="16"/>
          <w:szCs w:val="16"/>
        </w:rPr>
        <w:t xml:space="preserve">           (подпись)                           </w:t>
      </w:r>
    </w:p>
    <w:p w:rsidR="00B42B1E" w:rsidRPr="005C18A6" w:rsidRDefault="00B42B1E" w:rsidP="00B42B1E">
      <w:pPr>
        <w:pStyle w:val="a3"/>
        <w:spacing w:before="0" w:beforeAutospacing="0" w:after="0" w:afterAutospacing="0"/>
        <w:ind w:firstLine="4395"/>
        <w:rPr>
          <w:sz w:val="26"/>
          <w:szCs w:val="26"/>
        </w:rPr>
      </w:pPr>
    </w:p>
    <w:p w:rsidR="00B42B1E" w:rsidRPr="00B42B1E" w:rsidRDefault="00862BA6" w:rsidP="00B42B1E">
      <w:pPr>
        <w:pStyle w:val="a3"/>
        <w:spacing w:before="0" w:beforeAutospacing="0" w:after="0" w:afterAutospacing="0"/>
        <w:ind w:firstLine="4395"/>
        <w:rPr>
          <w:sz w:val="28"/>
          <w:szCs w:val="28"/>
        </w:rPr>
      </w:pPr>
      <w:r>
        <w:rPr>
          <w:sz w:val="28"/>
          <w:szCs w:val="28"/>
        </w:rPr>
        <w:t>10 февраля</w:t>
      </w:r>
      <w:r w:rsidR="00B42B1E" w:rsidRPr="00B42B1E">
        <w:rPr>
          <w:sz w:val="28"/>
          <w:szCs w:val="28"/>
        </w:rPr>
        <w:t xml:space="preserve">  </w:t>
      </w:r>
      <w:r w:rsidR="00B42B1E">
        <w:rPr>
          <w:sz w:val="28"/>
          <w:szCs w:val="28"/>
        </w:rPr>
        <w:t>2020</w:t>
      </w:r>
      <w:r w:rsidR="00B42B1E" w:rsidRPr="00B42B1E">
        <w:rPr>
          <w:sz w:val="28"/>
          <w:szCs w:val="28"/>
        </w:rPr>
        <w:t xml:space="preserve"> года</w:t>
      </w:r>
    </w:p>
    <w:p w:rsidR="00B42B1E" w:rsidRPr="00B42B1E" w:rsidRDefault="00B42B1E" w:rsidP="00B42B1E">
      <w:pPr>
        <w:pStyle w:val="a3"/>
        <w:spacing w:before="0" w:beforeAutospacing="0" w:after="0" w:afterAutospacing="0"/>
        <w:ind w:firstLine="5529"/>
        <w:rPr>
          <w:sz w:val="28"/>
          <w:szCs w:val="28"/>
        </w:rPr>
      </w:pPr>
    </w:p>
    <w:p w:rsidR="00B42B1E" w:rsidRPr="005C18A6" w:rsidRDefault="00B42B1E" w:rsidP="00B42B1E">
      <w:pPr>
        <w:tabs>
          <w:tab w:val="left" w:pos="567"/>
          <w:tab w:val="left" w:pos="1460"/>
        </w:tabs>
        <w:rPr>
          <w:sz w:val="28"/>
        </w:rPr>
      </w:pPr>
      <w:r w:rsidRPr="005C18A6">
        <w:rPr>
          <w:sz w:val="28"/>
        </w:rPr>
        <w:tab/>
      </w:r>
      <w:r w:rsidRPr="005C18A6">
        <w:rPr>
          <w:sz w:val="28"/>
        </w:rPr>
        <w:tab/>
      </w:r>
    </w:p>
    <w:p w:rsidR="00B42B1E" w:rsidRDefault="00B42B1E" w:rsidP="00B42B1E">
      <w:pPr>
        <w:tabs>
          <w:tab w:val="left" w:pos="0"/>
        </w:tabs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Default="00B42B1E" w:rsidP="00B42B1E">
      <w:pPr>
        <w:tabs>
          <w:tab w:val="left" w:pos="0"/>
        </w:tabs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Default="00B42B1E" w:rsidP="00B42B1E">
      <w:pPr>
        <w:tabs>
          <w:tab w:val="left" w:pos="0"/>
        </w:tabs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Default="00B42B1E" w:rsidP="00B42B1E">
      <w:pPr>
        <w:tabs>
          <w:tab w:val="left" w:pos="0"/>
        </w:tabs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Pr="005C18A6" w:rsidRDefault="00B42B1E" w:rsidP="00B42B1E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18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СТАНДАРТ </w:t>
      </w:r>
      <w:proofErr w:type="gramStart"/>
      <w:r w:rsidRPr="005C18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ВНЕШНЕГО</w:t>
      </w:r>
      <w:proofErr w:type="gramEnd"/>
      <w:r w:rsidRPr="005C18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</w:t>
      </w:r>
    </w:p>
    <w:p w:rsidR="00B42B1E" w:rsidRPr="005C18A6" w:rsidRDefault="00B42B1E" w:rsidP="00B42B1E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ФИНАНСОВОГО КОНТРОЛЯ СФК № 28</w:t>
      </w:r>
    </w:p>
    <w:p w:rsidR="00B42B1E" w:rsidRPr="005C18A6" w:rsidRDefault="00B42B1E" w:rsidP="00B42B1E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18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 АУДИТА  ЭФФЕКТИВНОСТИ</w:t>
      </w:r>
      <w:r w:rsidRPr="005C18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B42B1E" w:rsidRPr="005C18A6" w:rsidRDefault="00B42B1E" w:rsidP="00B42B1E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Pr="005C18A6" w:rsidRDefault="00B42B1E" w:rsidP="00B42B1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Pr="005C18A6" w:rsidRDefault="00B42B1E" w:rsidP="00B42B1E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Pr="005C18A6" w:rsidRDefault="00B42B1E" w:rsidP="00B42B1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Pr="005C18A6" w:rsidRDefault="00B42B1E" w:rsidP="00B42B1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Pr="005C18A6" w:rsidRDefault="00B42B1E" w:rsidP="00B42B1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Pr="005C18A6" w:rsidRDefault="00B42B1E" w:rsidP="00B42B1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Pr="005C18A6" w:rsidRDefault="00B42B1E" w:rsidP="00B42B1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Default="00B42B1E" w:rsidP="00B42B1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Default="00B42B1E" w:rsidP="00B42B1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2B1E" w:rsidRDefault="00B42B1E" w:rsidP="00B42B1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2B1E" w:rsidRPr="005C18A6" w:rsidRDefault="00B42B1E" w:rsidP="00B42B1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18A6">
        <w:rPr>
          <w:rFonts w:ascii="Times New Roman" w:eastAsia="Times New Roman" w:hAnsi="Times New Roman"/>
          <w:bCs/>
          <w:sz w:val="28"/>
          <w:szCs w:val="28"/>
          <w:lang w:eastAsia="ru-RU"/>
        </w:rPr>
        <w:t>Сокол</w:t>
      </w:r>
    </w:p>
    <w:p w:rsidR="00B42B1E" w:rsidRDefault="00B42B1E" w:rsidP="00B42B1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18A6">
        <w:rPr>
          <w:rFonts w:ascii="Times New Roman" w:eastAsia="Times New Roman" w:hAnsi="Times New Roman"/>
          <w:bCs/>
          <w:sz w:val="28"/>
          <w:szCs w:val="28"/>
          <w:lang w:eastAsia="ru-RU"/>
        </w:rPr>
        <w:t>2019</w:t>
      </w:r>
    </w:p>
    <w:p w:rsidR="00640253" w:rsidRDefault="00B42B1E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  <w:r w:rsidR="00640253" w:rsidRPr="00B42B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 Общие положения</w:t>
      </w:r>
      <w:r w:rsidR="00EC37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B42B1E" w:rsidRPr="00B42B1E" w:rsidRDefault="00B42B1E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7ABF" w:rsidRPr="00FF7ABF" w:rsidRDefault="00640253" w:rsidP="00F637E8">
      <w:pPr>
        <w:pStyle w:val="a3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FF7ABF">
        <w:rPr>
          <w:sz w:val="28"/>
          <w:szCs w:val="28"/>
        </w:rPr>
        <w:t xml:space="preserve">1.1. </w:t>
      </w:r>
      <w:proofErr w:type="gramStart"/>
      <w:r w:rsidR="00EC37D9">
        <w:rPr>
          <w:sz w:val="28"/>
          <w:szCs w:val="28"/>
        </w:rPr>
        <w:t>Стандарт</w:t>
      </w:r>
      <w:r w:rsidRPr="00FF7ABF">
        <w:rPr>
          <w:sz w:val="28"/>
          <w:szCs w:val="28"/>
        </w:rPr>
        <w:t xml:space="preserve"> внешнего </w:t>
      </w:r>
      <w:r w:rsidR="00B42B1E" w:rsidRPr="00FF7ABF">
        <w:rPr>
          <w:sz w:val="28"/>
          <w:szCs w:val="28"/>
        </w:rPr>
        <w:t>муниципального</w:t>
      </w:r>
      <w:r w:rsidRPr="00FF7ABF">
        <w:rPr>
          <w:sz w:val="28"/>
          <w:szCs w:val="28"/>
        </w:rPr>
        <w:t xml:space="preserve"> финансового контроля «Проведение аудита эффективности» (далее – Стандарт) разработан на основании положений Бюджетного кодекса Российской Федерации (далее – БК РФ),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F7ABF" w:rsidRPr="00FF7ABF">
        <w:rPr>
          <w:sz w:val="28"/>
          <w:szCs w:val="28"/>
        </w:rPr>
        <w:t>Положением о Контрольно-счетной палате, утвержденным  решением Муниципального Собрания  Сокольского муниципального района от 17 ноября 2011 года №277</w:t>
      </w:r>
      <w:proofErr w:type="gramEnd"/>
      <w:r w:rsidR="00FF7ABF" w:rsidRPr="00FF7ABF">
        <w:rPr>
          <w:sz w:val="28"/>
          <w:szCs w:val="28"/>
        </w:rPr>
        <w:t xml:space="preserve"> (далее – Положение о Контрольно-счетной палате), Общими требованиями к стандартам внешнего муниципального финансового контроля для контрольно-счетных органов муниципальных образований, расположенных на территории Вологодской области, утвержденными решением коллегии Контрольно-счетной палаты Вологодской области от 26 декабря 2013 года №69.</w:t>
      </w:r>
    </w:p>
    <w:p w:rsidR="00640253" w:rsidRPr="00FF7AB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Стандарт устанавливает порядок проведения Контрольно-счетной палатой </w:t>
      </w:r>
      <w:r w:rsidR="00FF7ABF" w:rsidRPr="00FF7A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Собрания Сокольского муниципального района (далее – Контрольно-счетная палата</w:t>
      </w:r>
      <w:r w:rsidRPr="00FF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аудита эффективности и предназначен для использования должностными лицами </w:t>
      </w:r>
      <w:r w:rsidR="00FF7ABF" w:rsidRPr="00FF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Pr="00FF7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соответствующего контрольного мероприятия. </w:t>
      </w:r>
    </w:p>
    <w:p w:rsidR="00640253" w:rsidRPr="00FF7AB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B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Задачами Стандарта являются определение содержания аудита эффективности; установление правил и процедур организации и проведения аудита эффективности; определение особенностей аудита эффективности. </w:t>
      </w:r>
    </w:p>
    <w:p w:rsidR="00FF7ABF" w:rsidRPr="005070E2" w:rsidRDefault="00FF7ABF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253" w:rsidRPr="005070E2" w:rsidRDefault="00640253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и организация аудита эффективности</w:t>
      </w:r>
    </w:p>
    <w:p w:rsidR="00FF7ABF" w:rsidRPr="00FF7ABF" w:rsidRDefault="00FF7ABF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F6A62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Аудит эффективности представляет собой тип внешнего </w:t>
      </w:r>
      <w:r w:rsidR="00B42B1E" w:rsidRPr="00D501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осуществляемого посредством проведения контрольного мероприятия, целями которого являются определение эффективности использования средств бюджета</w:t>
      </w:r>
      <w:r w:rsid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62"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Сокольского муниципального района (далее – бюджета района)</w:t>
      </w:r>
      <w:r w:rsidR="005F6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253" w:rsidRPr="00EC37D9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Предметом аудита эффективности является использование средств бюджета</w:t>
      </w:r>
      <w:r w:rsidR="00D50151"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151"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="00D50151"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и сельских поселений</w:t>
      </w:r>
      <w:r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Сокольского муниципального района </w:t>
      </w:r>
      <w:r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получателей межбюджетных трансфертов предоставленных из бюджета</w:t>
      </w:r>
      <w:r w:rsidR="00D50151"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</w:t>
      </w:r>
      <w:r w:rsidR="00EC37D9"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</w:t>
      </w:r>
      <w:r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средства).</w:t>
      </w:r>
    </w:p>
    <w:p w:rsidR="00640253" w:rsidRPr="00EC37D9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аудита эффективности является также деятельность объектов аудита по использованию бюджетных средств.</w:t>
      </w:r>
    </w:p>
    <w:p w:rsidR="00640253" w:rsidRPr="00D50151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аудита эффективности в пределах полномочий </w:t>
      </w:r>
      <w:r w:rsidR="00D50151" w:rsidRPr="00D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Pr="00D50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проверяются:</w:t>
      </w:r>
    </w:p>
    <w:p w:rsidR="00640253" w:rsidRPr="00D50151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процессы использования бюджетных средств;</w:t>
      </w:r>
    </w:p>
    <w:p w:rsidR="00640253" w:rsidRPr="00D50151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использования бюджетных средств.</w:t>
      </w:r>
    </w:p>
    <w:p w:rsidR="00640253" w:rsidRPr="00BE6B97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Объектами аудита эффективности являются органы и организации, указанные в части 2 статьи 8 </w:t>
      </w:r>
      <w:r w:rsidR="00BE6B97" w:rsidRPr="00BE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r w:rsidRPr="00BE6B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6B97" w:rsidRPr="00BE6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палате</w:t>
      </w:r>
      <w:r w:rsidRPr="00BE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объекты аудита, проверяемые объекты).</w:t>
      </w:r>
    </w:p>
    <w:p w:rsidR="00640253" w:rsidRPr="00D50151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15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Аудит эффективности проводится в три этапа: подготовительный, основной и заключительный.</w:t>
      </w:r>
    </w:p>
    <w:p w:rsidR="00640253" w:rsidRPr="00230F20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2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мероприятия, методов его проведения, а также для выбора и (или) разработки критериев оценки эффективности.</w:t>
      </w:r>
    </w:p>
    <w:p w:rsidR="00640253" w:rsidRPr="00230F20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2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На основном этапе аудита эффективности проводятся контрольные действия в соответствии с программой проведения контрольного мероприятия, в том числе непосредственно на объектах, в ходе которых осуществляется сбор фактических данных и информации, необходимых для получения доказательств, составляются акты, фиксирующие результаты контрольных действий.</w:t>
      </w:r>
    </w:p>
    <w:p w:rsidR="00640253" w:rsidRPr="00230F20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2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</w:t>
      </w:r>
    </w:p>
    <w:p w:rsidR="00640253" w:rsidRPr="00230F20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2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характера предмета, объектов аудита эффективности.</w:t>
      </w:r>
    </w:p>
    <w:p w:rsidR="00640253" w:rsidRPr="002A1B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E8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  Для успешного и качественного проведения аудита эффективности, как правило, требуются определенные профессиональные знания проверяемой сферы использования бюджетных средств. В этих целях могут привлекаться на договорной основе независимые эксперты, которые должны отбираться с учётом их квалификации, понимания данной проблемы и наличия соответствующих знаний и опыта.</w:t>
      </w:r>
    </w:p>
    <w:p w:rsidR="00230F20" w:rsidRPr="00FF7ABF" w:rsidRDefault="00230F20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40253" w:rsidRPr="002A1BE8" w:rsidRDefault="00640253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Определение эффективности использования бюджетных средств</w:t>
      </w:r>
    </w:p>
    <w:p w:rsidR="00230F20" w:rsidRPr="00FF7ABF" w:rsidRDefault="00230F20" w:rsidP="00F637E8">
      <w:pPr>
        <w:spacing w:after="0" w:line="252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40253" w:rsidRPr="002A1B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Эффективность использования бюджетных средств характеризуется соотношением результатов достижения целей и решения задач социально-экономического развития </w:t>
      </w:r>
      <w:r w:rsidR="002A1BE8" w:rsidRPr="002A1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Сокольского муниципального района</w:t>
      </w:r>
      <w:r w:rsidRPr="002A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затратами на их достижение, которое включает определение экономности и результативности использования бюджетных средств.</w:t>
      </w:r>
    </w:p>
    <w:p w:rsidR="00640253" w:rsidRPr="002A1B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</w:t>
      </w:r>
      <w:proofErr w:type="gramStart"/>
      <w:r w:rsidRPr="002A1BE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2A1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 эффективности устанавливается, насколько экономично и результативно использованы бюджетные средства объектами аудита на достижение запланированных целей, решение поставленных перед ними задач, выполнение возложенных функций, или определяются отдельные из указанных сторон эффективности использования бюджетных средств.</w:t>
      </w:r>
    </w:p>
    <w:p w:rsidR="00640253" w:rsidRPr="00AF6B5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   Экономность характеризуется достижением объектом аудита заданных результатов с использованием наименьшего объема бюджетных средств.</w:t>
      </w:r>
    </w:p>
    <w:p w:rsidR="00640253" w:rsidRPr="00AF6B5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экономности использования бюджетных сре</w:t>
      </w:r>
      <w:proofErr w:type="gramStart"/>
      <w:r w:rsidRPr="00AF6B5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AF6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оверяемым объектом осуществляется посредством проверки способов достижения необходимых результатов (например, 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</w:t>
      </w:r>
    </w:p>
    <w:p w:rsidR="00640253" w:rsidRPr="00AF6B5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экономности использования бюджетных средств необходимо установить, имелись ли у объекта аудита возможности достижения заданных результатов наименее затратным способом и их более рационального использования для того, чтобы достигнуть поставленных целей на основе использования меньшего объема бюджетных средств.</w:t>
      </w:r>
    </w:p>
    <w:p w:rsidR="00640253" w:rsidRPr="00AF6B5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58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 Результативность характеризуется достижением объектом аудита наилучших результатов с использованием определенного объема бюджетных средств.</w:t>
      </w:r>
    </w:p>
    <w:p w:rsidR="00640253" w:rsidRPr="00AF6B5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результативности использования бюджетных средств необходимо установить, имелись ли у объекта аудита возможности достижения наилучших результатов с использованием определенного объема бюджетных средств на указанные цели.</w:t>
      </w:r>
    </w:p>
    <w:p w:rsidR="00640253" w:rsidRPr="00AF6B5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определения результативности использования бюджетных средств целесообразно провести анализ достижения установленных документами стратегического планирования и иными нормативными правовыми актами социально-экономических целей и решения поставленных задач, на которые были использованы бюджетные средства.</w:t>
      </w:r>
    </w:p>
    <w:p w:rsidR="00640253" w:rsidRPr="000A0593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когда бюджетные средства использованы в полном объеме на закупку определенных товаров, выполнение конкретных работ, оказание услуг, результатом их использования будет наличие данных товаров, работ, услуг в запланированном количестве и требуемого качества. </w:t>
      </w:r>
      <w:proofErr w:type="gramStart"/>
      <w:r w:rsidRPr="000A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товары, работы, услуги не обеспечивают удовлетворение потребностей тех, для кого они предназначены, необходимо с учетом особенностей проверяемой сферы использования бюджетных средств отметить </w:t>
      </w:r>
      <w:proofErr w:type="spellStart"/>
      <w:r w:rsidRPr="000A05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0A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достижение не в полной мере целей и </w:t>
      </w:r>
      <w:proofErr w:type="spellStart"/>
      <w:r w:rsidRPr="000A05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нерешение</w:t>
      </w:r>
      <w:proofErr w:type="spellEnd"/>
      <w:r w:rsidRPr="000A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решение не в полной мере задач, установленных документами стратегического планирования или иными нормативными правовыми актами.</w:t>
      </w:r>
      <w:proofErr w:type="gramEnd"/>
    </w:p>
    <w:p w:rsidR="00640253" w:rsidRPr="005A1C2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результативности использования бюджетных средств в определенных сферах применяются нормативы и показатели, используемые участниками бюджетного процесса при планировании бюджетных ассигнований. С целью установления использованного объектом аудита эффективности объема бюджетных сре</w:t>
      </w:r>
      <w:proofErr w:type="gramStart"/>
      <w:r w:rsidRPr="005A1C2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5A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асчете на единицу выполненной работы, оказанной услуги используются нормативы финансовых затрат в </w:t>
      </w:r>
      <w:r w:rsidRPr="005A1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оценки степени и полноты оказания </w:t>
      </w:r>
      <w:r w:rsidR="005A1C26" w:rsidRPr="005A1C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5A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услуг, показатели </w:t>
      </w:r>
      <w:r w:rsidR="005A1C26" w:rsidRPr="005A1C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A1C2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 и другие.</w:t>
      </w:r>
    </w:p>
    <w:p w:rsidR="00640253" w:rsidRPr="00B76B62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62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  Оценка эффективности использования бюджетных средств может осуществляться по следующим взаимосвязанным направлениям:</w:t>
      </w:r>
    </w:p>
    <w:p w:rsidR="00640253" w:rsidRPr="00B76B62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использования бюджетных средств на реализацию </w:t>
      </w:r>
      <w:r w:rsidR="00B76B62" w:rsidRPr="00B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B7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программ и </w:t>
      </w:r>
      <w:proofErr w:type="spellStart"/>
      <w:r w:rsidRPr="00B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непрограммных</w:t>
      </w:r>
      <w:proofErr w:type="spellEnd"/>
      <w:r w:rsidRPr="00B7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деятельности;</w:t>
      </w:r>
    </w:p>
    <w:p w:rsidR="00640253" w:rsidRPr="00B76B62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использования бюджетных средств на выполнение мероприятий;</w:t>
      </w:r>
    </w:p>
    <w:p w:rsidR="00640253" w:rsidRPr="00B76B62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использования бюджетных средств по отдельным видам расходов классификации расходов бюджетов.</w:t>
      </w:r>
    </w:p>
    <w:p w:rsidR="00B76B62" w:rsidRDefault="00B76B62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40253" w:rsidRPr="00B76B62" w:rsidRDefault="00640253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Подготовительный этап проведения аудита эффективности</w:t>
      </w:r>
    </w:p>
    <w:p w:rsidR="00B76B62" w:rsidRPr="00FF7ABF" w:rsidRDefault="00B76B62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40253" w:rsidRPr="00B76B62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Предварительное изучение предмета </w:t>
      </w:r>
      <w:r w:rsidR="00B76B62" w:rsidRPr="00B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объектов аудита эффективности.</w:t>
      </w:r>
      <w:r w:rsidRPr="00B76B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253" w:rsidRPr="00E6586C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6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При проведен</w:t>
      </w:r>
      <w:proofErr w:type="gramStart"/>
      <w:r w:rsidRPr="00E6586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E65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 эффективности проводится этап предварительного изучения его предмета и проверяемых объектов, необходимый для подготовки к проведению проверок и оценки результатов использования бюджетных средств.</w:t>
      </w:r>
    </w:p>
    <w:p w:rsidR="00640253" w:rsidRPr="00E6586C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предварительного изучения определяются:</w:t>
      </w:r>
    </w:p>
    <w:p w:rsidR="00640253" w:rsidRPr="00E6586C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вопросы аудита эффективности;</w:t>
      </w:r>
    </w:p>
    <w:p w:rsidR="00640253" w:rsidRPr="00E6586C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проведения аудита эффективности, а также способы получения и изучения фактических данных и информации;</w:t>
      </w:r>
    </w:p>
    <w:p w:rsidR="00640253" w:rsidRPr="00E6586C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эффективности использования бюджетных средств.</w:t>
      </w:r>
    </w:p>
    <w:p w:rsidR="00640253" w:rsidRPr="00E6586C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предварительного изучения подготавливается программа проведения аудита эффективности.</w:t>
      </w:r>
    </w:p>
    <w:p w:rsidR="00640253" w:rsidRPr="005667B2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 процессе предварительного изучения осуществляется сбор и проводится анализ необходимой информации, касающейся предмета и деятельности объектов аудита, выявляются и анализируются существующие риски неэффективного использования бюджетных средств, проводятся при необходимости консультации с независимыми экспертами, в случае их привлечения к проведению аудита эффективности.</w:t>
      </w:r>
    </w:p>
    <w:p w:rsidR="00640253" w:rsidRPr="005667B2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Результаты предварительного изучения предмета аудита эффективности и проверяемых объектов фиксируются в рабочей документации, содержащей соответствующие аналитические и иные материалы, служащие обоснованием для выбранных целей и вопросов аудита эффективности, методов его проведения, способов получения и изучения фактических данных и информации, а также критериев оценки эффективности использования бюджетных средств.</w:t>
      </w:r>
    </w:p>
    <w:p w:rsidR="00640253" w:rsidRPr="005667B2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Для осуществления аудита эффективности необходимо выбирать, как правило, несколько целей, которые определяют границы содержания предмета, сформулированного в его наименовании. Формулировки этих целей </w:t>
      </w:r>
      <w:r w:rsidRPr="00566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указывать, на какие основные вопросы, относящиеся к оценке эффективности использования бюджетных сре</w:t>
      </w:r>
      <w:proofErr w:type="gramStart"/>
      <w:r w:rsidRPr="00566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566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предмета аудита эффективности и деятельности проверяемых объектов, ответит его проведение.</w:t>
      </w:r>
    </w:p>
    <w:p w:rsidR="00640253" w:rsidRPr="00C7659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Цели аудита эффективности должны быть направлены на такие аспекты проверяемой сферы использования бюджетных средств и деятельности объектов аудита, в которых выявлена высокая степень рисков неэффективного использования бюджетных средств, чтобы результаты проверки могли дать наибольший эффект от проведения данного аудита эффективности.</w:t>
      </w:r>
    </w:p>
    <w:p w:rsidR="00640253" w:rsidRPr="00C7659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объектов, а также запланированных результатов их достижения и выполнения.</w:t>
      </w:r>
    </w:p>
    <w:p w:rsidR="00640253" w:rsidRPr="00C7659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Цели аудита эффективности должны иметь четкие формулировки и включать определение экономичности, продуктивности и результативности использования бюджетных сре</w:t>
      </w:r>
      <w:proofErr w:type="gramStart"/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</w:t>
      </w:r>
    </w:p>
    <w:p w:rsidR="00640253" w:rsidRPr="00C7659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640253" w:rsidRPr="00C7659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бюджетных сре</w:t>
      </w:r>
      <w:proofErr w:type="gramStart"/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сфере.</w:t>
      </w:r>
    </w:p>
    <w:p w:rsidR="00640253" w:rsidRPr="00C7659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 По результатам предварительного изучения руководитель контрольного мероприятия подготавливает и представляет на утверждение председателю </w:t>
      </w:r>
      <w:r w:rsidR="00C76596"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программы контрольного мероприятия по аудиту эффективности.</w:t>
      </w:r>
    </w:p>
    <w:p w:rsidR="00640253" w:rsidRPr="00C7659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Критерии оценки эффективности использования бюджетных средств</w:t>
      </w:r>
      <w:r w:rsidR="00C76596"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253" w:rsidRPr="00C7659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Критерии оценки эффективности представляют собой качественные и количественные характеристики организации, процессов и результатов использования бюджетных средств и (или) деятельности объектов аудита, которые показывают, какими должны быть организация и процессы и какие результаты являются свидетельством эффективного использования бюджетных средств.</w:t>
      </w:r>
    </w:p>
    <w:p w:rsidR="00640253" w:rsidRPr="00C7659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эффективности выбираются для каждой установленной цели аудита эффективности. Они должны соответствовать цели аудита эффективности и служить основой для заключений и выводов об эффективности использования бюджетных средств, которые делаются путем сравнения фактических данных о результатах использования бюджетных </w:t>
      </w:r>
      <w:r w:rsidRPr="00C76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средств, полученных в процессе проверки и анализа, с установленными критериями.</w:t>
      </w:r>
    </w:p>
    <w:p w:rsidR="00640253" w:rsidRPr="00BE3955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</w:t>
      </w:r>
      <w:proofErr w:type="gramStart"/>
      <w:r w:rsidRPr="00BE39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законодательных и иных нормативных правовых актов, а также документов, относящихся к 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показатели результатов использования бюджетных средств.</w:t>
      </w:r>
      <w:proofErr w:type="gramEnd"/>
    </w:p>
    <w:p w:rsidR="00640253" w:rsidRPr="00BE3955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Pr="00BE3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выбора критериев оценки эффективности</w:t>
      </w:r>
      <w:proofErr w:type="gramEnd"/>
      <w:r w:rsidRPr="00BE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законодательных и нормативных правовых актов их разработка осуществляется на основе анализа:</w:t>
      </w:r>
    </w:p>
    <w:p w:rsidR="00640253" w:rsidRPr="00BE3955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деятельности проверяемых объектов в предшествующий период или работы других органов и организаций Вологодской области, которые осуществляют деятельность в проверяемой сфере использования бюджетных средств или выполняют аналогичные виды работ;</w:t>
      </w:r>
    </w:p>
    <w:p w:rsidR="00640253" w:rsidRPr="00BE3955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статистических данных и других источников.</w:t>
      </w:r>
    </w:p>
    <w:p w:rsidR="00640253" w:rsidRPr="00BE3955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55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являются объективными в том случае, если они выбраны в результате всестороннего анализа проверяемой сферы использования бюджетных средств и деятельности объектов аудита, отражают их особенности и соответствуют целям аудита эффективности.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результатах аудита эффективности.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Сравнимость критериев состоит в том, чтобы они увязывались с критериями оценки эффективности, использованными при проведении аналогичного аудита эффективности в данной сфере использования бюджетных средств или на подобных объектах, а также сами могли применяться при проведении аналогичного аудита эффективности.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бюджетных сре</w:t>
      </w:r>
      <w:proofErr w:type="gramStart"/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поставленными целями аудита эффективности.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объектов. Необходимо, чтобы состав критериев был достаточным для формирования </w:t>
      </w: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обоснованных заключений и выводов по результатам аудита эффективности в соответствии с поставленными целями.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В процессе выбора критериев целесообразно обсудить и согласовать с руководством объектов аудита перечень критериев, включаемых в программу аудита эффективности, который будет применяться для оценки эффективности использования бюджетных средств.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Методы проведения аудита эффективности</w:t>
      </w:r>
      <w:r w:rsidR="00AB7886"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Аудит эффективности проводится с использованием методов контрольного мероприятия.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В зависимости от того, какие аспекты использования бюджетных средств или особенности деятельности проверяемых объектов являются предметом аудита эффективности, могут использоваться следующие подходы, которые направлены на проверку: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организации использования бюджетных средств;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результатов использования бюджетных средств;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отдельных аспектов использования бюджетных сре</w:t>
      </w:r>
      <w:proofErr w:type="gramStart"/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в деятельности проверяемых объектов;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проблем в организации, процессах и результатах использования бюджетных средств или в деятельности проверяемых объектов по их использованию.</w:t>
      </w:r>
    </w:p>
    <w:p w:rsidR="00640253" w:rsidRPr="00AB7886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Проверка и анализ организации использования бюджетных средств является, как правило, 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использования бюджетных сре</w:t>
      </w:r>
      <w:proofErr w:type="gramStart"/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AB7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установленными критериями.</w:t>
      </w:r>
    </w:p>
    <w:p w:rsidR="00640253" w:rsidRPr="00CE60A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наличие, надежность и результативность функционирования на проверяемых объектах внутреннего контроля, его способность обеспечивать в должной мере достижение запланированных результатов использования бюджетных средств. Как правило, тщательно изучаются и проверяются только те элементы системы контроля, в которых может существовать высокая степень риска их ненадежности.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:rsidR="00640253" w:rsidRPr="00176FD5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176F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установлено, что </w:t>
      </w:r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внутреннего контроля функционирует достаточно эффективно, можно предполагать, что конечные результаты, достигнутые в проверяемой сфере использования</w:t>
      </w:r>
      <w:r w:rsidRPr="001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или в работе проверяемого объекта, являются вполне удовлетворительными и не требуют специальной проверки в ходе аудита эффективности.</w:t>
      </w:r>
    </w:p>
    <w:p w:rsidR="00640253" w:rsidRPr="00E95F9D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9D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 При анализе результатов использования бюджетных сре</w:t>
      </w:r>
      <w:proofErr w:type="gramStart"/>
      <w:r w:rsidRPr="00E95F9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E9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оверяемой сфере проводится сравнительная оценка фактических и запланированных результатов, причем на начальном этапе проверяются и изучаются результаты деятельности по их использованию, а не применявшиеся </w:t>
      </w:r>
      <w:r w:rsidRPr="00E95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их достижения методы или процессы. Для такого подхода необходимы соответствующие критерии в целях качественной и количественной оценки достигнутых результатов использования бюджетных средств.</w:t>
      </w:r>
    </w:p>
    <w:p w:rsidR="00640253" w:rsidRPr="00E95F9D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достигнутые результаты деятельности объекта аудита являются неудовлетворительными, то есть установлено, что они не соответствуют установленным критериям оценки эффективности, проверка должна быть продолжена в той мере, в какой это необходимо для выявления конкретных причин, которые привели к неудовлетворительным результатам. В этом случае определяется наличие резервов для получения более высоких </w:t>
      </w:r>
      <w:proofErr w:type="gramStart"/>
      <w:r w:rsidRPr="00E95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proofErr w:type="gramEnd"/>
      <w:r w:rsidRPr="00E9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формулируются соответствующие рекомендации по повышению эффективности использования бюджетных средств.</w:t>
      </w:r>
    </w:p>
    <w:p w:rsidR="00640253" w:rsidRPr="00E95F9D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проверки установлено, что результаты оказались удовлетворительными, это означает минимальный риск наличия серьезных недостатков в проверяемой сфере использования бюджетных средств или в деятельности объекта аудита.</w:t>
      </w:r>
    </w:p>
    <w:p w:rsidR="00640253" w:rsidRPr="00AE7152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</w:t>
      </w:r>
      <w:proofErr w:type="gramStart"/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проверки и анализа отдельных аспектов использования бюджетных средств необходимо выбирать такие конкретные аспекты в проверяемой сфере или в деятельности объектов проверки,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эффективности, но и могут быть использованы для повышения эффективности использования бюджетных средств во всей проверяемой сфере</w:t>
      </w:r>
      <w:proofErr w:type="gramEnd"/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совершенствования деятельности других органов и организаций в данной сфере.</w:t>
      </w:r>
    </w:p>
    <w:p w:rsidR="00640253" w:rsidRPr="00AE7152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конкретных аспектов использования бюджетных средств осуществляется с учетом степени их влияния на результаты использования бюджетных сре</w:t>
      </w:r>
      <w:proofErr w:type="gramStart"/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на деятельность объектов аудита и определяется целями и вопросами аудита эффективности. Если в результате проверки выбранных аспектов выявлены серьезные недостатки и проблемы, это является основанием для вывода о неэффективном использовании бюджетных сре</w:t>
      </w:r>
      <w:proofErr w:type="gramStart"/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предмета аудита эффективности.</w:t>
      </w:r>
    </w:p>
    <w:p w:rsidR="00640253" w:rsidRPr="00AE7152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В случае если предметом аудита эффективности являются проблемы в организации, процессах и результатах использования бюджетных средств или в деятельности проверяемых объектов по их использованию, его проведение в первую очередь должно быть направлено на выявление наличия самих проблем (или признаков таких проблем), а затем проводиться их изучение.</w:t>
      </w:r>
    </w:p>
    <w:p w:rsidR="00640253" w:rsidRPr="00AE7152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подход проведения аудита эффективности применяется при изучении проблем в использовании бюджетных средств, </w:t>
      </w:r>
      <w:proofErr w:type="gramStart"/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proofErr w:type="gramEnd"/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которых невозможно установить в процессе предварительного изучения предмета и объектов аудита эффективности.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эффективности, что </w:t>
      </w:r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исходным пунктом аудита эффективности, а не результатом его проведения.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объекта, относящихся к эффективности использования бюджетных средств, в установлении причин возникновения и последствий этих </w:t>
      </w: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для разработки соответствующих рекомендаций по их устранению.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При проведен</w:t>
      </w:r>
      <w:proofErr w:type="gramStart"/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 эффективности подходы, указанные в пункте 4.3.2 настоящего Стандарта, могут быть использованы при рассмотрении его предмета в различном сочетании.</w:t>
      </w:r>
    </w:p>
    <w:p w:rsidR="00E95F9D" w:rsidRDefault="00E95F9D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40253" w:rsidRPr="00DF459F" w:rsidRDefault="00640253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Основной этап аудита эффективности</w:t>
      </w:r>
    </w:p>
    <w:p w:rsidR="00E95F9D" w:rsidRPr="00DF459F" w:rsidRDefault="00E95F9D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Сбор фактических данных и информации. Получение доказательств.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Сбор фактических данных и информации в ходе основного этапа аудита эффективности осуществляется посредством: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контрольных действий на объектах аудита;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информации из других источников, в том числе по запросам, направляемым адресатам </w:t>
      </w:r>
      <w:r w:rsidR="00DF459F"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палатой.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В аудите эффективности доказательства представляют собой достаточные фактические данные и достоверную информацию, которые: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 выявленные недостатки в организации, процессах и результатах использования бюджетных средств, а также в деятельности объектов аудита эффективности по их использованию;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обосновывают заключения, выводы и рекомендации по результатам аудита эффективности.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Доказательства используются для обоснования: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или несоответствия организации, процессов и результатов использования бюджетных средств, а также деятельности объектов аудита по их использованию установленным критериям оценки эффективности;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обоснования недостатков и проблем в организации, процессах и результатах использования </w:t>
      </w:r>
      <w:r w:rsidR="00DF459F"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иных ресурсов, а также в деятельности объектов аудита эффективности по их использованию;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 и выводов по результатам аудита эффективности;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возможностей совершенствования деятельности объектов аудита по использованию бюджетных средств и повышению эффективности их использования, а также соответствующих рекомендаций.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доказательств также должны использоваться фактические данные и информация, собранные в процессе предварительного изучения предмета аудита эффективности и проверяемых объектов.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Способы получения и изучения фактических данных и информации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Аудит эффективности может проводиться с использованием различных способов получения и методов изучения </w:t>
      </w:r>
      <w:proofErr w:type="gramStart"/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</w:t>
      </w:r>
      <w:proofErr w:type="gramEnd"/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и </w:t>
      </w: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информации, опрос, устные беседы, и других.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Изучение фактических данных и информации осуществляется с учетом </w:t>
      </w:r>
      <w:proofErr w:type="gramStart"/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 оценки эффективности использования бюджетных средств</w:t>
      </w:r>
      <w:proofErr w:type="gramEnd"/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Результатом </w:t>
      </w:r>
      <w:proofErr w:type="gramStart"/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основного этапа проведения аудита эффективности</w:t>
      </w:r>
      <w:proofErr w:type="gramEnd"/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оформленные акты и рабочая документация.</w:t>
      </w:r>
    </w:p>
    <w:p w:rsidR="00DF459F" w:rsidRDefault="00DF459F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40253" w:rsidRPr="00DF459F" w:rsidRDefault="00640253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Заключительный этап аудита эффективности</w:t>
      </w:r>
    </w:p>
    <w:p w:rsidR="00DF459F" w:rsidRPr="00DF459F" w:rsidRDefault="00DF459F" w:rsidP="00F637E8">
      <w:pPr>
        <w:spacing w:after="0" w:line="252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результатам проверок эффективности использования бюджетных средств на основании актов подготавливается отчет.</w:t>
      </w:r>
    </w:p>
    <w:p w:rsidR="00640253" w:rsidRPr="00DF459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Подготовку результатов аудита эффективности необходимо начинать </w:t>
      </w:r>
      <w:proofErr w:type="gramStart"/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всестороннего анализа и сравнения собранных фактических данных и информации (доказательств), которые зафиксированы в составленных в ходе проверки актах и рабочих документах, с утвержденными критериями оценки эффективности. По результатам этого сравнения следует подготовить заключения, которые должны указывать, в какой степени результаты использования бюджетных сре</w:t>
      </w:r>
      <w:proofErr w:type="gramStart"/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DF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деятельности объектов аудита соответствуют критериям оценки эффективности.</w:t>
      </w:r>
    </w:p>
    <w:p w:rsidR="00640253" w:rsidRPr="00C83551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реальные результаты использования бюджетных сре</w:t>
      </w:r>
      <w:proofErr w:type="gramStart"/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оверяемой сфере и организация деятельности объектов аудита соответствуют установленным критериям, это означает, что бюджетные средства используются с достаточной степенью эффективности. Их несоответствие свидетельствует о наличии недостатков и необходимости </w:t>
      </w:r>
      <w:proofErr w:type="gramStart"/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организации деятельности объектов проверки</w:t>
      </w:r>
      <w:proofErr w:type="gramEnd"/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 бюджетных средств. В случае выявления недостатков заключения должны содержать конкретные факты, свидетельствующие о неэффективном использовании бюджетных сре</w:t>
      </w:r>
      <w:proofErr w:type="gramStart"/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объектами аудита.</w:t>
      </w:r>
    </w:p>
    <w:p w:rsidR="00640253" w:rsidRPr="00C83551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данных, служащих надежными доказательствами сделанных заключений. На основе заключений формулируются соответствующие выводы по каждой цели аудита эффективности, которые должны:</w:t>
      </w:r>
    </w:p>
    <w:p w:rsidR="00640253" w:rsidRPr="00C83551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характеристику и значимость выявленных отклонений фактических результатов использования бюджетных сре</w:t>
      </w:r>
      <w:proofErr w:type="gramStart"/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деятельности объектов аудита от критериев оценки эффективности, установленных в программе аудита эффективности;</w:t>
      </w:r>
    </w:p>
    <w:p w:rsidR="00640253" w:rsidRPr="00C83551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причины выявленных недостатков, которые привели к неэффективному использованию бюджетных средств, и последствия, которые эти недостатки влекут или могут повлечь за собой;</w:t>
      </w:r>
    </w:p>
    <w:p w:rsidR="00640253" w:rsidRPr="00C83551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должностных лиц, действия которых привели к возникновению выявленных недостатков;</w:t>
      </w:r>
    </w:p>
    <w:p w:rsidR="00640253" w:rsidRPr="00C83551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общую оценку степени эффективности использования бюджетных средств исходя из целей аудита эффективности.</w:t>
      </w:r>
    </w:p>
    <w:p w:rsidR="00640253" w:rsidRPr="00C83551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соответствии фактических результатов использования бюджетных сре</w:t>
      </w:r>
      <w:proofErr w:type="gramStart"/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C8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деятельности объектов аудита установленным критериям оценки эффективности, а также сделанные на их основе выводы отражаются в соответствующих разделах отчета о результатах контрольного мероприятия.</w:t>
      </w:r>
    </w:p>
    <w:p w:rsidR="00640253" w:rsidRPr="00633D7F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7F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Подготовка рекомендаций является завершающей процедурой формирования результатов аудита эффективности.</w:t>
      </w:r>
    </w:p>
    <w:p w:rsidR="00640253" w:rsidRPr="00A0494A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4A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В случае если в ходе проверки выявлены недостатки, а сделанные выводы указывают на возможность существенно повысить качество и результаты работы объектов аудита, необходимо подготовить соответствующие рекомендации для принятия мер по устранению этих недостатков, которые включаются в отчет о результатах контрольного мероприятия по аудиту эффективности.</w:t>
      </w:r>
    </w:p>
    <w:p w:rsidR="00640253" w:rsidRPr="00F637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результаты использования бюджетных сре</w:t>
      </w:r>
      <w:proofErr w:type="gramStart"/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объектами аудита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эффективного использования бюджетных средств.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деятельности объектов аудита в целях повышения эффективности использования бюджетных средств.</w:t>
      </w:r>
    </w:p>
    <w:p w:rsidR="00640253" w:rsidRPr="00F637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 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</w:t>
      </w:r>
    </w:p>
    <w:p w:rsidR="00640253" w:rsidRPr="00F637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обращены в адрес объектов аудита, органов</w:t>
      </w:r>
      <w:r w:rsidR="00F637E8"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должностных лиц, в компетенцию и полномочия которых входит их выполнение;</w:t>
      </w:r>
    </w:p>
    <w:p w:rsidR="00640253" w:rsidRPr="00F637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устранение причин существования выявленного недостатка или проблемы;</w:t>
      </w:r>
    </w:p>
    <w:p w:rsidR="00640253" w:rsidRPr="00F637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</w:t>
      </w:r>
      <w:proofErr w:type="gramEnd"/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принятие объектами аудита конкретных мер по устранению выявленных недостатков;</w:t>
      </w:r>
    </w:p>
    <w:p w:rsidR="00640253" w:rsidRPr="00F637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получение результатов от их внедрения, которые можно оценить или измерить;</w:t>
      </w:r>
    </w:p>
    <w:p w:rsidR="00640253" w:rsidRPr="00F637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четкими</w:t>
      </w:r>
      <w:proofErr w:type="gramEnd"/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простыми по форме.</w:t>
      </w:r>
    </w:p>
    <w:p w:rsidR="00640253" w:rsidRPr="00F637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 Подготовка и оформление отчета о результатах контрольного мероприятия по аудиту эффективности является завершающей процедурой его проведения.</w:t>
      </w:r>
    </w:p>
    <w:p w:rsidR="00640253" w:rsidRPr="00F637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сделанных по итогам проверок. 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</w:t>
      </w:r>
    </w:p>
    <w:p w:rsidR="00640253" w:rsidRPr="00F637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при проведении </w:t>
      </w:r>
      <w:proofErr w:type="gramStart"/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эффективности фактов неэффективного использования бюджетных средств</w:t>
      </w:r>
      <w:proofErr w:type="gramEnd"/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отчете о результатах контрольного мероприятия также необходимо отразить рекомендации по их устранению.</w:t>
      </w:r>
    </w:p>
    <w:p w:rsidR="00640253" w:rsidRPr="00F637E8" w:rsidRDefault="00FF7ABF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640253"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640253"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могла бы быть использована другими органами </w:t>
      </w:r>
      <w:r w:rsidR="00F637E8"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640253"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организациями для совершенствования их деятельности в целях повышения эффективности использования бюджетных средств.</w:t>
      </w:r>
      <w:proofErr w:type="gramEnd"/>
    </w:p>
    <w:p w:rsidR="00640253" w:rsidRPr="00F637E8" w:rsidRDefault="00640253" w:rsidP="00F637E8">
      <w:pPr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6.5.3. В зависимости от содержания результатов аудита эффективности наряду с проектом отчета при необходимости оформляются другие документы по его результатам, предусмотренные Стандартом внешнего </w:t>
      </w:r>
      <w:r w:rsidR="00B42B1E"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«</w:t>
      </w:r>
      <w:hyperlink r:id="rId5" w:history="1">
        <w:r w:rsidRPr="00F637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Общие правила проведения контрольного мероприятия</w:t>
        </w:r>
      </w:hyperlink>
      <w:r w:rsidRPr="00F637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410AE" w:rsidRPr="00F637E8" w:rsidRDefault="006410AE" w:rsidP="00B42B1E">
      <w:pPr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6410AE" w:rsidRPr="00F637E8" w:rsidSect="00D6799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0253"/>
    <w:rsid w:val="00007FE3"/>
    <w:rsid w:val="0008525E"/>
    <w:rsid w:val="000A0593"/>
    <w:rsid w:val="00173768"/>
    <w:rsid w:val="00176FD5"/>
    <w:rsid w:val="00216E24"/>
    <w:rsid w:val="00230F20"/>
    <w:rsid w:val="00271227"/>
    <w:rsid w:val="002A1BE8"/>
    <w:rsid w:val="00303FE4"/>
    <w:rsid w:val="003648C0"/>
    <w:rsid w:val="005070E2"/>
    <w:rsid w:val="005325A7"/>
    <w:rsid w:val="005667B2"/>
    <w:rsid w:val="00584851"/>
    <w:rsid w:val="005A1C26"/>
    <w:rsid w:val="005F6A62"/>
    <w:rsid w:val="00633D7F"/>
    <w:rsid w:val="00640253"/>
    <w:rsid w:val="006410AE"/>
    <w:rsid w:val="006823C8"/>
    <w:rsid w:val="00862BA6"/>
    <w:rsid w:val="00877EFC"/>
    <w:rsid w:val="009468EE"/>
    <w:rsid w:val="009F78BE"/>
    <w:rsid w:val="00A013BE"/>
    <w:rsid w:val="00A0494A"/>
    <w:rsid w:val="00A84132"/>
    <w:rsid w:val="00AB7886"/>
    <w:rsid w:val="00AE7152"/>
    <w:rsid w:val="00AF6B58"/>
    <w:rsid w:val="00B42B1E"/>
    <w:rsid w:val="00B76B62"/>
    <w:rsid w:val="00B91F8C"/>
    <w:rsid w:val="00BE3955"/>
    <w:rsid w:val="00BE6B97"/>
    <w:rsid w:val="00C76596"/>
    <w:rsid w:val="00C83551"/>
    <w:rsid w:val="00CE60AF"/>
    <w:rsid w:val="00D50151"/>
    <w:rsid w:val="00D604FA"/>
    <w:rsid w:val="00D6799D"/>
    <w:rsid w:val="00DF459F"/>
    <w:rsid w:val="00E6586C"/>
    <w:rsid w:val="00E95F9D"/>
    <w:rsid w:val="00EC37D9"/>
    <w:rsid w:val="00F637E8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AE"/>
  </w:style>
  <w:style w:type="paragraph" w:styleId="3">
    <w:name w:val="heading 3"/>
    <w:basedOn w:val="a"/>
    <w:link w:val="30"/>
    <w:uiPriority w:val="9"/>
    <w:qFormat/>
    <w:rsid w:val="00640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02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02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spvo.ru/docs/standard/k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1FBCF-D03F-42EB-9784-C07FF3CE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8</cp:revision>
  <cp:lastPrinted>2020-02-17T06:21:00Z</cp:lastPrinted>
  <dcterms:created xsi:type="dcterms:W3CDTF">2020-01-23T06:25:00Z</dcterms:created>
  <dcterms:modified xsi:type="dcterms:W3CDTF">2020-02-17T06:26:00Z</dcterms:modified>
</cp:coreProperties>
</file>