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E2" w:rsidRPr="00240DC8" w:rsidRDefault="0058141A" w:rsidP="0058141A">
      <w:pPr>
        <w:autoSpaceDE w:val="0"/>
        <w:autoSpaceDN w:val="0"/>
        <w:adjustRightInd w:val="0"/>
        <w:jc w:val="center"/>
        <w:rPr>
          <w:b/>
          <w:szCs w:val="28"/>
        </w:rPr>
      </w:pPr>
      <w:bookmarkStart w:id="0" w:name="Par955"/>
      <w:bookmarkStart w:id="1" w:name="_GoBack"/>
      <w:bookmarkEnd w:id="0"/>
      <w:bookmarkEnd w:id="1"/>
      <w:r w:rsidRPr="00240DC8">
        <w:rPr>
          <w:b/>
        </w:rPr>
        <w:t>Сведения о достигнутых значениях показателей (индикаторов) муниципальной программы</w:t>
      </w:r>
      <w:r w:rsidRPr="00240DC8">
        <w:rPr>
          <w:b/>
          <w:szCs w:val="28"/>
        </w:rPr>
        <w:t xml:space="preserve"> (и подпрограмм муниципальной программы)</w:t>
      </w:r>
      <w:r w:rsidR="00A86EE2" w:rsidRPr="00240DC8">
        <w:rPr>
          <w:b/>
          <w:szCs w:val="28"/>
        </w:rPr>
        <w:t xml:space="preserve"> </w:t>
      </w:r>
      <w:r w:rsidR="00A86EE2" w:rsidRPr="00240DC8">
        <w:rPr>
          <w:b/>
          <w:i/>
          <w:szCs w:val="28"/>
        </w:rPr>
        <w:t>«</w:t>
      </w:r>
      <w:r w:rsidR="00A52675" w:rsidRPr="00240DC8">
        <w:rPr>
          <w:b/>
        </w:rPr>
        <w:t>Управление муниципальными финансами Сокольского муниципального округа на 2023-2027 годы</w:t>
      </w:r>
      <w:r w:rsidR="00A86EE2" w:rsidRPr="00240DC8">
        <w:rPr>
          <w:b/>
          <w:i/>
          <w:szCs w:val="28"/>
        </w:rPr>
        <w:t>»</w:t>
      </w:r>
      <w:r w:rsidR="00A52675" w:rsidRPr="00240DC8">
        <w:rPr>
          <w:b/>
          <w:i/>
          <w:szCs w:val="28"/>
        </w:rPr>
        <w:t xml:space="preserve"> </w:t>
      </w:r>
      <w:r w:rsidR="00A86EE2" w:rsidRPr="00240DC8">
        <w:rPr>
          <w:b/>
          <w:szCs w:val="28"/>
        </w:rPr>
        <w:t>за 1 полугодие 2023 года</w:t>
      </w:r>
    </w:p>
    <w:p w:rsidR="0058141A" w:rsidRPr="00240DC8" w:rsidRDefault="0058141A" w:rsidP="0058141A">
      <w:pPr>
        <w:autoSpaceDE w:val="0"/>
        <w:autoSpaceDN w:val="0"/>
        <w:adjustRightInd w:val="0"/>
        <w:jc w:val="center"/>
      </w:pPr>
    </w:p>
    <w:tbl>
      <w:tblPr>
        <w:tblW w:w="1457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4075"/>
        <w:gridCol w:w="863"/>
        <w:gridCol w:w="1987"/>
        <w:gridCol w:w="1927"/>
        <w:gridCol w:w="5103"/>
      </w:tblGrid>
      <w:tr w:rsidR="00240DC8" w:rsidRPr="00240DC8" w:rsidTr="008237F5">
        <w:trPr>
          <w:trHeight w:val="1143"/>
          <w:tblCellSpacing w:w="5" w:type="nil"/>
          <w:jc w:val="center"/>
        </w:trPr>
        <w:tc>
          <w:tcPr>
            <w:tcW w:w="615" w:type="dxa"/>
            <w:vMerge w:val="restart"/>
          </w:tcPr>
          <w:p w:rsidR="0058141A" w:rsidRPr="00240DC8" w:rsidRDefault="0058141A" w:rsidP="00DC435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40DC8">
              <w:rPr>
                <w:sz w:val="24"/>
              </w:rPr>
              <w:t>№</w:t>
            </w:r>
          </w:p>
          <w:p w:rsidR="0058141A" w:rsidRPr="00240DC8" w:rsidRDefault="0058141A" w:rsidP="00DC435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40DC8">
              <w:rPr>
                <w:sz w:val="24"/>
              </w:rPr>
              <w:t>п/п</w:t>
            </w:r>
          </w:p>
        </w:tc>
        <w:tc>
          <w:tcPr>
            <w:tcW w:w="4075" w:type="dxa"/>
            <w:vMerge w:val="restart"/>
          </w:tcPr>
          <w:p w:rsidR="0058141A" w:rsidRPr="00240DC8" w:rsidRDefault="0058141A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40DC8">
              <w:rPr>
                <w:sz w:val="24"/>
              </w:rPr>
              <w:t>Показатель (индикатор)</w:t>
            </w:r>
          </w:p>
          <w:p w:rsidR="0058141A" w:rsidRPr="00240DC8" w:rsidRDefault="0058141A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40DC8">
              <w:rPr>
                <w:sz w:val="24"/>
              </w:rPr>
              <w:t>(наименование)</w:t>
            </w:r>
          </w:p>
        </w:tc>
        <w:tc>
          <w:tcPr>
            <w:tcW w:w="863" w:type="dxa"/>
            <w:vMerge w:val="restart"/>
          </w:tcPr>
          <w:p w:rsidR="0058141A" w:rsidRPr="00240DC8" w:rsidRDefault="0058141A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40DC8">
              <w:rPr>
                <w:sz w:val="24"/>
              </w:rPr>
              <w:t>Единица измерения</w:t>
            </w:r>
          </w:p>
        </w:tc>
        <w:tc>
          <w:tcPr>
            <w:tcW w:w="3914" w:type="dxa"/>
            <w:gridSpan w:val="2"/>
          </w:tcPr>
          <w:p w:rsidR="0058141A" w:rsidRPr="00240DC8" w:rsidRDefault="0058141A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40DC8">
              <w:rPr>
                <w:sz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5103" w:type="dxa"/>
            <w:vMerge w:val="restart"/>
          </w:tcPr>
          <w:p w:rsidR="0058141A" w:rsidRPr="00240DC8" w:rsidRDefault="0058141A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40DC8">
              <w:rPr>
                <w:sz w:val="24"/>
              </w:rPr>
              <w:t>Обоснование значения показателя (индикатора) на конец отчетного периода, существующие тенденции и риски в сфере реализации муниципальной программы, возможные причины недостижения планового значения, информация о мерах по устранению рисков</w:t>
            </w:r>
          </w:p>
        </w:tc>
      </w:tr>
      <w:tr w:rsidR="00240DC8" w:rsidRPr="00240DC8" w:rsidTr="008237F5">
        <w:trPr>
          <w:trHeight w:val="318"/>
          <w:tblCellSpacing w:w="5" w:type="nil"/>
          <w:jc w:val="center"/>
        </w:trPr>
        <w:tc>
          <w:tcPr>
            <w:tcW w:w="615" w:type="dxa"/>
            <w:vMerge/>
          </w:tcPr>
          <w:p w:rsidR="0058141A" w:rsidRPr="00240DC8" w:rsidRDefault="0058141A" w:rsidP="00DC435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075" w:type="dxa"/>
            <w:vMerge/>
          </w:tcPr>
          <w:p w:rsidR="0058141A" w:rsidRPr="00240DC8" w:rsidRDefault="0058141A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63" w:type="dxa"/>
            <w:vMerge/>
          </w:tcPr>
          <w:p w:rsidR="0058141A" w:rsidRPr="00240DC8" w:rsidRDefault="0058141A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58141A" w:rsidRPr="00240DC8" w:rsidRDefault="00BF75AD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40DC8">
              <w:rPr>
                <w:sz w:val="24"/>
              </w:rPr>
              <w:t>план на 2023</w:t>
            </w:r>
            <w:r w:rsidR="0058141A" w:rsidRPr="00240DC8">
              <w:rPr>
                <w:sz w:val="24"/>
              </w:rPr>
              <w:t xml:space="preserve"> год</w:t>
            </w:r>
          </w:p>
        </w:tc>
        <w:tc>
          <w:tcPr>
            <w:tcW w:w="1927" w:type="dxa"/>
          </w:tcPr>
          <w:p w:rsidR="0058141A" w:rsidRPr="00240DC8" w:rsidRDefault="00BF75AD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40DC8">
              <w:rPr>
                <w:sz w:val="24"/>
              </w:rPr>
              <w:t>на 01.07.2023</w:t>
            </w:r>
          </w:p>
        </w:tc>
        <w:tc>
          <w:tcPr>
            <w:tcW w:w="5103" w:type="dxa"/>
            <w:vMerge/>
          </w:tcPr>
          <w:p w:rsidR="0058141A" w:rsidRPr="00240DC8" w:rsidRDefault="0058141A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240DC8" w:rsidRPr="00240DC8" w:rsidTr="008237F5">
        <w:trPr>
          <w:tblCellSpacing w:w="5" w:type="nil"/>
          <w:jc w:val="center"/>
        </w:trPr>
        <w:tc>
          <w:tcPr>
            <w:tcW w:w="615" w:type="dxa"/>
          </w:tcPr>
          <w:p w:rsidR="0058141A" w:rsidRPr="00240DC8" w:rsidRDefault="0058141A" w:rsidP="00DC435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40DC8">
              <w:rPr>
                <w:sz w:val="24"/>
              </w:rPr>
              <w:t>1</w:t>
            </w:r>
          </w:p>
        </w:tc>
        <w:tc>
          <w:tcPr>
            <w:tcW w:w="4075" w:type="dxa"/>
          </w:tcPr>
          <w:p w:rsidR="0058141A" w:rsidRPr="00240DC8" w:rsidRDefault="0058141A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40DC8">
              <w:rPr>
                <w:sz w:val="24"/>
              </w:rPr>
              <w:t>2</w:t>
            </w:r>
          </w:p>
        </w:tc>
        <w:tc>
          <w:tcPr>
            <w:tcW w:w="863" w:type="dxa"/>
          </w:tcPr>
          <w:p w:rsidR="0058141A" w:rsidRPr="00240DC8" w:rsidRDefault="0058141A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40DC8">
              <w:rPr>
                <w:sz w:val="24"/>
              </w:rPr>
              <w:t>3</w:t>
            </w:r>
          </w:p>
        </w:tc>
        <w:tc>
          <w:tcPr>
            <w:tcW w:w="1987" w:type="dxa"/>
          </w:tcPr>
          <w:p w:rsidR="0058141A" w:rsidRPr="00240DC8" w:rsidRDefault="0058141A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40DC8">
              <w:rPr>
                <w:sz w:val="24"/>
              </w:rPr>
              <w:t>4</w:t>
            </w:r>
          </w:p>
        </w:tc>
        <w:tc>
          <w:tcPr>
            <w:tcW w:w="1927" w:type="dxa"/>
          </w:tcPr>
          <w:p w:rsidR="0058141A" w:rsidRPr="00240DC8" w:rsidRDefault="0058141A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40DC8"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58141A" w:rsidRPr="00240DC8" w:rsidRDefault="0058141A" w:rsidP="00B201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40DC8">
              <w:rPr>
                <w:sz w:val="24"/>
              </w:rPr>
              <w:t>6</w:t>
            </w:r>
          </w:p>
        </w:tc>
      </w:tr>
      <w:tr w:rsidR="00240DC8" w:rsidRPr="00240DC8" w:rsidTr="008237F5">
        <w:trPr>
          <w:tblCellSpacing w:w="5" w:type="nil"/>
          <w:jc w:val="center"/>
        </w:trPr>
        <w:tc>
          <w:tcPr>
            <w:tcW w:w="615" w:type="dxa"/>
          </w:tcPr>
          <w:p w:rsidR="0058141A" w:rsidRPr="00240DC8" w:rsidRDefault="0058141A" w:rsidP="00DC43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955" w:type="dxa"/>
            <w:gridSpan w:val="5"/>
          </w:tcPr>
          <w:p w:rsidR="0058141A" w:rsidRPr="00240DC8" w:rsidRDefault="0058141A" w:rsidP="00B2017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Муниципальная  программа «</w:t>
            </w:r>
            <w:r w:rsidR="00A52675" w:rsidRPr="00240DC8">
              <w:rPr>
                <w:szCs w:val="28"/>
              </w:rPr>
              <w:t>Управление муниципальными финансами Сокольского муниципального округа на 2023-2027 годы</w:t>
            </w:r>
            <w:r w:rsidRPr="00240DC8">
              <w:rPr>
                <w:szCs w:val="28"/>
              </w:rPr>
              <w:t>»</w:t>
            </w:r>
          </w:p>
        </w:tc>
      </w:tr>
      <w:tr w:rsidR="00240DC8" w:rsidRPr="00240DC8" w:rsidTr="008237F5">
        <w:trPr>
          <w:tblCellSpacing w:w="5" w:type="nil"/>
          <w:jc w:val="center"/>
        </w:trPr>
        <w:tc>
          <w:tcPr>
            <w:tcW w:w="615" w:type="dxa"/>
          </w:tcPr>
          <w:p w:rsidR="00CF5ACB" w:rsidRPr="00240DC8" w:rsidRDefault="00CF5ACB" w:rsidP="00DC43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1</w:t>
            </w:r>
          </w:p>
        </w:tc>
        <w:tc>
          <w:tcPr>
            <w:tcW w:w="4075" w:type="dxa"/>
          </w:tcPr>
          <w:p w:rsidR="00CF5ACB" w:rsidRPr="00240DC8" w:rsidRDefault="00CF5ACB" w:rsidP="00BC5716">
            <w:pPr>
              <w:tabs>
                <w:tab w:val="left" w:pos="3268"/>
              </w:tabs>
              <w:autoSpaceDE w:val="0"/>
              <w:autoSpaceDN w:val="0"/>
              <w:adjustRightInd w:val="0"/>
              <w:ind w:left="149" w:right="140" w:hanging="2"/>
              <w:rPr>
                <w:szCs w:val="28"/>
              </w:rPr>
            </w:pPr>
            <w:r w:rsidRPr="00240DC8">
              <w:rPr>
                <w:szCs w:val="28"/>
              </w:rPr>
              <w:t>Отношение дефицита бюджета округа к объему налоговых и неналоговых доходов бюджета округа без учета поступлений налоговых доходов по дополнительным нормативам отчислений</w:t>
            </w:r>
          </w:p>
        </w:tc>
        <w:tc>
          <w:tcPr>
            <w:tcW w:w="863" w:type="dxa"/>
          </w:tcPr>
          <w:p w:rsidR="00CF5ACB" w:rsidRPr="00240DC8" w:rsidRDefault="00CF5ACB" w:rsidP="00BC57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%</w:t>
            </w:r>
          </w:p>
        </w:tc>
        <w:tc>
          <w:tcPr>
            <w:tcW w:w="1987" w:type="dxa"/>
          </w:tcPr>
          <w:p w:rsidR="00CF5ACB" w:rsidRPr="00240DC8" w:rsidRDefault="00CF5ACB" w:rsidP="00BC5716">
            <w:pPr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не более 5</w:t>
            </w:r>
          </w:p>
        </w:tc>
        <w:tc>
          <w:tcPr>
            <w:tcW w:w="1927" w:type="dxa"/>
          </w:tcPr>
          <w:p w:rsidR="00CF5ACB" w:rsidRPr="00240DC8" w:rsidRDefault="00B0323B" w:rsidP="00D051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0</w:t>
            </w:r>
          </w:p>
        </w:tc>
        <w:tc>
          <w:tcPr>
            <w:tcW w:w="5103" w:type="dxa"/>
          </w:tcPr>
          <w:p w:rsidR="00CF5ACB" w:rsidRPr="00240DC8" w:rsidRDefault="00B0323B" w:rsidP="00DB265B">
            <w:pPr>
              <w:jc w:val="both"/>
              <w:rPr>
                <w:szCs w:val="28"/>
                <w:highlight w:val="yellow"/>
              </w:rPr>
            </w:pPr>
            <w:r w:rsidRPr="00240DC8">
              <w:rPr>
                <w:szCs w:val="28"/>
              </w:rPr>
              <w:t>За 1 полугодие 2023 года бюджет округа исполнен с профицитом 18,8 млн. руб.</w:t>
            </w:r>
          </w:p>
        </w:tc>
      </w:tr>
      <w:tr w:rsidR="00240DC8" w:rsidRPr="00240DC8" w:rsidTr="008237F5">
        <w:trPr>
          <w:tblCellSpacing w:w="5" w:type="nil"/>
          <w:jc w:val="center"/>
        </w:trPr>
        <w:tc>
          <w:tcPr>
            <w:tcW w:w="615" w:type="dxa"/>
          </w:tcPr>
          <w:p w:rsidR="00CF5ACB" w:rsidRPr="00240DC8" w:rsidRDefault="00CF5ACB" w:rsidP="00DC43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2</w:t>
            </w:r>
          </w:p>
        </w:tc>
        <w:tc>
          <w:tcPr>
            <w:tcW w:w="4075" w:type="dxa"/>
          </w:tcPr>
          <w:p w:rsidR="00CF5ACB" w:rsidRPr="00240DC8" w:rsidRDefault="00CF5ACB" w:rsidP="00BC5716">
            <w:pPr>
              <w:tabs>
                <w:tab w:val="left" w:pos="3268"/>
              </w:tabs>
              <w:autoSpaceDE w:val="0"/>
              <w:autoSpaceDN w:val="0"/>
              <w:adjustRightInd w:val="0"/>
              <w:ind w:left="149" w:right="140" w:hanging="2"/>
              <w:rPr>
                <w:szCs w:val="28"/>
              </w:rPr>
            </w:pPr>
            <w:r w:rsidRPr="00240DC8">
              <w:rPr>
                <w:szCs w:val="28"/>
              </w:rPr>
              <w:t xml:space="preserve">Отношение объема просроченной кредиторской задолженности бюджета муниципального округа по заработной плате и начислениям на выплаты по оплате труда работников муниципальных учреждений к общему объему расходов </w:t>
            </w:r>
            <w:r w:rsidRPr="00240DC8">
              <w:rPr>
                <w:szCs w:val="28"/>
              </w:rPr>
              <w:lastRenderedPageBreak/>
              <w:t xml:space="preserve">бюджета Сокольского муниципального округа </w:t>
            </w:r>
          </w:p>
        </w:tc>
        <w:tc>
          <w:tcPr>
            <w:tcW w:w="863" w:type="dxa"/>
          </w:tcPr>
          <w:p w:rsidR="00CF5ACB" w:rsidRPr="00240DC8" w:rsidRDefault="00CF5ACB" w:rsidP="00BC57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lastRenderedPageBreak/>
              <w:t>%</w:t>
            </w:r>
          </w:p>
        </w:tc>
        <w:tc>
          <w:tcPr>
            <w:tcW w:w="1987" w:type="dxa"/>
          </w:tcPr>
          <w:p w:rsidR="00CF5ACB" w:rsidRPr="00240DC8" w:rsidRDefault="00CF5ACB" w:rsidP="00BC5716">
            <w:pPr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0</w:t>
            </w:r>
          </w:p>
        </w:tc>
        <w:tc>
          <w:tcPr>
            <w:tcW w:w="1927" w:type="dxa"/>
          </w:tcPr>
          <w:p w:rsidR="00CF5ACB" w:rsidRPr="00240DC8" w:rsidRDefault="00B0323B" w:rsidP="00D051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0</w:t>
            </w:r>
          </w:p>
        </w:tc>
        <w:tc>
          <w:tcPr>
            <w:tcW w:w="5103" w:type="dxa"/>
          </w:tcPr>
          <w:p w:rsidR="00CF5ACB" w:rsidRPr="00240DC8" w:rsidRDefault="00B0323B" w:rsidP="00DB265B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240DC8">
              <w:rPr>
                <w:szCs w:val="28"/>
              </w:rPr>
              <w:t xml:space="preserve">За 1 полугодие 2023 года  просроченная кредиторская задолженность </w:t>
            </w:r>
            <w:r w:rsidR="00576157" w:rsidRPr="00240DC8">
              <w:rPr>
                <w:szCs w:val="28"/>
              </w:rPr>
              <w:t xml:space="preserve">по заработной плате </w:t>
            </w:r>
            <w:r w:rsidRPr="00240DC8">
              <w:rPr>
                <w:szCs w:val="28"/>
              </w:rPr>
              <w:t>отсутствует.</w:t>
            </w:r>
          </w:p>
        </w:tc>
      </w:tr>
      <w:tr w:rsidR="00240DC8" w:rsidRPr="00240DC8" w:rsidTr="008237F5">
        <w:trPr>
          <w:tblCellSpacing w:w="5" w:type="nil"/>
          <w:jc w:val="center"/>
        </w:trPr>
        <w:tc>
          <w:tcPr>
            <w:tcW w:w="615" w:type="dxa"/>
          </w:tcPr>
          <w:p w:rsidR="00CF5ACB" w:rsidRPr="00240DC8" w:rsidRDefault="00CF5ACB" w:rsidP="00DC43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3</w:t>
            </w:r>
          </w:p>
        </w:tc>
        <w:tc>
          <w:tcPr>
            <w:tcW w:w="4075" w:type="dxa"/>
          </w:tcPr>
          <w:p w:rsidR="00CF5ACB" w:rsidRPr="00240DC8" w:rsidRDefault="00CF5ACB" w:rsidP="00BC5716">
            <w:pPr>
              <w:tabs>
                <w:tab w:val="left" w:pos="3268"/>
              </w:tabs>
              <w:autoSpaceDE w:val="0"/>
              <w:autoSpaceDN w:val="0"/>
              <w:adjustRightInd w:val="0"/>
              <w:ind w:left="149" w:right="140" w:hanging="2"/>
              <w:rPr>
                <w:szCs w:val="28"/>
              </w:rPr>
            </w:pPr>
            <w:r w:rsidRPr="00240DC8">
              <w:rPr>
                <w:szCs w:val="28"/>
              </w:rPr>
              <w:t>Доля расходов бюджета округа, формируемых в рамках программ, к общему объему расходов бюджета округа</w:t>
            </w:r>
          </w:p>
        </w:tc>
        <w:tc>
          <w:tcPr>
            <w:tcW w:w="863" w:type="dxa"/>
          </w:tcPr>
          <w:p w:rsidR="00CF5ACB" w:rsidRPr="00240DC8" w:rsidRDefault="00CF5ACB" w:rsidP="00BC57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%</w:t>
            </w:r>
          </w:p>
        </w:tc>
        <w:tc>
          <w:tcPr>
            <w:tcW w:w="1987" w:type="dxa"/>
          </w:tcPr>
          <w:p w:rsidR="00CF5ACB" w:rsidRPr="00240DC8" w:rsidRDefault="00CF5ACB" w:rsidP="00BC57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96,1</w:t>
            </w:r>
          </w:p>
        </w:tc>
        <w:tc>
          <w:tcPr>
            <w:tcW w:w="1927" w:type="dxa"/>
          </w:tcPr>
          <w:p w:rsidR="00CF5ACB" w:rsidRPr="00240DC8" w:rsidRDefault="001D4236" w:rsidP="005761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99,</w:t>
            </w:r>
            <w:r w:rsidR="00FA4142" w:rsidRPr="00240DC8">
              <w:rPr>
                <w:szCs w:val="28"/>
              </w:rPr>
              <w:t>8</w:t>
            </w:r>
          </w:p>
        </w:tc>
        <w:tc>
          <w:tcPr>
            <w:tcW w:w="5103" w:type="dxa"/>
          </w:tcPr>
          <w:p w:rsidR="00CF5ACB" w:rsidRPr="00240DC8" w:rsidRDefault="00B0323B" w:rsidP="00DB265B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240DC8">
              <w:rPr>
                <w:szCs w:val="28"/>
              </w:rPr>
              <w:t>За 1 полугодие 2023 года расходы бюджета округа, формируемые в рамках программ, составили 902700</w:t>
            </w:r>
            <w:r w:rsidR="00576157" w:rsidRPr="00240DC8">
              <w:rPr>
                <w:szCs w:val="28"/>
              </w:rPr>
              <w:t>,5</w:t>
            </w:r>
            <w:r w:rsidRPr="00240DC8">
              <w:rPr>
                <w:szCs w:val="28"/>
              </w:rPr>
              <w:t xml:space="preserve"> </w:t>
            </w:r>
            <w:r w:rsidR="00576157" w:rsidRPr="00240DC8">
              <w:rPr>
                <w:szCs w:val="28"/>
              </w:rPr>
              <w:t xml:space="preserve">тыс. </w:t>
            </w:r>
            <w:r w:rsidRPr="00240DC8">
              <w:rPr>
                <w:szCs w:val="28"/>
              </w:rPr>
              <w:t>рублей. Общий объем расходов бюджета округа за 1 полугодие 2023 года – 904687</w:t>
            </w:r>
            <w:r w:rsidR="00576157" w:rsidRPr="00240DC8">
              <w:rPr>
                <w:szCs w:val="28"/>
              </w:rPr>
              <w:t>,</w:t>
            </w:r>
            <w:r w:rsidRPr="00240DC8">
              <w:rPr>
                <w:szCs w:val="28"/>
              </w:rPr>
              <w:t>9</w:t>
            </w:r>
            <w:r w:rsidR="00576157" w:rsidRPr="00240DC8">
              <w:rPr>
                <w:szCs w:val="28"/>
              </w:rPr>
              <w:t xml:space="preserve"> тыс.</w:t>
            </w:r>
            <w:r w:rsidRPr="00240DC8">
              <w:rPr>
                <w:szCs w:val="28"/>
              </w:rPr>
              <w:t xml:space="preserve"> рублей.</w:t>
            </w:r>
          </w:p>
        </w:tc>
      </w:tr>
      <w:tr w:rsidR="00240DC8" w:rsidRPr="00240DC8" w:rsidTr="008237F5">
        <w:trPr>
          <w:tblCellSpacing w:w="5" w:type="nil"/>
          <w:jc w:val="center"/>
        </w:trPr>
        <w:tc>
          <w:tcPr>
            <w:tcW w:w="615" w:type="dxa"/>
          </w:tcPr>
          <w:p w:rsidR="00CF5ACB" w:rsidRPr="00240DC8" w:rsidRDefault="00CF5ACB" w:rsidP="00DC43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4</w:t>
            </w:r>
          </w:p>
        </w:tc>
        <w:tc>
          <w:tcPr>
            <w:tcW w:w="4075" w:type="dxa"/>
          </w:tcPr>
          <w:p w:rsidR="00CF5ACB" w:rsidRPr="00240DC8" w:rsidRDefault="00CF5ACB" w:rsidP="00BC5716">
            <w:pPr>
              <w:tabs>
                <w:tab w:val="left" w:pos="3268"/>
              </w:tabs>
              <w:autoSpaceDE w:val="0"/>
              <w:autoSpaceDN w:val="0"/>
              <w:adjustRightInd w:val="0"/>
              <w:ind w:left="149" w:right="140" w:hanging="2"/>
              <w:rPr>
                <w:szCs w:val="28"/>
              </w:rPr>
            </w:pPr>
            <w:r w:rsidRPr="00240DC8">
              <w:rPr>
                <w:szCs w:val="28"/>
              </w:rPr>
              <w:t>Доля долговых обязательств округа в объеме налоговых и неналоговых доходов</w:t>
            </w:r>
          </w:p>
        </w:tc>
        <w:tc>
          <w:tcPr>
            <w:tcW w:w="863" w:type="dxa"/>
          </w:tcPr>
          <w:p w:rsidR="00CF5ACB" w:rsidRPr="00240DC8" w:rsidRDefault="00CF5ACB" w:rsidP="00BC57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%</w:t>
            </w:r>
          </w:p>
        </w:tc>
        <w:tc>
          <w:tcPr>
            <w:tcW w:w="1987" w:type="dxa"/>
          </w:tcPr>
          <w:p w:rsidR="00CF5ACB" w:rsidRPr="00240DC8" w:rsidRDefault="00CF5ACB" w:rsidP="00BC57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не более 20</w:t>
            </w:r>
          </w:p>
        </w:tc>
        <w:tc>
          <w:tcPr>
            <w:tcW w:w="1927" w:type="dxa"/>
          </w:tcPr>
          <w:p w:rsidR="00CF5ACB" w:rsidRPr="00240DC8" w:rsidRDefault="00130301" w:rsidP="00D0511B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240DC8">
              <w:rPr>
                <w:szCs w:val="28"/>
              </w:rPr>
              <w:t>7,7</w:t>
            </w:r>
          </w:p>
        </w:tc>
        <w:tc>
          <w:tcPr>
            <w:tcW w:w="5103" w:type="dxa"/>
          </w:tcPr>
          <w:p w:rsidR="00CF5ACB" w:rsidRPr="00240DC8" w:rsidRDefault="00B0323B" w:rsidP="00DB265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40DC8">
              <w:rPr>
                <w:szCs w:val="28"/>
              </w:rPr>
              <w:t>За 1 полугодие 2023 года долговые обязательства окру</w:t>
            </w:r>
            <w:r w:rsidR="00130301" w:rsidRPr="00240DC8">
              <w:rPr>
                <w:szCs w:val="28"/>
              </w:rPr>
              <w:t>га составили 11250</w:t>
            </w:r>
            <w:r w:rsidR="00DB265B" w:rsidRPr="00240DC8">
              <w:rPr>
                <w:szCs w:val="28"/>
              </w:rPr>
              <w:t>,</w:t>
            </w:r>
            <w:r w:rsidR="00130301" w:rsidRPr="00240DC8">
              <w:rPr>
                <w:szCs w:val="28"/>
              </w:rPr>
              <w:t>0</w:t>
            </w:r>
            <w:r w:rsidR="00DB265B" w:rsidRPr="00240DC8">
              <w:rPr>
                <w:szCs w:val="28"/>
              </w:rPr>
              <w:t xml:space="preserve"> тыс.</w:t>
            </w:r>
            <w:r w:rsidR="00130301" w:rsidRPr="00240DC8">
              <w:rPr>
                <w:szCs w:val="28"/>
              </w:rPr>
              <w:t xml:space="preserve"> рублей. Объем налоговых и неналоговых доходов бюджета округа без учета поступлений налоговых доходов по дополнительным нормативам отчислений за 1 полугодие 2023 года составил 145476</w:t>
            </w:r>
            <w:r w:rsidR="00DB265B" w:rsidRPr="00240DC8">
              <w:rPr>
                <w:szCs w:val="28"/>
              </w:rPr>
              <w:t>,</w:t>
            </w:r>
            <w:r w:rsidR="00130301" w:rsidRPr="00240DC8">
              <w:rPr>
                <w:szCs w:val="28"/>
              </w:rPr>
              <w:t xml:space="preserve">6 </w:t>
            </w:r>
            <w:r w:rsidR="00DB265B" w:rsidRPr="00240DC8">
              <w:rPr>
                <w:szCs w:val="28"/>
              </w:rPr>
              <w:t xml:space="preserve">тыс. </w:t>
            </w:r>
            <w:r w:rsidR="00130301" w:rsidRPr="00240DC8">
              <w:rPr>
                <w:szCs w:val="28"/>
              </w:rPr>
              <w:t>рублей</w:t>
            </w:r>
          </w:p>
        </w:tc>
      </w:tr>
      <w:tr w:rsidR="00240DC8" w:rsidRPr="00240DC8" w:rsidTr="008237F5">
        <w:trPr>
          <w:tblCellSpacing w:w="5" w:type="nil"/>
          <w:jc w:val="center"/>
        </w:trPr>
        <w:tc>
          <w:tcPr>
            <w:tcW w:w="615" w:type="dxa"/>
          </w:tcPr>
          <w:p w:rsidR="00DC435E" w:rsidRPr="00240DC8" w:rsidRDefault="00DC435E" w:rsidP="00DC43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5</w:t>
            </w:r>
          </w:p>
        </w:tc>
        <w:tc>
          <w:tcPr>
            <w:tcW w:w="4075" w:type="dxa"/>
          </w:tcPr>
          <w:p w:rsidR="00DC435E" w:rsidRPr="00240DC8" w:rsidRDefault="00DC435E" w:rsidP="00BC5716">
            <w:pPr>
              <w:tabs>
                <w:tab w:val="left" w:pos="3268"/>
              </w:tabs>
              <w:autoSpaceDE w:val="0"/>
              <w:autoSpaceDN w:val="0"/>
              <w:adjustRightInd w:val="0"/>
              <w:ind w:left="149" w:right="140" w:hanging="2"/>
              <w:rPr>
                <w:szCs w:val="28"/>
              </w:rPr>
            </w:pPr>
            <w:r w:rsidRPr="00240DC8">
              <w:rPr>
                <w:szCs w:val="28"/>
              </w:rPr>
              <w:t>Объем налоговых и неналоговых доходов бюджета Сокольского муниципального округа</w:t>
            </w:r>
          </w:p>
        </w:tc>
        <w:tc>
          <w:tcPr>
            <w:tcW w:w="863" w:type="dxa"/>
          </w:tcPr>
          <w:p w:rsidR="00DC435E" w:rsidRPr="00240DC8" w:rsidRDefault="00DC435E" w:rsidP="00BC57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тыс. руб.</w:t>
            </w:r>
          </w:p>
        </w:tc>
        <w:tc>
          <w:tcPr>
            <w:tcW w:w="1987" w:type="dxa"/>
          </w:tcPr>
          <w:p w:rsidR="00DC435E" w:rsidRPr="00240DC8" w:rsidRDefault="00DC435E" w:rsidP="00BC57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684619,8</w:t>
            </w:r>
          </w:p>
        </w:tc>
        <w:tc>
          <w:tcPr>
            <w:tcW w:w="1927" w:type="dxa"/>
          </w:tcPr>
          <w:p w:rsidR="00DC435E" w:rsidRPr="00240DC8" w:rsidRDefault="00B0323B" w:rsidP="00D051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305974,0</w:t>
            </w:r>
          </w:p>
        </w:tc>
        <w:tc>
          <w:tcPr>
            <w:tcW w:w="5103" w:type="dxa"/>
          </w:tcPr>
          <w:p w:rsidR="00B0323B" w:rsidRPr="00240DC8" w:rsidRDefault="00B0323B" w:rsidP="00B0323B">
            <w:pPr>
              <w:jc w:val="both"/>
              <w:rPr>
                <w:szCs w:val="28"/>
              </w:rPr>
            </w:pPr>
            <w:r w:rsidRPr="00240DC8">
              <w:rPr>
                <w:szCs w:val="28"/>
              </w:rPr>
              <w:t xml:space="preserve">Объем налоговых и неналоговых доходов бюджета  округа указан по состоянию на 01.07.2023 года. </w:t>
            </w:r>
          </w:p>
          <w:p w:rsidR="00DC435E" w:rsidRPr="00240DC8" w:rsidRDefault="00B0323B" w:rsidP="00B0323B">
            <w:pPr>
              <w:jc w:val="both"/>
              <w:rPr>
                <w:szCs w:val="28"/>
                <w:highlight w:val="yellow"/>
              </w:rPr>
            </w:pPr>
            <w:r w:rsidRPr="00240DC8">
              <w:rPr>
                <w:szCs w:val="28"/>
              </w:rPr>
              <w:t>Срок уплаты имущественных налогов физических лиц за 2022 год - 4 квартал 2023 года.</w:t>
            </w:r>
          </w:p>
        </w:tc>
      </w:tr>
      <w:tr w:rsidR="00240DC8" w:rsidRPr="00240DC8" w:rsidTr="008237F5">
        <w:trPr>
          <w:tblCellSpacing w:w="5" w:type="nil"/>
          <w:jc w:val="center"/>
        </w:trPr>
        <w:tc>
          <w:tcPr>
            <w:tcW w:w="615" w:type="dxa"/>
          </w:tcPr>
          <w:p w:rsidR="00DC435E" w:rsidRPr="00240DC8" w:rsidRDefault="00DC435E" w:rsidP="00DC43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6</w:t>
            </w:r>
          </w:p>
        </w:tc>
        <w:tc>
          <w:tcPr>
            <w:tcW w:w="4075" w:type="dxa"/>
          </w:tcPr>
          <w:p w:rsidR="00DC435E" w:rsidRPr="00240DC8" w:rsidRDefault="00DC435E" w:rsidP="00BC5716">
            <w:pPr>
              <w:tabs>
                <w:tab w:val="left" w:pos="3268"/>
              </w:tabs>
              <w:autoSpaceDE w:val="0"/>
              <w:autoSpaceDN w:val="0"/>
              <w:adjustRightInd w:val="0"/>
              <w:ind w:left="147" w:right="140"/>
              <w:rPr>
                <w:szCs w:val="28"/>
              </w:rPr>
            </w:pPr>
            <w:r w:rsidRPr="00240DC8">
              <w:rPr>
                <w:szCs w:val="28"/>
              </w:rPr>
              <w:t xml:space="preserve">Поступление налоговых доходов в бюджет Сокольского </w:t>
            </w:r>
            <w:r w:rsidRPr="00240DC8">
              <w:rPr>
                <w:bCs/>
                <w:szCs w:val="28"/>
              </w:rPr>
              <w:t xml:space="preserve">муниципального </w:t>
            </w:r>
            <w:r w:rsidRPr="00240DC8">
              <w:rPr>
                <w:szCs w:val="28"/>
              </w:rPr>
              <w:t>округа на душу населения</w:t>
            </w:r>
          </w:p>
        </w:tc>
        <w:tc>
          <w:tcPr>
            <w:tcW w:w="863" w:type="dxa"/>
          </w:tcPr>
          <w:p w:rsidR="00DC435E" w:rsidRPr="00240DC8" w:rsidRDefault="00DC435E" w:rsidP="00BC57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тыс. руб.</w:t>
            </w:r>
          </w:p>
        </w:tc>
        <w:tc>
          <w:tcPr>
            <w:tcW w:w="1987" w:type="dxa"/>
          </w:tcPr>
          <w:p w:rsidR="00DC435E" w:rsidRPr="00240DC8" w:rsidRDefault="00DC435E" w:rsidP="00BC57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14,3</w:t>
            </w:r>
          </w:p>
        </w:tc>
        <w:tc>
          <w:tcPr>
            <w:tcW w:w="1927" w:type="dxa"/>
          </w:tcPr>
          <w:p w:rsidR="00DC435E" w:rsidRPr="00240DC8" w:rsidRDefault="00B0323B" w:rsidP="00D051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6,4</w:t>
            </w:r>
          </w:p>
        </w:tc>
        <w:tc>
          <w:tcPr>
            <w:tcW w:w="5103" w:type="dxa"/>
          </w:tcPr>
          <w:p w:rsidR="00B0323B" w:rsidRPr="00240DC8" w:rsidRDefault="00B0323B" w:rsidP="00B0323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40DC8">
              <w:rPr>
                <w:szCs w:val="28"/>
              </w:rPr>
              <w:t xml:space="preserve">На 01.07.2023 объем налоговых доходов в  бюджет округа составил </w:t>
            </w:r>
          </w:p>
          <w:p w:rsidR="00B0323B" w:rsidRPr="00240DC8" w:rsidRDefault="00B0323B" w:rsidP="00DB265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40DC8">
              <w:rPr>
                <w:szCs w:val="28"/>
              </w:rPr>
              <w:t xml:space="preserve">288094,1 тыс. руб.  </w:t>
            </w:r>
          </w:p>
          <w:p w:rsidR="00DC435E" w:rsidRPr="00240DC8" w:rsidRDefault="00B0323B" w:rsidP="00B0323B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240DC8">
              <w:rPr>
                <w:szCs w:val="28"/>
              </w:rPr>
              <w:t xml:space="preserve">По данным </w:t>
            </w:r>
            <w:proofErr w:type="spellStart"/>
            <w:r w:rsidRPr="00240DC8">
              <w:rPr>
                <w:szCs w:val="28"/>
              </w:rPr>
              <w:t>Вологдаст</w:t>
            </w:r>
            <w:r w:rsidR="00AC5AE6" w:rsidRPr="00240DC8">
              <w:rPr>
                <w:szCs w:val="28"/>
              </w:rPr>
              <w:t>ата</w:t>
            </w:r>
            <w:proofErr w:type="spellEnd"/>
            <w:r w:rsidR="00AC5AE6" w:rsidRPr="00240DC8">
              <w:rPr>
                <w:szCs w:val="28"/>
              </w:rPr>
              <w:t xml:space="preserve"> численность населения округа</w:t>
            </w:r>
            <w:r w:rsidRPr="00240DC8">
              <w:rPr>
                <w:szCs w:val="28"/>
              </w:rPr>
              <w:t xml:space="preserve"> на 01.01.2023 –  45 129 человек.</w:t>
            </w:r>
          </w:p>
        </w:tc>
      </w:tr>
      <w:tr w:rsidR="00240DC8" w:rsidRPr="00240DC8" w:rsidTr="008237F5">
        <w:trPr>
          <w:tblCellSpacing w:w="5" w:type="nil"/>
          <w:jc w:val="center"/>
        </w:trPr>
        <w:tc>
          <w:tcPr>
            <w:tcW w:w="615" w:type="dxa"/>
          </w:tcPr>
          <w:p w:rsidR="00DC435E" w:rsidRPr="00240DC8" w:rsidRDefault="00DC435E" w:rsidP="00DC43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lastRenderedPageBreak/>
              <w:t>7</w:t>
            </w:r>
          </w:p>
        </w:tc>
        <w:tc>
          <w:tcPr>
            <w:tcW w:w="4075" w:type="dxa"/>
          </w:tcPr>
          <w:p w:rsidR="00DC435E" w:rsidRPr="00240DC8" w:rsidRDefault="00DC435E" w:rsidP="00BC5716">
            <w:pPr>
              <w:tabs>
                <w:tab w:val="left" w:pos="3268"/>
              </w:tabs>
              <w:autoSpaceDE w:val="0"/>
              <w:autoSpaceDN w:val="0"/>
              <w:adjustRightInd w:val="0"/>
              <w:ind w:left="149" w:right="140" w:hanging="2"/>
              <w:rPr>
                <w:szCs w:val="28"/>
              </w:rPr>
            </w:pPr>
            <w:r w:rsidRPr="00240DC8">
              <w:rPr>
                <w:szCs w:val="28"/>
              </w:rPr>
              <w:t xml:space="preserve">Выполнение плана контрольных мероприятий </w:t>
            </w:r>
          </w:p>
        </w:tc>
        <w:tc>
          <w:tcPr>
            <w:tcW w:w="863" w:type="dxa"/>
          </w:tcPr>
          <w:p w:rsidR="00DC435E" w:rsidRPr="00240DC8" w:rsidRDefault="00DC435E" w:rsidP="00BC57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%</w:t>
            </w:r>
          </w:p>
        </w:tc>
        <w:tc>
          <w:tcPr>
            <w:tcW w:w="1987" w:type="dxa"/>
          </w:tcPr>
          <w:p w:rsidR="00DC435E" w:rsidRPr="00240DC8" w:rsidRDefault="00DC435E" w:rsidP="00BC57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100</w:t>
            </w:r>
          </w:p>
        </w:tc>
        <w:tc>
          <w:tcPr>
            <w:tcW w:w="1927" w:type="dxa"/>
          </w:tcPr>
          <w:p w:rsidR="00DC435E" w:rsidRPr="00240DC8" w:rsidRDefault="00B0323B" w:rsidP="00D051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50</w:t>
            </w:r>
          </w:p>
        </w:tc>
        <w:tc>
          <w:tcPr>
            <w:tcW w:w="5103" w:type="dxa"/>
          </w:tcPr>
          <w:p w:rsidR="00DC435E" w:rsidRPr="00240DC8" w:rsidRDefault="00B0323B" w:rsidP="00DB265B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240DC8">
              <w:rPr>
                <w:szCs w:val="28"/>
              </w:rPr>
              <w:t>За 1 полугодие 2023 года проведено 7 плановых контрольных мероприятий в соответствии с утвержденным планом</w:t>
            </w:r>
            <w:r w:rsidR="00DB265B" w:rsidRPr="00240DC8">
              <w:rPr>
                <w:szCs w:val="28"/>
              </w:rPr>
              <w:t xml:space="preserve"> (всего в плане – 14 мероприятий)</w:t>
            </w:r>
            <w:r w:rsidRPr="00240DC8">
              <w:rPr>
                <w:szCs w:val="28"/>
              </w:rPr>
              <w:t>.</w:t>
            </w:r>
          </w:p>
        </w:tc>
      </w:tr>
      <w:tr w:rsidR="00240DC8" w:rsidRPr="00240DC8" w:rsidTr="008237F5">
        <w:trPr>
          <w:tblCellSpacing w:w="5" w:type="nil"/>
          <w:jc w:val="center"/>
        </w:trPr>
        <w:tc>
          <w:tcPr>
            <w:tcW w:w="615" w:type="dxa"/>
          </w:tcPr>
          <w:p w:rsidR="00DC435E" w:rsidRPr="00240DC8" w:rsidRDefault="00DC435E" w:rsidP="00DC43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955" w:type="dxa"/>
            <w:gridSpan w:val="5"/>
          </w:tcPr>
          <w:p w:rsidR="00DC435E" w:rsidRPr="00240DC8" w:rsidRDefault="00DC435E" w:rsidP="00D051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Подпрограмма 1 «Обеспечение сбалансированности бюджета Сокольского муниципального округа, повышение эффективности бюджетных расходов и обеспечение реализации Программы»</w:t>
            </w:r>
          </w:p>
        </w:tc>
      </w:tr>
      <w:tr w:rsidR="00240DC8" w:rsidRPr="00240DC8" w:rsidTr="008237F5">
        <w:trPr>
          <w:tblCellSpacing w:w="5" w:type="nil"/>
          <w:jc w:val="center"/>
        </w:trPr>
        <w:tc>
          <w:tcPr>
            <w:tcW w:w="615" w:type="dxa"/>
          </w:tcPr>
          <w:p w:rsidR="00DC435E" w:rsidRPr="00240DC8" w:rsidRDefault="00DC435E" w:rsidP="00DC43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1</w:t>
            </w:r>
          </w:p>
        </w:tc>
        <w:tc>
          <w:tcPr>
            <w:tcW w:w="4075" w:type="dxa"/>
          </w:tcPr>
          <w:p w:rsidR="00DC435E" w:rsidRPr="00240DC8" w:rsidRDefault="00DC435E" w:rsidP="00BC5716">
            <w:pPr>
              <w:rPr>
                <w:szCs w:val="28"/>
              </w:rPr>
            </w:pPr>
            <w:r w:rsidRPr="00240DC8">
              <w:rPr>
                <w:szCs w:val="28"/>
              </w:rPr>
              <w:t>Исполнение бюджета округа по налоговым и неналоговым доходам</w:t>
            </w:r>
          </w:p>
        </w:tc>
        <w:tc>
          <w:tcPr>
            <w:tcW w:w="863" w:type="dxa"/>
          </w:tcPr>
          <w:p w:rsidR="00DC435E" w:rsidRPr="00240DC8" w:rsidRDefault="00DC435E" w:rsidP="00BC5716">
            <w:pPr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%</w:t>
            </w:r>
          </w:p>
        </w:tc>
        <w:tc>
          <w:tcPr>
            <w:tcW w:w="1987" w:type="dxa"/>
          </w:tcPr>
          <w:p w:rsidR="00DC435E" w:rsidRPr="00240DC8" w:rsidRDefault="00DC435E" w:rsidP="00BC5716">
            <w:pPr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Не менее 99,0</w:t>
            </w:r>
          </w:p>
        </w:tc>
        <w:tc>
          <w:tcPr>
            <w:tcW w:w="1927" w:type="dxa"/>
          </w:tcPr>
          <w:p w:rsidR="00DC435E" w:rsidRPr="00240DC8" w:rsidRDefault="00B0323B" w:rsidP="00D051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44,7</w:t>
            </w:r>
          </w:p>
        </w:tc>
        <w:tc>
          <w:tcPr>
            <w:tcW w:w="5103" w:type="dxa"/>
          </w:tcPr>
          <w:p w:rsidR="00DC435E" w:rsidRPr="00240DC8" w:rsidRDefault="00B0323B" w:rsidP="00DB265B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240DC8">
              <w:rPr>
                <w:szCs w:val="28"/>
              </w:rPr>
              <w:t>Исполнение бюджета округа по налоговым и неналоговым доходам за 1 полугодие 2023 года составило 30</w:t>
            </w:r>
            <w:r w:rsidR="00DB265B" w:rsidRPr="00240DC8">
              <w:rPr>
                <w:szCs w:val="28"/>
              </w:rPr>
              <w:t>5973,98</w:t>
            </w:r>
            <w:r w:rsidRPr="00240DC8">
              <w:rPr>
                <w:szCs w:val="28"/>
              </w:rPr>
              <w:t xml:space="preserve"> </w:t>
            </w:r>
            <w:r w:rsidR="00DB265B" w:rsidRPr="00240DC8">
              <w:rPr>
                <w:szCs w:val="28"/>
              </w:rPr>
              <w:t>тыс</w:t>
            </w:r>
            <w:r w:rsidRPr="00240DC8">
              <w:rPr>
                <w:szCs w:val="28"/>
              </w:rPr>
              <w:t xml:space="preserve">. рублей при утвержденных </w:t>
            </w:r>
            <w:r w:rsidR="00DB265B" w:rsidRPr="00240DC8">
              <w:rPr>
                <w:szCs w:val="28"/>
              </w:rPr>
              <w:t>назначениях в сумме 684</w:t>
            </w:r>
            <w:r w:rsidRPr="00240DC8">
              <w:rPr>
                <w:szCs w:val="28"/>
              </w:rPr>
              <w:t>6</w:t>
            </w:r>
            <w:r w:rsidR="00DB265B" w:rsidRPr="00240DC8">
              <w:rPr>
                <w:szCs w:val="28"/>
              </w:rPr>
              <w:t>19,8</w:t>
            </w:r>
            <w:r w:rsidRPr="00240DC8">
              <w:rPr>
                <w:szCs w:val="28"/>
              </w:rPr>
              <w:t xml:space="preserve"> </w:t>
            </w:r>
            <w:r w:rsidR="00DB265B" w:rsidRPr="00240DC8">
              <w:rPr>
                <w:szCs w:val="28"/>
              </w:rPr>
              <w:t>тыс</w:t>
            </w:r>
            <w:r w:rsidRPr="00240DC8">
              <w:rPr>
                <w:szCs w:val="28"/>
              </w:rPr>
              <w:t>. руб</w:t>
            </w:r>
            <w:r w:rsidR="00DB265B" w:rsidRPr="00240DC8">
              <w:rPr>
                <w:szCs w:val="28"/>
              </w:rPr>
              <w:t>лей</w:t>
            </w:r>
            <w:r w:rsidRPr="00240DC8">
              <w:rPr>
                <w:szCs w:val="28"/>
              </w:rPr>
              <w:t>.</w:t>
            </w:r>
          </w:p>
        </w:tc>
      </w:tr>
      <w:tr w:rsidR="00240DC8" w:rsidRPr="00240DC8" w:rsidTr="008237F5">
        <w:trPr>
          <w:tblCellSpacing w:w="5" w:type="nil"/>
          <w:jc w:val="center"/>
        </w:trPr>
        <w:tc>
          <w:tcPr>
            <w:tcW w:w="615" w:type="dxa"/>
          </w:tcPr>
          <w:p w:rsidR="00DC435E" w:rsidRPr="00240DC8" w:rsidRDefault="00DC435E" w:rsidP="00DC43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2</w:t>
            </w:r>
          </w:p>
        </w:tc>
        <w:tc>
          <w:tcPr>
            <w:tcW w:w="4075" w:type="dxa"/>
          </w:tcPr>
          <w:p w:rsidR="00DC435E" w:rsidRPr="00240DC8" w:rsidRDefault="00DC435E" w:rsidP="00BC5716">
            <w:pPr>
              <w:rPr>
                <w:szCs w:val="28"/>
              </w:rPr>
            </w:pPr>
            <w:r w:rsidRPr="00240DC8">
              <w:rPr>
                <w:szCs w:val="28"/>
              </w:rPr>
              <w:t>Исполнение бюджета округа по расходной части (без учета расходов, осуществляемых за счет средств областного и федерального бюджетов)</w:t>
            </w:r>
          </w:p>
        </w:tc>
        <w:tc>
          <w:tcPr>
            <w:tcW w:w="863" w:type="dxa"/>
          </w:tcPr>
          <w:p w:rsidR="00DC435E" w:rsidRPr="00240DC8" w:rsidRDefault="00DC435E" w:rsidP="00BC5716">
            <w:pPr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%</w:t>
            </w:r>
          </w:p>
        </w:tc>
        <w:tc>
          <w:tcPr>
            <w:tcW w:w="1987" w:type="dxa"/>
          </w:tcPr>
          <w:p w:rsidR="00DC435E" w:rsidRPr="00240DC8" w:rsidRDefault="00DC435E" w:rsidP="00BC57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Не менее 97,0</w:t>
            </w:r>
          </w:p>
        </w:tc>
        <w:tc>
          <w:tcPr>
            <w:tcW w:w="1927" w:type="dxa"/>
          </w:tcPr>
          <w:p w:rsidR="00DC435E" w:rsidRPr="00240DC8" w:rsidRDefault="00B0323B" w:rsidP="00FB77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44,6</w:t>
            </w:r>
          </w:p>
        </w:tc>
        <w:tc>
          <w:tcPr>
            <w:tcW w:w="5103" w:type="dxa"/>
          </w:tcPr>
          <w:p w:rsidR="00DC435E" w:rsidRPr="00240DC8" w:rsidRDefault="00B0323B" w:rsidP="00975FB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40DC8">
              <w:rPr>
                <w:szCs w:val="28"/>
              </w:rPr>
              <w:t>По фактически произведенным расходам за 1 полугодие 2023 года (план – 956</w:t>
            </w:r>
            <w:r w:rsidR="00975FB8" w:rsidRPr="00240DC8">
              <w:rPr>
                <w:szCs w:val="28"/>
              </w:rPr>
              <w:t>463,9</w:t>
            </w:r>
            <w:r w:rsidRPr="00240DC8">
              <w:rPr>
                <w:szCs w:val="28"/>
              </w:rPr>
              <w:t xml:space="preserve"> </w:t>
            </w:r>
            <w:r w:rsidR="00975FB8" w:rsidRPr="00240DC8">
              <w:rPr>
                <w:szCs w:val="28"/>
              </w:rPr>
              <w:t>тыс</w:t>
            </w:r>
            <w:r w:rsidRPr="00240DC8">
              <w:rPr>
                <w:szCs w:val="28"/>
              </w:rPr>
              <w:t xml:space="preserve">. </w:t>
            </w:r>
            <w:r w:rsidR="00975FB8" w:rsidRPr="00240DC8">
              <w:rPr>
                <w:szCs w:val="28"/>
              </w:rPr>
              <w:t>рублей, факт – 427044,6 тыс. рублей) без учета расходов, осуществляемых за счет средств областного и федерального бюджетов.</w:t>
            </w:r>
          </w:p>
        </w:tc>
      </w:tr>
      <w:tr w:rsidR="00240DC8" w:rsidRPr="00240DC8" w:rsidTr="008237F5">
        <w:trPr>
          <w:tblCellSpacing w:w="5" w:type="nil"/>
          <w:jc w:val="center"/>
        </w:trPr>
        <w:tc>
          <w:tcPr>
            <w:tcW w:w="615" w:type="dxa"/>
          </w:tcPr>
          <w:p w:rsidR="00D0511B" w:rsidRPr="00240DC8" w:rsidRDefault="00D0511B" w:rsidP="00DC43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3</w:t>
            </w:r>
          </w:p>
        </w:tc>
        <w:tc>
          <w:tcPr>
            <w:tcW w:w="4075" w:type="dxa"/>
          </w:tcPr>
          <w:p w:rsidR="00D0511B" w:rsidRPr="00240DC8" w:rsidRDefault="00D0511B" w:rsidP="00BC5716">
            <w:pPr>
              <w:rPr>
                <w:szCs w:val="28"/>
              </w:rPr>
            </w:pPr>
            <w:r w:rsidRPr="00240DC8">
              <w:rPr>
                <w:szCs w:val="28"/>
              </w:rPr>
              <w:t>Отношение объема просроченной кредиторской задолженности бюджета округа к общему объему расходов бюджета округа</w:t>
            </w:r>
          </w:p>
        </w:tc>
        <w:tc>
          <w:tcPr>
            <w:tcW w:w="863" w:type="dxa"/>
          </w:tcPr>
          <w:p w:rsidR="00D0511B" w:rsidRPr="00240DC8" w:rsidRDefault="00D0511B" w:rsidP="00BC5716">
            <w:pPr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%</w:t>
            </w:r>
          </w:p>
        </w:tc>
        <w:tc>
          <w:tcPr>
            <w:tcW w:w="1987" w:type="dxa"/>
          </w:tcPr>
          <w:p w:rsidR="00D0511B" w:rsidRPr="00240DC8" w:rsidRDefault="00D0511B" w:rsidP="00BC57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0,0</w:t>
            </w:r>
          </w:p>
        </w:tc>
        <w:tc>
          <w:tcPr>
            <w:tcW w:w="1927" w:type="dxa"/>
          </w:tcPr>
          <w:p w:rsidR="00D0511B" w:rsidRPr="00240DC8" w:rsidRDefault="003C580F" w:rsidP="00D051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0,0</w:t>
            </w:r>
          </w:p>
        </w:tc>
        <w:tc>
          <w:tcPr>
            <w:tcW w:w="5103" w:type="dxa"/>
          </w:tcPr>
          <w:p w:rsidR="00D0511B" w:rsidRPr="00240DC8" w:rsidRDefault="003C580F" w:rsidP="003C580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40DC8">
              <w:rPr>
                <w:szCs w:val="28"/>
              </w:rPr>
              <w:t>По состоянию за 1 полугодие 2023 года просроченная кредиторская задолженность отсутствует.</w:t>
            </w:r>
          </w:p>
        </w:tc>
      </w:tr>
      <w:tr w:rsidR="00240DC8" w:rsidRPr="00240DC8" w:rsidTr="008237F5">
        <w:trPr>
          <w:tblCellSpacing w:w="5" w:type="nil"/>
          <w:jc w:val="center"/>
        </w:trPr>
        <w:tc>
          <w:tcPr>
            <w:tcW w:w="615" w:type="dxa"/>
          </w:tcPr>
          <w:p w:rsidR="00D0511B" w:rsidRPr="00240DC8" w:rsidRDefault="00D0511B" w:rsidP="00DA5A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4</w:t>
            </w:r>
          </w:p>
        </w:tc>
        <w:tc>
          <w:tcPr>
            <w:tcW w:w="4075" w:type="dxa"/>
          </w:tcPr>
          <w:p w:rsidR="00D0511B" w:rsidRPr="00240DC8" w:rsidRDefault="00D0511B" w:rsidP="00BC5716">
            <w:pPr>
              <w:rPr>
                <w:szCs w:val="28"/>
              </w:rPr>
            </w:pPr>
            <w:r w:rsidRPr="00240DC8">
              <w:rPr>
                <w:szCs w:val="28"/>
              </w:rPr>
              <w:t>Отношение объема просроченной кредиторской задолженности бюджета округа к общему объему расходов бюджета округа</w:t>
            </w:r>
          </w:p>
        </w:tc>
        <w:tc>
          <w:tcPr>
            <w:tcW w:w="863" w:type="dxa"/>
          </w:tcPr>
          <w:p w:rsidR="00D0511B" w:rsidRPr="00240DC8" w:rsidRDefault="00D0511B" w:rsidP="00BC5716">
            <w:pPr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%</w:t>
            </w:r>
          </w:p>
        </w:tc>
        <w:tc>
          <w:tcPr>
            <w:tcW w:w="1987" w:type="dxa"/>
          </w:tcPr>
          <w:p w:rsidR="00D0511B" w:rsidRPr="00240DC8" w:rsidRDefault="00D0511B" w:rsidP="00BC57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0,2</w:t>
            </w:r>
          </w:p>
        </w:tc>
        <w:tc>
          <w:tcPr>
            <w:tcW w:w="1927" w:type="dxa"/>
          </w:tcPr>
          <w:p w:rsidR="00D0511B" w:rsidRPr="00240DC8" w:rsidRDefault="003C580F" w:rsidP="00D051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0,0</w:t>
            </w:r>
          </w:p>
        </w:tc>
        <w:tc>
          <w:tcPr>
            <w:tcW w:w="5103" w:type="dxa"/>
          </w:tcPr>
          <w:p w:rsidR="00D0511B" w:rsidRPr="00240DC8" w:rsidRDefault="003C580F" w:rsidP="003C580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40DC8">
              <w:rPr>
                <w:szCs w:val="28"/>
              </w:rPr>
              <w:t>По состоянию за 1 полугодие 2023 года просроченная кредиторская задолженность отсутствует.</w:t>
            </w:r>
          </w:p>
        </w:tc>
      </w:tr>
      <w:tr w:rsidR="00240DC8" w:rsidRPr="00240DC8" w:rsidTr="008237F5">
        <w:trPr>
          <w:tblCellSpacing w:w="5" w:type="nil"/>
          <w:jc w:val="center"/>
        </w:trPr>
        <w:tc>
          <w:tcPr>
            <w:tcW w:w="615" w:type="dxa"/>
          </w:tcPr>
          <w:p w:rsidR="00D0511B" w:rsidRPr="00240DC8" w:rsidRDefault="00D0511B" w:rsidP="00DC43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lastRenderedPageBreak/>
              <w:t>5</w:t>
            </w:r>
          </w:p>
        </w:tc>
        <w:tc>
          <w:tcPr>
            <w:tcW w:w="4075" w:type="dxa"/>
          </w:tcPr>
          <w:p w:rsidR="00D0511B" w:rsidRPr="00240DC8" w:rsidRDefault="00D0511B" w:rsidP="00BC5716">
            <w:pPr>
              <w:rPr>
                <w:szCs w:val="28"/>
              </w:rPr>
            </w:pPr>
            <w:r w:rsidRPr="00240DC8">
              <w:rPr>
                <w:szCs w:val="28"/>
              </w:rPr>
              <w:t>Наличие размещенных на официальном сайте Сокольского муниципального округа в информационно-телекоммуникационной сети «Интернет» информации о бюджете округа и отчета об исполнении бюджета округа в доступной для граждан форме в актуальном формате</w:t>
            </w:r>
          </w:p>
        </w:tc>
        <w:tc>
          <w:tcPr>
            <w:tcW w:w="863" w:type="dxa"/>
          </w:tcPr>
          <w:p w:rsidR="00D0511B" w:rsidRPr="00240DC8" w:rsidRDefault="00D0511B" w:rsidP="00BC5716">
            <w:pPr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да = 1,</w:t>
            </w:r>
          </w:p>
          <w:p w:rsidR="00D0511B" w:rsidRPr="00240DC8" w:rsidRDefault="00D0511B" w:rsidP="00BC5716">
            <w:pPr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 xml:space="preserve"> нет = 0</w:t>
            </w:r>
          </w:p>
        </w:tc>
        <w:tc>
          <w:tcPr>
            <w:tcW w:w="1987" w:type="dxa"/>
          </w:tcPr>
          <w:p w:rsidR="00D0511B" w:rsidRPr="00240DC8" w:rsidRDefault="00D0511B" w:rsidP="00BC57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1</w:t>
            </w:r>
          </w:p>
        </w:tc>
        <w:tc>
          <w:tcPr>
            <w:tcW w:w="1927" w:type="dxa"/>
          </w:tcPr>
          <w:p w:rsidR="00D0511B" w:rsidRPr="00240DC8" w:rsidRDefault="003C580F" w:rsidP="00D051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1</w:t>
            </w:r>
          </w:p>
        </w:tc>
        <w:tc>
          <w:tcPr>
            <w:tcW w:w="5103" w:type="dxa"/>
          </w:tcPr>
          <w:p w:rsidR="003C580F" w:rsidRPr="00240DC8" w:rsidRDefault="003C580F" w:rsidP="003C580F">
            <w:pPr>
              <w:jc w:val="both"/>
              <w:rPr>
                <w:szCs w:val="28"/>
              </w:rPr>
            </w:pPr>
            <w:r w:rsidRPr="00240DC8">
              <w:rPr>
                <w:szCs w:val="28"/>
              </w:rPr>
              <w:t xml:space="preserve">Информация размещена на сайте округа </w:t>
            </w:r>
            <w:hyperlink r:id="rId4" w:history="1">
              <w:r w:rsidR="00971C89" w:rsidRPr="00240DC8">
                <w:rPr>
                  <w:rStyle w:val="a5"/>
                  <w:color w:val="auto"/>
                  <w:szCs w:val="28"/>
                </w:rPr>
                <w:t>https://35sokolskij.gosuslugi.ru/</w:t>
              </w:r>
            </w:hyperlink>
            <w:r w:rsidRPr="00240DC8">
              <w:rPr>
                <w:szCs w:val="28"/>
              </w:rPr>
              <w:t>:</w:t>
            </w:r>
          </w:p>
          <w:p w:rsidR="003C580F" w:rsidRPr="00240DC8" w:rsidRDefault="003C580F" w:rsidP="003C580F">
            <w:pPr>
              <w:jc w:val="both"/>
              <w:rPr>
                <w:szCs w:val="28"/>
              </w:rPr>
            </w:pPr>
            <w:r w:rsidRPr="00240DC8">
              <w:rPr>
                <w:szCs w:val="28"/>
              </w:rPr>
              <w:t xml:space="preserve">- во вкладке «Открытый бюджет» </w:t>
            </w:r>
          </w:p>
          <w:p w:rsidR="003C580F" w:rsidRPr="00240DC8" w:rsidRDefault="003C580F" w:rsidP="003C580F">
            <w:pPr>
              <w:jc w:val="both"/>
              <w:rPr>
                <w:szCs w:val="28"/>
              </w:rPr>
            </w:pPr>
            <w:r w:rsidRPr="00240DC8">
              <w:rPr>
                <w:szCs w:val="28"/>
              </w:rPr>
              <w:t>(</w:t>
            </w:r>
            <w:hyperlink r:id="rId5" w:history="1">
              <w:r w:rsidR="00971C89" w:rsidRPr="00240DC8">
                <w:rPr>
                  <w:rStyle w:val="a5"/>
                  <w:color w:val="auto"/>
                  <w:szCs w:val="28"/>
                </w:rPr>
                <w:t>https://sokolskij-r19.gosweb.gosuslugi.ru/dlya-zhiteley/otkrytyy-byudzhet/</w:t>
              </w:r>
            </w:hyperlink>
            <w:r w:rsidRPr="00240DC8">
              <w:rPr>
                <w:szCs w:val="28"/>
              </w:rPr>
              <w:t>);</w:t>
            </w:r>
          </w:p>
          <w:p w:rsidR="003C580F" w:rsidRPr="00240DC8" w:rsidRDefault="003C580F" w:rsidP="003C580F">
            <w:pPr>
              <w:jc w:val="both"/>
              <w:rPr>
                <w:szCs w:val="28"/>
              </w:rPr>
            </w:pPr>
            <w:r w:rsidRPr="00240DC8">
              <w:rPr>
                <w:szCs w:val="28"/>
              </w:rPr>
              <w:t xml:space="preserve">- во вкладке «Администрация округа» в разделе «органы местного самоуправления», в подразделе «Финансово-экономическое управление  Сокольского муниципального округа </w:t>
            </w:r>
          </w:p>
          <w:p w:rsidR="00D0511B" w:rsidRPr="00240DC8" w:rsidRDefault="003C580F" w:rsidP="00971C89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240DC8">
              <w:rPr>
                <w:szCs w:val="28"/>
              </w:rPr>
              <w:t>(</w:t>
            </w:r>
            <w:hyperlink r:id="rId6" w:history="1">
              <w:r w:rsidR="00971C89" w:rsidRPr="00240DC8">
                <w:rPr>
                  <w:rStyle w:val="a5"/>
                  <w:color w:val="auto"/>
                  <w:szCs w:val="28"/>
                </w:rPr>
                <w:t>https://sokolskij-r19.gosweb.gosuslugi.ru/ofitsialno/struktura-munitsipalnogo-obrazovaniya/organy-mestnogo-samoupravleniya/finansovo-ekonomicheskoe-upravlenie/</w:t>
              </w:r>
            </w:hyperlink>
            <w:r w:rsidRPr="00240DC8">
              <w:rPr>
                <w:szCs w:val="28"/>
              </w:rPr>
              <w:t>)</w:t>
            </w:r>
          </w:p>
        </w:tc>
      </w:tr>
      <w:tr w:rsidR="00240DC8" w:rsidRPr="00240DC8" w:rsidTr="008237F5">
        <w:trPr>
          <w:tblCellSpacing w:w="5" w:type="nil"/>
          <w:jc w:val="center"/>
        </w:trPr>
        <w:tc>
          <w:tcPr>
            <w:tcW w:w="615" w:type="dxa"/>
          </w:tcPr>
          <w:p w:rsidR="00D0511B" w:rsidRPr="00240DC8" w:rsidRDefault="00D0511B" w:rsidP="00DC43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6</w:t>
            </w:r>
          </w:p>
        </w:tc>
        <w:tc>
          <w:tcPr>
            <w:tcW w:w="4075" w:type="dxa"/>
          </w:tcPr>
          <w:p w:rsidR="00D0511B" w:rsidRPr="00240DC8" w:rsidRDefault="00D0511B" w:rsidP="00BC5716">
            <w:pPr>
              <w:rPr>
                <w:szCs w:val="28"/>
              </w:rPr>
            </w:pPr>
            <w:r w:rsidRPr="00240DC8">
              <w:rPr>
                <w:szCs w:val="28"/>
              </w:rPr>
              <w:t>Общее количество плановых проверок</w:t>
            </w:r>
          </w:p>
        </w:tc>
        <w:tc>
          <w:tcPr>
            <w:tcW w:w="863" w:type="dxa"/>
          </w:tcPr>
          <w:p w:rsidR="00D0511B" w:rsidRPr="00240DC8" w:rsidRDefault="00D0511B" w:rsidP="00BC5716">
            <w:pPr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ед.</w:t>
            </w:r>
          </w:p>
        </w:tc>
        <w:tc>
          <w:tcPr>
            <w:tcW w:w="1987" w:type="dxa"/>
          </w:tcPr>
          <w:p w:rsidR="00D0511B" w:rsidRPr="00240DC8" w:rsidRDefault="00D0511B" w:rsidP="00BC57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14</w:t>
            </w:r>
          </w:p>
        </w:tc>
        <w:tc>
          <w:tcPr>
            <w:tcW w:w="1927" w:type="dxa"/>
          </w:tcPr>
          <w:p w:rsidR="00D0511B" w:rsidRPr="00240DC8" w:rsidRDefault="003C580F" w:rsidP="00D051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7</w:t>
            </w:r>
          </w:p>
        </w:tc>
        <w:tc>
          <w:tcPr>
            <w:tcW w:w="5103" w:type="dxa"/>
          </w:tcPr>
          <w:p w:rsidR="003C580F" w:rsidRPr="00240DC8" w:rsidRDefault="003C580F" w:rsidP="003C580F">
            <w:pPr>
              <w:jc w:val="both"/>
              <w:rPr>
                <w:szCs w:val="28"/>
              </w:rPr>
            </w:pPr>
            <w:r w:rsidRPr="00240DC8">
              <w:rPr>
                <w:szCs w:val="28"/>
              </w:rPr>
              <w:t>Проверены:</w:t>
            </w:r>
            <w:r w:rsidR="00975FB8" w:rsidRPr="00240DC8">
              <w:rPr>
                <w:szCs w:val="28"/>
              </w:rPr>
              <w:t xml:space="preserve"> </w:t>
            </w:r>
            <w:r w:rsidRPr="00240DC8">
              <w:rPr>
                <w:szCs w:val="28"/>
              </w:rPr>
              <w:t>ОМС – 1;</w:t>
            </w:r>
          </w:p>
          <w:p w:rsidR="003C580F" w:rsidRPr="00240DC8" w:rsidRDefault="003C580F" w:rsidP="003C580F">
            <w:pPr>
              <w:jc w:val="both"/>
              <w:rPr>
                <w:szCs w:val="28"/>
              </w:rPr>
            </w:pPr>
            <w:r w:rsidRPr="00240DC8">
              <w:rPr>
                <w:szCs w:val="28"/>
              </w:rPr>
              <w:t>автономное учреждение – 1;</w:t>
            </w:r>
          </w:p>
          <w:p w:rsidR="00D0511B" w:rsidRPr="00240DC8" w:rsidRDefault="003C580F" w:rsidP="00130301">
            <w:pPr>
              <w:jc w:val="both"/>
              <w:rPr>
                <w:szCs w:val="28"/>
                <w:highlight w:val="yellow"/>
              </w:rPr>
            </w:pPr>
            <w:r w:rsidRPr="00240DC8">
              <w:rPr>
                <w:szCs w:val="28"/>
              </w:rPr>
              <w:t>бюджетные учреждения – 5.</w:t>
            </w:r>
          </w:p>
        </w:tc>
      </w:tr>
      <w:tr w:rsidR="00240DC8" w:rsidRPr="00240DC8" w:rsidTr="008237F5">
        <w:trPr>
          <w:tblCellSpacing w:w="5" w:type="nil"/>
          <w:jc w:val="center"/>
        </w:trPr>
        <w:tc>
          <w:tcPr>
            <w:tcW w:w="615" w:type="dxa"/>
          </w:tcPr>
          <w:p w:rsidR="00D0511B" w:rsidRPr="00240DC8" w:rsidRDefault="00D0511B" w:rsidP="00DC43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7</w:t>
            </w:r>
          </w:p>
        </w:tc>
        <w:tc>
          <w:tcPr>
            <w:tcW w:w="4075" w:type="dxa"/>
          </w:tcPr>
          <w:p w:rsidR="00D0511B" w:rsidRPr="00240DC8" w:rsidRDefault="00D0511B" w:rsidP="00BC5716">
            <w:pPr>
              <w:rPr>
                <w:szCs w:val="28"/>
              </w:rPr>
            </w:pPr>
            <w:r w:rsidRPr="00240DC8">
              <w:rPr>
                <w:szCs w:val="28"/>
              </w:rPr>
              <w:t>Доля расходов на обслуживание муниципального долга в общем объеме расходов бюджета округа за отчетный финансовый год</w:t>
            </w:r>
          </w:p>
        </w:tc>
        <w:tc>
          <w:tcPr>
            <w:tcW w:w="863" w:type="dxa"/>
          </w:tcPr>
          <w:p w:rsidR="00D0511B" w:rsidRPr="00240DC8" w:rsidRDefault="00D0511B" w:rsidP="00BC5716">
            <w:pPr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%</w:t>
            </w:r>
          </w:p>
        </w:tc>
        <w:tc>
          <w:tcPr>
            <w:tcW w:w="1987" w:type="dxa"/>
          </w:tcPr>
          <w:p w:rsidR="00D0511B" w:rsidRPr="00240DC8" w:rsidRDefault="00D0511B" w:rsidP="00BC5716">
            <w:pPr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Не более 5%</w:t>
            </w:r>
          </w:p>
        </w:tc>
        <w:tc>
          <w:tcPr>
            <w:tcW w:w="1927" w:type="dxa"/>
          </w:tcPr>
          <w:p w:rsidR="00D0511B" w:rsidRPr="00240DC8" w:rsidRDefault="003C580F" w:rsidP="00D051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0,01</w:t>
            </w:r>
          </w:p>
        </w:tc>
        <w:tc>
          <w:tcPr>
            <w:tcW w:w="5103" w:type="dxa"/>
          </w:tcPr>
          <w:p w:rsidR="00D0511B" w:rsidRPr="00240DC8" w:rsidRDefault="003C580F" w:rsidP="00975FB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40DC8">
              <w:rPr>
                <w:szCs w:val="28"/>
              </w:rPr>
              <w:t xml:space="preserve">Расходы на обслуживание муниципального долга за 1 полугодие 2023 года составили 62249,99 рублей. Общий объем расходов бюджета округа за 1 полугодие 2023 года – </w:t>
            </w:r>
            <w:r w:rsidR="00975FB8" w:rsidRPr="00240DC8">
              <w:rPr>
                <w:szCs w:val="28"/>
              </w:rPr>
              <w:t>904687,9 тыс. рублей.</w:t>
            </w:r>
          </w:p>
        </w:tc>
      </w:tr>
      <w:tr w:rsidR="00240DC8" w:rsidRPr="00240DC8" w:rsidTr="008237F5">
        <w:trPr>
          <w:tblCellSpacing w:w="5" w:type="nil"/>
          <w:jc w:val="center"/>
        </w:trPr>
        <w:tc>
          <w:tcPr>
            <w:tcW w:w="615" w:type="dxa"/>
          </w:tcPr>
          <w:p w:rsidR="00D0511B" w:rsidRPr="00240DC8" w:rsidRDefault="00D0511B" w:rsidP="00DC43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955" w:type="dxa"/>
            <w:gridSpan w:val="5"/>
          </w:tcPr>
          <w:p w:rsidR="00D0511B" w:rsidRPr="00240DC8" w:rsidRDefault="00D0511B" w:rsidP="00D051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Подпрограмма 2 «Обеспечение условий реализации муниципальной программы»</w:t>
            </w:r>
          </w:p>
        </w:tc>
      </w:tr>
      <w:tr w:rsidR="00240DC8" w:rsidRPr="00240DC8" w:rsidTr="008237F5">
        <w:trPr>
          <w:tblCellSpacing w:w="5" w:type="nil"/>
          <w:jc w:val="center"/>
        </w:trPr>
        <w:tc>
          <w:tcPr>
            <w:tcW w:w="615" w:type="dxa"/>
          </w:tcPr>
          <w:p w:rsidR="00D0511B" w:rsidRPr="00240DC8" w:rsidRDefault="00D0511B" w:rsidP="00DC43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1</w:t>
            </w:r>
          </w:p>
        </w:tc>
        <w:tc>
          <w:tcPr>
            <w:tcW w:w="4075" w:type="dxa"/>
          </w:tcPr>
          <w:p w:rsidR="00D0511B" w:rsidRPr="00240DC8" w:rsidRDefault="00D0511B" w:rsidP="00BC5716">
            <w:pPr>
              <w:jc w:val="both"/>
              <w:rPr>
                <w:szCs w:val="28"/>
              </w:rPr>
            </w:pPr>
            <w:r w:rsidRPr="00240DC8">
              <w:rPr>
                <w:szCs w:val="28"/>
              </w:rPr>
              <w:t>Доля бюджетной отчетности округа, представленной без нарушения сроков</w:t>
            </w:r>
          </w:p>
        </w:tc>
        <w:tc>
          <w:tcPr>
            <w:tcW w:w="863" w:type="dxa"/>
          </w:tcPr>
          <w:p w:rsidR="00D0511B" w:rsidRPr="00240DC8" w:rsidRDefault="00D0511B" w:rsidP="00BC5716">
            <w:pPr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%</w:t>
            </w:r>
          </w:p>
        </w:tc>
        <w:tc>
          <w:tcPr>
            <w:tcW w:w="1987" w:type="dxa"/>
          </w:tcPr>
          <w:p w:rsidR="00D0511B" w:rsidRPr="00240DC8" w:rsidRDefault="00D0511B" w:rsidP="00BC57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100</w:t>
            </w:r>
          </w:p>
        </w:tc>
        <w:tc>
          <w:tcPr>
            <w:tcW w:w="1927" w:type="dxa"/>
          </w:tcPr>
          <w:p w:rsidR="00D0511B" w:rsidRPr="00240DC8" w:rsidRDefault="003C580F" w:rsidP="00D051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100</w:t>
            </w:r>
          </w:p>
        </w:tc>
        <w:tc>
          <w:tcPr>
            <w:tcW w:w="5103" w:type="dxa"/>
          </w:tcPr>
          <w:p w:rsidR="00D0511B" w:rsidRPr="00240DC8" w:rsidRDefault="001D5D25" w:rsidP="00975FB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40DC8">
              <w:rPr>
                <w:szCs w:val="28"/>
              </w:rPr>
              <w:t>Бюджетная отчетность округа представлена без нарушения сроков.</w:t>
            </w:r>
          </w:p>
        </w:tc>
      </w:tr>
      <w:tr w:rsidR="00D0511B" w:rsidRPr="00240DC8" w:rsidTr="008237F5">
        <w:trPr>
          <w:tblCellSpacing w:w="5" w:type="nil"/>
          <w:jc w:val="center"/>
        </w:trPr>
        <w:tc>
          <w:tcPr>
            <w:tcW w:w="615" w:type="dxa"/>
          </w:tcPr>
          <w:p w:rsidR="00D0511B" w:rsidRPr="00240DC8" w:rsidRDefault="00D0511B" w:rsidP="00DC435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lastRenderedPageBreak/>
              <w:t>2</w:t>
            </w:r>
          </w:p>
        </w:tc>
        <w:tc>
          <w:tcPr>
            <w:tcW w:w="4075" w:type="dxa"/>
          </w:tcPr>
          <w:p w:rsidR="00D0511B" w:rsidRPr="00240DC8" w:rsidRDefault="00D0511B" w:rsidP="00BC5716">
            <w:pPr>
              <w:jc w:val="both"/>
              <w:rPr>
                <w:szCs w:val="28"/>
              </w:rPr>
            </w:pPr>
            <w:r w:rsidRPr="00240DC8">
              <w:rPr>
                <w:szCs w:val="28"/>
              </w:rPr>
              <w:t>Доля органов местного самоуправления округа, отраслевых (функциональных) органов Администрации округа и подведомственных им учреждений, передавших функции ведения бюджетного (бухгалтерского) учета в Центр бухгалтерского учета</w:t>
            </w:r>
          </w:p>
        </w:tc>
        <w:tc>
          <w:tcPr>
            <w:tcW w:w="863" w:type="dxa"/>
          </w:tcPr>
          <w:p w:rsidR="00D0511B" w:rsidRPr="00240DC8" w:rsidRDefault="00D0511B" w:rsidP="00BC5716">
            <w:pPr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%</w:t>
            </w:r>
          </w:p>
        </w:tc>
        <w:tc>
          <w:tcPr>
            <w:tcW w:w="1987" w:type="dxa"/>
          </w:tcPr>
          <w:p w:rsidR="00D0511B" w:rsidRPr="00240DC8" w:rsidRDefault="00D0511B" w:rsidP="00BC57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100</w:t>
            </w:r>
          </w:p>
        </w:tc>
        <w:tc>
          <w:tcPr>
            <w:tcW w:w="1927" w:type="dxa"/>
          </w:tcPr>
          <w:p w:rsidR="00D0511B" w:rsidRPr="00240DC8" w:rsidRDefault="001D5D25" w:rsidP="00D051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0DC8">
              <w:rPr>
                <w:szCs w:val="28"/>
              </w:rPr>
              <w:t>100</w:t>
            </w:r>
          </w:p>
        </w:tc>
        <w:tc>
          <w:tcPr>
            <w:tcW w:w="5103" w:type="dxa"/>
          </w:tcPr>
          <w:p w:rsidR="00D0511B" w:rsidRPr="00240DC8" w:rsidRDefault="001D5D25" w:rsidP="00975FB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40DC8">
              <w:rPr>
                <w:szCs w:val="28"/>
              </w:rPr>
              <w:t>Все органы местного самоуправления округа, отраслевые (функциональные) органы Администрации округа и подведомственные им учреждения передали функции ведения бюджетного (бухгалтерского) учета в Центр бухгалтерского учета.</w:t>
            </w:r>
          </w:p>
        </w:tc>
      </w:tr>
    </w:tbl>
    <w:p w:rsidR="0058141A" w:rsidRPr="00240DC8" w:rsidRDefault="0058141A" w:rsidP="0058141A"/>
    <w:sectPr w:rsidR="0058141A" w:rsidRPr="00240DC8" w:rsidSect="00975FB8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D2"/>
    <w:rsid w:val="00025569"/>
    <w:rsid w:val="00072FC2"/>
    <w:rsid w:val="000F23A8"/>
    <w:rsid w:val="00130301"/>
    <w:rsid w:val="00140AD2"/>
    <w:rsid w:val="001517B1"/>
    <w:rsid w:val="001569AB"/>
    <w:rsid w:val="001D4236"/>
    <w:rsid w:val="001D5D25"/>
    <w:rsid w:val="00240DC8"/>
    <w:rsid w:val="00283005"/>
    <w:rsid w:val="003C580F"/>
    <w:rsid w:val="00492044"/>
    <w:rsid w:val="00576157"/>
    <w:rsid w:val="0058141A"/>
    <w:rsid w:val="006D15BB"/>
    <w:rsid w:val="007440C8"/>
    <w:rsid w:val="008237F5"/>
    <w:rsid w:val="00971C89"/>
    <w:rsid w:val="00975FB8"/>
    <w:rsid w:val="00A47CA2"/>
    <w:rsid w:val="00A52675"/>
    <w:rsid w:val="00A86EE2"/>
    <w:rsid w:val="00A9164F"/>
    <w:rsid w:val="00AC5AE6"/>
    <w:rsid w:val="00B0323B"/>
    <w:rsid w:val="00BF75AD"/>
    <w:rsid w:val="00C34303"/>
    <w:rsid w:val="00C56782"/>
    <w:rsid w:val="00CE749E"/>
    <w:rsid w:val="00CF5ACB"/>
    <w:rsid w:val="00D0511B"/>
    <w:rsid w:val="00D462AF"/>
    <w:rsid w:val="00DA5A32"/>
    <w:rsid w:val="00DB265B"/>
    <w:rsid w:val="00DC435E"/>
    <w:rsid w:val="00FA4142"/>
    <w:rsid w:val="00FB7726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A82E4-57EE-4E0C-96B0-3EC171A1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4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55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1"/>
    <w:next w:val="a"/>
    <w:link w:val="a4"/>
    <w:uiPriority w:val="11"/>
    <w:qFormat/>
    <w:rsid w:val="00025569"/>
    <w:pPr>
      <w:keepNext w:val="0"/>
      <w:keepLines w:val="0"/>
      <w:numPr>
        <w:ilvl w:val="1"/>
      </w:numPr>
      <w:spacing w:before="100" w:beforeAutospacing="1" w:after="100" w:afterAutospacing="1" w:line="240" w:lineRule="auto"/>
    </w:pPr>
    <w:rPr>
      <w:rFonts w:ascii="Times New Roman" w:hAnsi="Times New Roman"/>
      <w:b w:val="0"/>
      <w:iCs/>
      <w:color w:val="auto"/>
      <w:spacing w:val="15"/>
      <w:kern w:val="36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025569"/>
    <w:rPr>
      <w:rFonts w:ascii="Times New Roman" w:eastAsiaTheme="majorEastAsia" w:hAnsi="Times New Roman" w:cstheme="majorBidi"/>
      <w:bCs/>
      <w:iCs/>
      <w:spacing w:val="15"/>
      <w:kern w:val="36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5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rsid w:val="00D0511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1C8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5A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A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kolskij-r19.gosweb.gosuslugi.ru/ofitsialno/struktura-munitsipalnogo-obrazovaniya/organy-mestnogo-samoupravleniya/finansovo-ekonomicheskoe-upravlenie/" TargetMode="External"/><Relationship Id="rId5" Type="http://schemas.openxmlformats.org/officeDocument/2006/relationships/hyperlink" Target="https://sokolskij-r19.gosweb.gosuslugi.ru/dlya-zhiteley/otkrytyy-byudzhet/" TargetMode="External"/><Relationship Id="rId4" Type="http://schemas.openxmlformats.org/officeDocument/2006/relationships/hyperlink" Target="https://35sokolskij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fonh_4</cp:lastModifiedBy>
  <cp:revision>3</cp:revision>
  <cp:lastPrinted>2023-07-21T13:04:00Z</cp:lastPrinted>
  <dcterms:created xsi:type="dcterms:W3CDTF">2023-08-10T08:27:00Z</dcterms:created>
  <dcterms:modified xsi:type="dcterms:W3CDTF">2023-08-10T12:56:00Z</dcterms:modified>
</cp:coreProperties>
</file>