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9A7" w:rsidRPr="006A525C" w:rsidRDefault="002469A7" w:rsidP="002469A7">
      <w:pPr>
        <w:spacing w:after="0" w:line="240" w:lineRule="auto"/>
        <w:jc w:val="center"/>
        <w:rPr>
          <w:rFonts w:ascii="Times New Roman" w:eastAsia="Times New Roman" w:hAnsi="Times New Roman" w:cs="Times New Roman"/>
          <w:sz w:val="28"/>
          <w:szCs w:val="28"/>
          <w:lang w:eastAsia="ru-RU"/>
        </w:rPr>
      </w:pPr>
      <w:bookmarkStart w:id="0" w:name="_GoBack"/>
      <w:bookmarkEnd w:id="0"/>
      <w:r w:rsidRPr="006A525C">
        <w:rPr>
          <w:rFonts w:ascii="Times New Roman" w:eastAsia="Times New Roman" w:hAnsi="Times New Roman" w:cs="Times New Roman"/>
          <w:sz w:val="28"/>
          <w:szCs w:val="28"/>
          <w:lang w:eastAsia="ru-RU"/>
        </w:rPr>
        <w:t xml:space="preserve">Обзор </w:t>
      </w:r>
    </w:p>
    <w:p w:rsidR="005F3D8E" w:rsidRPr="006A525C" w:rsidRDefault="002469A7" w:rsidP="003101BC">
      <w:pPr>
        <w:pStyle w:val="ConsPlusTitle"/>
        <w:jc w:val="center"/>
        <w:rPr>
          <w:rFonts w:ascii="Times New Roman" w:hAnsi="Times New Roman" w:cs="Times New Roman"/>
          <w:sz w:val="28"/>
          <w:szCs w:val="28"/>
        </w:rPr>
      </w:pPr>
      <w:r w:rsidRPr="006A525C">
        <w:rPr>
          <w:rFonts w:ascii="Times New Roman" w:eastAsia="Times New Roman" w:hAnsi="Times New Roman" w:cs="Times New Roman"/>
          <w:b w:val="0"/>
          <w:sz w:val="28"/>
          <w:szCs w:val="28"/>
        </w:rPr>
        <w:t xml:space="preserve">нарушений законодательства о контрактной системе в сфере закупок, установленных </w:t>
      </w:r>
      <w:r w:rsidR="00C05A67" w:rsidRPr="006A525C">
        <w:rPr>
          <w:rFonts w:ascii="Times New Roman" w:eastAsia="Times New Roman" w:hAnsi="Times New Roman" w:cs="Times New Roman"/>
          <w:b w:val="0"/>
          <w:sz w:val="28"/>
          <w:szCs w:val="28"/>
        </w:rPr>
        <w:t xml:space="preserve">Финансово-экономическим </w:t>
      </w:r>
      <w:proofErr w:type="gramStart"/>
      <w:r w:rsidR="00C05A67" w:rsidRPr="006A525C">
        <w:rPr>
          <w:rFonts w:ascii="Times New Roman" w:eastAsia="Times New Roman" w:hAnsi="Times New Roman" w:cs="Times New Roman"/>
          <w:b w:val="0"/>
          <w:sz w:val="28"/>
          <w:szCs w:val="28"/>
        </w:rPr>
        <w:t>управлением  Сокольского</w:t>
      </w:r>
      <w:proofErr w:type="gramEnd"/>
      <w:r w:rsidR="00C05A67" w:rsidRPr="006A525C">
        <w:rPr>
          <w:rFonts w:ascii="Times New Roman" w:eastAsia="Times New Roman" w:hAnsi="Times New Roman" w:cs="Times New Roman"/>
          <w:b w:val="0"/>
          <w:sz w:val="28"/>
          <w:szCs w:val="28"/>
        </w:rPr>
        <w:t xml:space="preserve"> муниципального </w:t>
      </w:r>
      <w:r w:rsidR="003101BC" w:rsidRPr="006A525C">
        <w:rPr>
          <w:rFonts w:ascii="Times New Roman" w:eastAsia="Times New Roman" w:hAnsi="Times New Roman" w:cs="Times New Roman"/>
          <w:b w:val="0"/>
          <w:sz w:val="28"/>
          <w:szCs w:val="28"/>
        </w:rPr>
        <w:t>округа Вологодской области</w:t>
      </w:r>
      <w:r w:rsidR="00C05A67" w:rsidRPr="006A525C">
        <w:rPr>
          <w:rFonts w:ascii="Times New Roman" w:eastAsia="Times New Roman" w:hAnsi="Times New Roman" w:cs="Times New Roman"/>
          <w:b w:val="0"/>
          <w:sz w:val="28"/>
          <w:szCs w:val="28"/>
        </w:rPr>
        <w:t xml:space="preserve"> </w:t>
      </w:r>
      <w:r w:rsidR="00C05A67" w:rsidRPr="006A525C">
        <w:rPr>
          <w:rFonts w:ascii="Times New Roman" w:hAnsi="Times New Roman" w:cs="Times New Roman"/>
          <w:b w:val="0"/>
          <w:sz w:val="28"/>
          <w:szCs w:val="28"/>
        </w:rPr>
        <w:t>в ходе осуществления контрольных</w:t>
      </w:r>
      <w:r w:rsidR="003101BC" w:rsidRPr="006A525C">
        <w:rPr>
          <w:rFonts w:ascii="Times New Roman" w:hAnsi="Times New Roman" w:cs="Times New Roman"/>
          <w:b w:val="0"/>
          <w:sz w:val="28"/>
          <w:szCs w:val="28"/>
        </w:rPr>
        <w:t xml:space="preserve"> </w:t>
      </w:r>
      <w:r w:rsidR="00C05A67" w:rsidRPr="006A525C">
        <w:rPr>
          <w:rFonts w:ascii="Times New Roman" w:hAnsi="Times New Roman" w:cs="Times New Roman"/>
          <w:b w:val="0"/>
          <w:sz w:val="28"/>
          <w:szCs w:val="28"/>
        </w:rPr>
        <w:t>мероприятий</w:t>
      </w:r>
      <w:r w:rsidR="00C05A67" w:rsidRPr="006A525C">
        <w:rPr>
          <w:rFonts w:ascii="Times New Roman" w:eastAsia="Times New Roman" w:hAnsi="Times New Roman" w:cs="Times New Roman"/>
          <w:b w:val="0"/>
          <w:sz w:val="28"/>
          <w:szCs w:val="28"/>
        </w:rPr>
        <w:t xml:space="preserve"> </w:t>
      </w:r>
      <w:r w:rsidR="00337328" w:rsidRPr="006A525C">
        <w:rPr>
          <w:rFonts w:ascii="Times New Roman" w:hAnsi="Times New Roman" w:cs="Times New Roman"/>
          <w:b w:val="0"/>
          <w:sz w:val="28"/>
          <w:szCs w:val="28"/>
        </w:rPr>
        <w:t>за 202</w:t>
      </w:r>
      <w:r w:rsidR="00E10639" w:rsidRPr="006A525C">
        <w:rPr>
          <w:rFonts w:ascii="Times New Roman" w:hAnsi="Times New Roman" w:cs="Times New Roman"/>
          <w:b w:val="0"/>
          <w:sz w:val="28"/>
          <w:szCs w:val="28"/>
        </w:rPr>
        <w:t>4</w:t>
      </w:r>
      <w:r w:rsidR="00C05A67" w:rsidRPr="006A525C">
        <w:rPr>
          <w:rFonts w:ascii="Times New Roman" w:hAnsi="Times New Roman" w:cs="Times New Roman"/>
          <w:b w:val="0"/>
          <w:sz w:val="28"/>
          <w:szCs w:val="28"/>
        </w:rPr>
        <w:t xml:space="preserve"> год</w:t>
      </w:r>
      <w:r w:rsidR="00E10639" w:rsidRPr="006A525C">
        <w:rPr>
          <w:rFonts w:ascii="Times New Roman" w:hAnsi="Times New Roman" w:cs="Times New Roman"/>
          <w:b w:val="0"/>
          <w:sz w:val="28"/>
          <w:szCs w:val="28"/>
        </w:rPr>
        <w:t>.</w:t>
      </w:r>
      <w:r w:rsidR="00C05A67" w:rsidRPr="006A525C">
        <w:rPr>
          <w:rFonts w:ascii="Times New Roman" w:hAnsi="Times New Roman" w:cs="Times New Roman"/>
          <w:b w:val="0"/>
          <w:sz w:val="28"/>
          <w:szCs w:val="28"/>
        </w:rPr>
        <w:t xml:space="preserve"> </w:t>
      </w:r>
    </w:p>
    <w:p w:rsidR="002469A7" w:rsidRPr="006A525C" w:rsidRDefault="002469A7" w:rsidP="00337328">
      <w:pPr>
        <w:jc w:val="center"/>
        <w:rPr>
          <w:rFonts w:ascii="Times New Roman" w:hAnsi="Times New Roman" w:cs="Times New Roman"/>
          <w:sz w:val="28"/>
          <w:szCs w:val="28"/>
        </w:rPr>
      </w:pPr>
    </w:p>
    <w:p w:rsidR="008707C9" w:rsidRPr="006A525C" w:rsidRDefault="006C1288" w:rsidP="0081677D">
      <w:pPr>
        <w:spacing w:after="0" w:line="240" w:lineRule="auto"/>
        <w:ind w:firstLine="851"/>
        <w:jc w:val="both"/>
        <w:rPr>
          <w:rFonts w:ascii="Times New Roman" w:eastAsia="Times New Roman" w:hAnsi="Times New Roman" w:cs="Times New Roman"/>
          <w:i/>
          <w:iCs/>
          <w:sz w:val="28"/>
          <w:szCs w:val="28"/>
          <w:lang w:eastAsia="ru-RU"/>
        </w:rPr>
      </w:pPr>
      <w:r w:rsidRPr="006A525C">
        <w:rPr>
          <w:rFonts w:ascii="Times New Roman" w:eastAsia="Times New Roman" w:hAnsi="Times New Roman" w:cs="Times New Roman"/>
          <w:sz w:val="28"/>
          <w:szCs w:val="28"/>
        </w:rPr>
        <w:t>Финансово-экономическ</w:t>
      </w:r>
      <w:r w:rsidRPr="006A525C">
        <w:rPr>
          <w:rFonts w:ascii="Times New Roman" w:eastAsia="Times New Roman" w:hAnsi="Times New Roman" w:cs="Times New Roman"/>
          <w:sz w:val="28"/>
          <w:szCs w:val="28"/>
          <w:lang w:eastAsia="ru-RU"/>
        </w:rPr>
        <w:t>им</w:t>
      </w:r>
      <w:r w:rsidRPr="006A525C">
        <w:rPr>
          <w:rFonts w:ascii="Times New Roman" w:eastAsia="Times New Roman" w:hAnsi="Times New Roman" w:cs="Times New Roman"/>
          <w:sz w:val="28"/>
          <w:szCs w:val="28"/>
        </w:rPr>
        <w:t xml:space="preserve"> управление</w:t>
      </w:r>
      <w:r w:rsidRPr="006A525C">
        <w:rPr>
          <w:rFonts w:ascii="Times New Roman" w:eastAsia="Times New Roman" w:hAnsi="Times New Roman" w:cs="Times New Roman"/>
          <w:sz w:val="28"/>
          <w:szCs w:val="28"/>
          <w:lang w:eastAsia="ru-RU"/>
        </w:rPr>
        <w:t>м</w:t>
      </w:r>
      <w:r w:rsidRPr="006A525C">
        <w:rPr>
          <w:rFonts w:ascii="Times New Roman" w:eastAsia="Times New Roman" w:hAnsi="Times New Roman" w:cs="Times New Roman"/>
          <w:sz w:val="28"/>
          <w:szCs w:val="28"/>
        </w:rPr>
        <w:t xml:space="preserve"> Сокольского муниципального </w:t>
      </w:r>
      <w:r w:rsidR="00123BE1" w:rsidRPr="006A525C">
        <w:rPr>
          <w:rFonts w:ascii="Times New Roman" w:eastAsia="Times New Roman" w:hAnsi="Times New Roman" w:cs="Times New Roman"/>
          <w:sz w:val="28"/>
          <w:szCs w:val="28"/>
        </w:rPr>
        <w:t>округа</w:t>
      </w:r>
      <w:r w:rsidRPr="006A525C">
        <w:rPr>
          <w:rFonts w:ascii="Times New Roman" w:hAnsi="Times New Roman" w:cs="Times New Roman"/>
          <w:sz w:val="28"/>
          <w:szCs w:val="28"/>
        </w:rPr>
        <w:t xml:space="preserve"> за 202</w:t>
      </w:r>
      <w:r w:rsidR="00D44B46" w:rsidRPr="006A525C">
        <w:rPr>
          <w:rFonts w:ascii="Times New Roman" w:hAnsi="Times New Roman" w:cs="Times New Roman"/>
          <w:sz w:val="28"/>
          <w:szCs w:val="28"/>
        </w:rPr>
        <w:t>4</w:t>
      </w:r>
      <w:r w:rsidRPr="006A525C">
        <w:rPr>
          <w:rFonts w:ascii="Times New Roman" w:hAnsi="Times New Roman" w:cs="Times New Roman"/>
          <w:sz w:val="28"/>
          <w:szCs w:val="28"/>
        </w:rPr>
        <w:t xml:space="preserve"> </w:t>
      </w:r>
      <w:proofErr w:type="gramStart"/>
      <w:r w:rsidRPr="006A525C">
        <w:rPr>
          <w:rFonts w:ascii="Times New Roman" w:hAnsi="Times New Roman" w:cs="Times New Roman"/>
          <w:sz w:val="28"/>
          <w:szCs w:val="28"/>
        </w:rPr>
        <w:t>год</w:t>
      </w:r>
      <w:r w:rsidR="00D44B46" w:rsidRPr="006A525C">
        <w:rPr>
          <w:rFonts w:ascii="Times New Roman" w:hAnsi="Times New Roman" w:cs="Times New Roman"/>
          <w:sz w:val="28"/>
          <w:szCs w:val="28"/>
        </w:rPr>
        <w:t xml:space="preserve">а </w:t>
      </w:r>
      <w:r w:rsidRPr="006A525C">
        <w:rPr>
          <w:rFonts w:ascii="Times New Roman" w:hAnsi="Times New Roman" w:cs="Times New Roman"/>
          <w:sz w:val="28"/>
          <w:szCs w:val="28"/>
        </w:rPr>
        <w:t xml:space="preserve"> </w:t>
      </w:r>
      <w:r w:rsidRPr="006A525C">
        <w:rPr>
          <w:rFonts w:ascii="Times New Roman" w:eastAsia="Times New Roman" w:hAnsi="Times New Roman" w:cs="Times New Roman"/>
          <w:sz w:val="28"/>
          <w:szCs w:val="28"/>
          <w:lang w:eastAsia="ru-RU"/>
        </w:rPr>
        <w:t>проведено</w:t>
      </w:r>
      <w:proofErr w:type="gramEnd"/>
      <w:r w:rsidRPr="006A525C">
        <w:rPr>
          <w:rFonts w:ascii="Times New Roman" w:eastAsia="Times New Roman" w:hAnsi="Times New Roman" w:cs="Times New Roman"/>
          <w:sz w:val="28"/>
          <w:szCs w:val="28"/>
          <w:lang w:eastAsia="ru-RU"/>
        </w:rPr>
        <w:t xml:space="preserve"> </w:t>
      </w:r>
      <w:r w:rsidR="00EA33A1">
        <w:rPr>
          <w:rFonts w:ascii="Times New Roman" w:eastAsia="Times New Roman" w:hAnsi="Times New Roman" w:cs="Times New Roman"/>
          <w:sz w:val="28"/>
          <w:szCs w:val="28"/>
        </w:rPr>
        <w:t>15</w:t>
      </w:r>
      <w:r w:rsidRPr="006A525C">
        <w:rPr>
          <w:rFonts w:ascii="Times New Roman" w:eastAsia="Times New Roman" w:hAnsi="Times New Roman" w:cs="Times New Roman"/>
          <w:sz w:val="28"/>
          <w:szCs w:val="28"/>
          <w:lang w:eastAsia="ru-RU"/>
        </w:rPr>
        <w:t xml:space="preserve"> </w:t>
      </w:r>
      <w:r w:rsidR="00C64535" w:rsidRPr="006A525C">
        <w:rPr>
          <w:rFonts w:ascii="Times New Roman" w:hAnsi="Times New Roman" w:cs="Times New Roman"/>
          <w:sz w:val="28"/>
          <w:szCs w:val="28"/>
        </w:rPr>
        <w:t>провер</w:t>
      </w:r>
      <w:r w:rsidR="00EA33A1">
        <w:rPr>
          <w:rFonts w:ascii="Times New Roman" w:hAnsi="Times New Roman" w:cs="Times New Roman"/>
          <w:sz w:val="28"/>
          <w:szCs w:val="28"/>
        </w:rPr>
        <w:t>о</w:t>
      </w:r>
      <w:r w:rsidR="005E56C7" w:rsidRPr="006A525C">
        <w:rPr>
          <w:rFonts w:ascii="Times New Roman" w:hAnsi="Times New Roman" w:cs="Times New Roman"/>
          <w:sz w:val="28"/>
          <w:szCs w:val="28"/>
        </w:rPr>
        <w:t>к</w:t>
      </w:r>
      <w:r w:rsidR="00C64535" w:rsidRPr="006A525C">
        <w:rPr>
          <w:rFonts w:ascii="Times New Roman" w:hAnsi="Times New Roman" w:cs="Times New Roman"/>
          <w:sz w:val="28"/>
          <w:szCs w:val="28"/>
        </w:rPr>
        <w:t xml:space="preserve"> </w:t>
      </w:r>
      <w:r w:rsidR="00C64535" w:rsidRPr="006A525C">
        <w:rPr>
          <w:rFonts w:ascii="Times New Roman" w:eastAsia="Times New Roman" w:hAnsi="Times New Roman" w:cs="Times New Roman"/>
          <w:sz w:val="28"/>
          <w:szCs w:val="28"/>
        </w:rPr>
        <w:t>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008707C9" w:rsidRPr="006A525C">
        <w:rPr>
          <w:rFonts w:ascii="Times New Roman" w:eastAsia="Times New Roman" w:hAnsi="Times New Roman" w:cs="Times New Roman"/>
          <w:sz w:val="28"/>
          <w:szCs w:val="28"/>
        </w:rPr>
        <w:t>,</w:t>
      </w:r>
      <w:r w:rsidRPr="006A525C">
        <w:rPr>
          <w:rFonts w:ascii="Times New Roman" w:hAnsi="Times New Roman" w:cs="Times New Roman"/>
          <w:sz w:val="28"/>
          <w:szCs w:val="28"/>
        </w:rPr>
        <w:t xml:space="preserve"> </w:t>
      </w:r>
      <w:r w:rsidR="008707C9" w:rsidRPr="006A525C">
        <w:rPr>
          <w:rFonts w:ascii="Times New Roman" w:eastAsia="Times New Roman" w:hAnsi="Times New Roman" w:cs="Times New Roman"/>
          <w:sz w:val="28"/>
          <w:szCs w:val="28"/>
          <w:lang w:eastAsia="ru-RU"/>
        </w:rPr>
        <w:t>как в рамках внутреннего муниципального финансового контроля, так и контроля, проведенного ФЭУ СМ</w:t>
      </w:r>
      <w:r w:rsidR="00123BE1" w:rsidRPr="006A525C">
        <w:rPr>
          <w:rFonts w:ascii="Times New Roman" w:eastAsia="Times New Roman" w:hAnsi="Times New Roman" w:cs="Times New Roman"/>
          <w:sz w:val="28"/>
          <w:szCs w:val="28"/>
          <w:lang w:eastAsia="ru-RU"/>
        </w:rPr>
        <w:t>О</w:t>
      </w:r>
      <w:r w:rsidR="008707C9" w:rsidRPr="006A525C">
        <w:rPr>
          <w:rFonts w:ascii="Times New Roman" w:eastAsia="Times New Roman" w:hAnsi="Times New Roman" w:cs="Times New Roman"/>
          <w:sz w:val="28"/>
          <w:szCs w:val="28"/>
          <w:lang w:eastAsia="ru-RU"/>
        </w:rPr>
        <w:t xml:space="preserve">, как контрольным органом в сфере закупок. </w:t>
      </w:r>
    </w:p>
    <w:p w:rsidR="006C1288" w:rsidRPr="006A525C" w:rsidRDefault="006C1288" w:rsidP="0081677D">
      <w:pPr>
        <w:spacing w:after="0" w:line="240" w:lineRule="auto"/>
        <w:ind w:firstLine="851"/>
        <w:jc w:val="both"/>
        <w:rPr>
          <w:rFonts w:ascii="Times New Roman" w:eastAsia="Times New Roman" w:hAnsi="Times New Roman" w:cs="Times New Roman"/>
          <w:sz w:val="28"/>
          <w:szCs w:val="28"/>
          <w:lang w:eastAsia="ru-RU"/>
        </w:rPr>
      </w:pPr>
      <w:r w:rsidRPr="006A525C">
        <w:rPr>
          <w:rFonts w:ascii="Times New Roman" w:eastAsia="Times New Roman" w:hAnsi="Times New Roman" w:cs="Times New Roman"/>
          <w:sz w:val="28"/>
          <w:szCs w:val="28"/>
          <w:lang w:eastAsia="ru-RU"/>
        </w:rPr>
        <w:t xml:space="preserve">Сумма проверенного финансового обеспечения </w:t>
      </w:r>
      <w:proofErr w:type="gramStart"/>
      <w:r w:rsidRPr="006A525C">
        <w:rPr>
          <w:rFonts w:ascii="Times New Roman" w:eastAsia="Times New Roman" w:hAnsi="Times New Roman" w:cs="Times New Roman"/>
          <w:sz w:val="28"/>
          <w:szCs w:val="28"/>
          <w:lang w:eastAsia="ru-RU"/>
        </w:rPr>
        <w:t xml:space="preserve">составила </w:t>
      </w:r>
      <w:r w:rsidR="00D44B46" w:rsidRPr="006A525C">
        <w:rPr>
          <w:rFonts w:ascii="Times New Roman" w:eastAsia="Times New Roman" w:hAnsi="Times New Roman" w:cs="Times New Roman"/>
          <w:sz w:val="28"/>
          <w:szCs w:val="28"/>
          <w:lang w:eastAsia="ru-RU"/>
        </w:rPr>
        <w:t xml:space="preserve"> </w:t>
      </w:r>
      <w:r w:rsidR="00BF6A9D">
        <w:rPr>
          <w:rFonts w:ascii="Times New Roman" w:eastAsia="Times New Roman" w:hAnsi="Times New Roman" w:cs="Times New Roman"/>
          <w:sz w:val="28"/>
          <w:szCs w:val="28"/>
          <w:lang w:eastAsia="ru-RU"/>
        </w:rPr>
        <w:t>717</w:t>
      </w:r>
      <w:proofErr w:type="gramEnd"/>
      <w:r w:rsidR="00BF6A9D">
        <w:rPr>
          <w:rFonts w:ascii="Times New Roman" w:eastAsia="Times New Roman" w:hAnsi="Times New Roman" w:cs="Times New Roman"/>
          <w:sz w:val="28"/>
          <w:szCs w:val="28"/>
          <w:lang w:eastAsia="ru-RU"/>
        </w:rPr>
        <w:t>,</w:t>
      </w:r>
      <w:r w:rsidR="00CC2D24">
        <w:rPr>
          <w:rFonts w:ascii="Times New Roman" w:eastAsia="Times New Roman" w:hAnsi="Times New Roman" w:cs="Times New Roman"/>
          <w:sz w:val="28"/>
          <w:szCs w:val="28"/>
          <w:lang w:eastAsia="ru-RU"/>
        </w:rPr>
        <w:t>86</w:t>
      </w:r>
      <w:r w:rsidRPr="006A525C">
        <w:rPr>
          <w:rFonts w:ascii="Times New Roman" w:eastAsia="Times New Roman" w:hAnsi="Times New Roman" w:cs="Times New Roman"/>
          <w:sz w:val="28"/>
          <w:szCs w:val="28"/>
          <w:lang w:eastAsia="ru-RU"/>
        </w:rPr>
        <w:t xml:space="preserve"> млн. руб.  при сумме выявленных нарушений в размере </w:t>
      </w:r>
      <w:r w:rsidR="00CC2D24">
        <w:rPr>
          <w:rFonts w:ascii="Times New Roman" w:eastAsia="Times New Roman" w:hAnsi="Times New Roman" w:cs="Times New Roman"/>
          <w:sz w:val="28"/>
          <w:szCs w:val="28"/>
          <w:lang w:eastAsia="ru-RU"/>
        </w:rPr>
        <w:t>40,48</w:t>
      </w:r>
      <w:r w:rsidR="008642A0" w:rsidRPr="006A525C">
        <w:rPr>
          <w:rFonts w:ascii="Times New Roman" w:eastAsia="Times New Roman" w:hAnsi="Times New Roman" w:cs="Times New Roman"/>
          <w:sz w:val="28"/>
          <w:szCs w:val="28"/>
          <w:lang w:eastAsia="ru-RU"/>
        </w:rPr>
        <w:t xml:space="preserve"> млн. руб.</w:t>
      </w:r>
    </w:p>
    <w:p w:rsidR="00434A4C" w:rsidRDefault="00AF031E" w:rsidP="0081677D">
      <w:pPr>
        <w:spacing w:after="0" w:line="240" w:lineRule="auto"/>
        <w:ind w:firstLine="851"/>
        <w:jc w:val="both"/>
        <w:rPr>
          <w:rFonts w:ascii="Times New Roman" w:eastAsia="Times New Roman" w:hAnsi="Times New Roman" w:cs="Times New Roman"/>
          <w:sz w:val="28"/>
          <w:szCs w:val="28"/>
        </w:rPr>
      </w:pPr>
      <w:r w:rsidRPr="006A525C">
        <w:rPr>
          <w:rFonts w:ascii="Times New Roman" w:eastAsia="Times New Roman" w:hAnsi="Times New Roman" w:cs="Times New Roman"/>
          <w:sz w:val="28"/>
          <w:szCs w:val="28"/>
          <w:lang w:eastAsia="ru-RU"/>
        </w:rPr>
        <w:t xml:space="preserve">При этом проверено </w:t>
      </w:r>
      <w:r w:rsidR="00CC2D24">
        <w:rPr>
          <w:rFonts w:ascii="Times New Roman" w:eastAsia="Times New Roman" w:hAnsi="Times New Roman" w:cs="Times New Roman"/>
          <w:sz w:val="28"/>
          <w:szCs w:val="28"/>
          <w:lang w:eastAsia="ru-RU"/>
        </w:rPr>
        <w:t>440</w:t>
      </w:r>
      <w:r w:rsidR="0060575F" w:rsidRPr="006A525C">
        <w:rPr>
          <w:rFonts w:ascii="Times New Roman" w:eastAsia="Times New Roman" w:hAnsi="Times New Roman" w:cs="Times New Roman"/>
          <w:sz w:val="28"/>
          <w:szCs w:val="28"/>
          <w:lang w:eastAsia="ru-RU"/>
        </w:rPr>
        <w:t xml:space="preserve"> </w:t>
      </w:r>
      <w:r w:rsidRPr="006A525C">
        <w:rPr>
          <w:rFonts w:ascii="Times New Roman" w:eastAsia="Times New Roman" w:hAnsi="Times New Roman" w:cs="Times New Roman"/>
          <w:sz w:val="28"/>
          <w:szCs w:val="28"/>
          <w:lang w:eastAsia="ru-RU"/>
        </w:rPr>
        <w:t>контрактов (договоров)</w:t>
      </w:r>
      <w:r w:rsidR="002D1C39" w:rsidRPr="006A525C">
        <w:rPr>
          <w:rFonts w:ascii="Times New Roman" w:eastAsia="Times New Roman" w:hAnsi="Times New Roman" w:cs="Times New Roman"/>
          <w:sz w:val="28"/>
          <w:szCs w:val="28"/>
          <w:lang w:eastAsia="ru-RU"/>
        </w:rPr>
        <w:t xml:space="preserve"> и </w:t>
      </w:r>
      <w:r w:rsidR="00CC2D24">
        <w:rPr>
          <w:rFonts w:ascii="Times New Roman" w:eastAsia="Times New Roman" w:hAnsi="Times New Roman" w:cs="Times New Roman"/>
          <w:sz w:val="28"/>
          <w:szCs w:val="28"/>
          <w:lang w:eastAsia="ru-RU"/>
        </w:rPr>
        <w:t>52</w:t>
      </w:r>
      <w:r w:rsidR="002D1C39" w:rsidRPr="006A525C">
        <w:rPr>
          <w:rFonts w:ascii="Times New Roman" w:eastAsia="Times New Roman" w:hAnsi="Times New Roman" w:cs="Times New Roman"/>
          <w:sz w:val="28"/>
          <w:szCs w:val="28"/>
          <w:lang w:eastAsia="ru-RU"/>
        </w:rPr>
        <w:t xml:space="preserve"> закуп</w:t>
      </w:r>
      <w:r w:rsidR="00CC2D24">
        <w:rPr>
          <w:rFonts w:ascii="Times New Roman" w:eastAsia="Times New Roman" w:hAnsi="Times New Roman" w:cs="Times New Roman"/>
          <w:sz w:val="28"/>
          <w:szCs w:val="28"/>
          <w:lang w:eastAsia="ru-RU"/>
        </w:rPr>
        <w:t>ки</w:t>
      </w:r>
      <w:r w:rsidRPr="006A525C">
        <w:rPr>
          <w:rFonts w:ascii="Times New Roman" w:eastAsia="Times New Roman" w:hAnsi="Times New Roman" w:cs="Times New Roman"/>
          <w:sz w:val="28"/>
          <w:szCs w:val="28"/>
          <w:lang w:eastAsia="ru-RU"/>
        </w:rPr>
        <w:t xml:space="preserve">, с нарушением заключено </w:t>
      </w:r>
      <w:r w:rsidR="0055566D" w:rsidRPr="006A525C">
        <w:rPr>
          <w:rFonts w:ascii="Times New Roman" w:eastAsia="Times New Roman" w:hAnsi="Times New Roman" w:cs="Times New Roman"/>
          <w:sz w:val="28"/>
          <w:szCs w:val="28"/>
          <w:lang w:eastAsia="ru-RU"/>
        </w:rPr>
        <w:t>2</w:t>
      </w:r>
      <w:r w:rsidRPr="006A525C">
        <w:rPr>
          <w:rFonts w:ascii="Times New Roman" w:eastAsia="Times New Roman" w:hAnsi="Times New Roman" w:cs="Times New Roman"/>
          <w:sz w:val="28"/>
          <w:szCs w:val="28"/>
          <w:lang w:eastAsia="ru-RU"/>
        </w:rPr>
        <w:t xml:space="preserve"> контракт</w:t>
      </w:r>
      <w:r w:rsidR="0055566D" w:rsidRPr="006A525C">
        <w:rPr>
          <w:rFonts w:ascii="Times New Roman" w:eastAsia="Times New Roman" w:hAnsi="Times New Roman" w:cs="Times New Roman"/>
          <w:sz w:val="28"/>
          <w:szCs w:val="28"/>
          <w:lang w:eastAsia="ru-RU"/>
        </w:rPr>
        <w:t>а</w:t>
      </w:r>
      <w:r w:rsidRPr="006A525C">
        <w:rPr>
          <w:rFonts w:ascii="Times New Roman" w:eastAsia="Times New Roman" w:hAnsi="Times New Roman" w:cs="Times New Roman"/>
          <w:sz w:val="28"/>
          <w:szCs w:val="28"/>
          <w:lang w:eastAsia="ru-RU"/>
        </w:rPr>
        <w:t xml:space="preserve">, исполнено с нарушением – </w:t>
      </w:r>
      <w:r w:rsidR="00CC2D24">
        <w:rPr>
          <w:rFonts w:ascii="Times New Roman" w:eastAsia="Times New Roman" w:hAnsi="Times New Roman" w:cs="Times New Roman"/>
          <w:sz w:val="28"/>
          <w:szCs w:val="28"/>
          <w:lang w:eastAsia="ru-RU"/>
        </w:rPr>
        <w:t>24</w:t>
      </w:r>
      <w:r w:rsidRPr="006A525C">
        <w:rPr>
          <w:rFonts w:ascii="Times New Roman" w:eastAsia="Times New Roman" w:hAnsi="Times New Roman" w:cs="Times New Roman"/>
          <w:sz w:val="28"/>
          <w:szCs w:val="28"/>
          <w:lang w:eastAsia="ru-RU"/>
        </w:rPr>
        <w:t xml:space="preserve"> контракт</w:t>
      </w:r>
      <w:r w:rsidR="00CC2D24">
        <w:rPr>
          <w:rFonts w:ascii="Times New Roman" w:eastAsia="Times New Roman" w:hAnsi="Times New Roman" w:cs="Times New Roman"/>
          <w:sz w:val="28"/>
          <w:szCs w:val="28"/>
          <w:lang w:eastAsia="ru-RU"/>
        </w:rPr>
        <w:t>а</w:t>
      </w:r>
      <w:r w:rsidRPr="006A525C">
        <w:rPr>
          <w:rFonts w:ascii="Times New Roman" w:eastAsia="Times New Roman" w:hAnsi="Times New Roman" w:cs="Times New Roman"/>
          <w:sz w:val="28"/>
          <w:szCs w:val="28"/>
          <w:lang w:eastAsia="ru-RU"/>
        </w:rPr>
        <w:t>.</w:t>
      </w:r>
      <w:r w:rsidR="006A525C" w:rsidRPr="006A525C">
        <w:rPr>
          <w:rFonts w:ascii="Times New Roman" w:eastAsia="Times New Roman" w:hAnsi="Times New Roman" w:cs="Times New Roman"/>
          <w:sz w:val="28"/>
          <w:szCs w:val="28"/>
          <w:lang w:eastAsia="ru-RU"/>
        </w:rPr>
        <w:t xml:space="preserve"> Кроме того, выявлено 39 фактов иных нарушений </w:t>
      </w:r>
      <w:r w:rsidR="006A525C" w:rsidRPr="006A525C">
        <w:rPr>
          <w:rFonts w:ascii="Times New Roman" w:eastAsia="Times New Roman" w:hAnsi="Times New Roman" w:cs="Times New Roman"/>
          <w:sz w:val="28"/>
          <w:szCs w:val="28"/>
        </w:rPr>
        <w:t>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006A525C">
        <w:rPr>
          <w:rFonts w:ascii="Times New Roman" w:eastAsia="Times New Roman" w:hAnsi="Times New Roman" w:cs="Times New Roman"/>
          <w:sz w:val="28"/>
          <w:szCs w:val="28"/>
        </w:rPr>
        <w:t>.</w:t>
      </w:r>
    </w:p>
    <w:p w:rsidR="009C1FBF" w:rsidRPr="006A525C" w:rsidRDefault="009C1FBF" w:rsidP="0081677D">
      <w:pPr>
        <w:spacing w:after="0" w:line="240" w:lineRule="auto"/>
        <w:ind w:firstLine="851"/>
        <w:jc w:val="both"/>
        <w:rPr>
          <w:rFonts w:ascii="Times New Roman" w:eastAsia="Times New Roman" w:hAnsi="Times New Roman" w:cs="Times New Roman"/>
          <w:i/>
          <w:iCs/>
          <w:sz w:val="28"/>
          <w:szCs w:val="28"/>
          <w:lang w:eastAsia="ru-RU"/>
        </w:rPr>
      </w:pPr>
    </w:p>
    <w:p w:rsidR="008642A0" w:rsidRPr="00DC71D0" w:rsidRDefault="008642A0" w:rsidP="0081677D">
      <w:pPr>
        <w:spacing w:after="0" w:line="240" w:lineRule="auto"/>
        <w:ind w:firstLine="851"/>
        <w:jc w:val="both"/>
        <w:rPr>
          <w:rFonts w:ascii="Times New Roman" w:eastAsia="Times New Roman" w:hAnsi="Times New Roman" w:cs="Times New Roman"/>
          <w:color w:val="000000"/>
          <w:sz w:val="28"/>
          <w:szCs w:val="28"/>
          <w:lang w:eastAsia="ru-RU"/>
        </w:rPr>
      </w:pPr>
      <w:r w:rsidRPr="006A525C">
        <w:rPr>
          <w:rFonts w:ascii="Times New Roman" w:eastAsia="Times New Roman" w:hAnsi="Times New Roman" w:cs="Times New Roman"/>
          <w:color w:val="000000"/>
          <w:sz w:val="28"/>
          <w:szCs w:val="28"/>
          <w:lang w:eastAsia="ru-RU"/>
        </w:rPr>
        <w:t>Основными нарушениями законодательства в сфере закупок товаров,</w:t>
      </w:r>
      <w:r w:rsidRPr="00DC71D0">
        <w:rPr>
          <w:rFonts w:ascii="Times New Roman" w:eastAsia="Times New Roman" w:hAnsi="Times New Roman" w:cs="Times New Roman"/>
          <w:color w:val="000000"/>
          <w:sz w:val="28"/>
          <w:szCs w:val="28"/>
          <w:lang w:eastAsia="ru-RU"/>
        </w:rPr>
        <w:t xml:space="preserve"> работ, услуг являются:</w:t>
      </w:r>
    </w:p>
    <w:p w:rsidR="008642A0" w:rsidRDefault="008642A0" w:rsidP="0081677D">
      <w:pPr>
        <w:spacing w:after="0" w:line="240" w:lineRule="auto"/>
        <w:ind w:firstLine="851"/>
        <w:jc w:val="both"/>
        <w:rPr>
          <w:rFonts w:ascii="Times New Roman" w:eastAsia="Calibri" w:hAnsi="Times New Roman" w:cs="Times New Roman"/>
          <w:sz w:val="28"/>
          <w:szCs w:val="28"/>
          <w:lang w:eastAsia="ru-RU"/>
        </w:rPr>
      </w:pPr>
      <w:r w:rsidRPr="00DC71D0">
        <w:rPr>
          <w:rFonts w:ascii="Times New Roman" w:eastAsia="Times New Roman" w:hAnsi="Times New Roman" w:cs="Times New Roman"/>
          <w:sz w:val="28"/>
          <w:szCs w:val="28"/>
          <w:lang w:eastAsia="ru-RU"/>
        </w:rPr>
        <w:t>1.Нарушения сроков оплаты товаров (работ, услуг). В отдельных случаях с</w:t>
      </w:r>
      <w:r w:rsidRPr="00DC71D0">
        <w:rPr>
          <w:rFonts w:ascii="Times New Roman" w:eastAsia="Calibri" w:hAnsi="Times New Roman" w:cs="Times New Roman"/>
          <w:sz w:val="28"/>
          <w:szCs w:val="28"/>
          <w:lang w:eastAsia="ru-RU"/>
        </w:rPr>
        <w:t>роки оплаты, предусмотренные контрактами</w:t>
      </w:r>
      <w:r w:rsidR="00D009DD" w:rsidRPr="00DC71D0">
        <w:rPr>
          <w:rFonts w:ascii="Times New Roman" w:eastAsia="Calibri" w:hAnsi="Times New Roman" w:cs="Times New Roman"/>
          <w:sz w:val="28"/>
          <w:szCs w:val="28"/>
          <w:lang w:eastAsia="ru-RU"/>
        </w:rPr>
        <w:t xml:space="preserve"> (</w:t>
      </w:r>
      <w:r w:rsidRPr="00DC71D0">
        <w:rPr>
          <w:rFonts w:ascii="Times New Roman" w:eastAsia="Calibri" w:hAnsi="Times New Roman" w:cs="Times New Roman"/>
          <w:sz w:val="28"/>
          <w:szCs w:val="28"/>
          <w:lang w:eastAsia="ru-RU"/>
        </w:rPr>
        <w:t>договорами</w:t>
      </w:r>
      <w:r w:rsidR="00D009DD" w:rsidRPr="00DC71D0">
        <w:rPr>
          <w:rFonts w:ascii="Times New Roman" w:eastAsia="Calibri" w:hAnsi="Times New Roman" w:cs="Times New Roman"/>
          <w:sz w:val="28"/>
          <w:szCs w:val="28"/>
          <w:lang w:eastAsia="ru-RU"/>
        </w:rPr>
        <w:t>)</w:t>
      </w:r>
      <w:r w:rsidRPr="00DC71D0">
        <w:rPr>
          <w:rFonts w:ascii="Times New Roman" w:eastAsia="Calibri" w:hAnsi="Times New Roman" w:cs="Times New Roman"/>
          <w:sz w:val="28"/>
          <w:szCs w:val="28"/>
          <w:lang w:eastAsia="ru-RU"/>
        </w:rPr>
        <w:t xml:space="preserve"> противоречат срокам оплаты, установленным законодательством</w:t>
      </w:r>
      <w:r w:rsidR="00434A4C" w:rsidRPr="00DC71D0">
        <w:rPr>
          <w:rFonts w:ascii="Times New Roman" w:eastAsia="Times New Roman" w:hAnsi="Times New Roman" w:cs="Times New Roman"/>
          <w:sz w:val="28"/>
          <w:szCs w:val="28"/>
        </w:rPr>
        <w:t xml:space="preserve"> о контрактной системе в сфере закупок</w:t>
      </w:r>
      <w:r w:rsidRPr="00DC71D0">
        <w:rPr>
          <w:rFonts w:ascii="Times New Roman" w:eastAsia="Calibri" w:hAnsi="Times New Roman" w:cs="Times New Roman"/>
          <w:sz w:val="28"/>
          <w:szCs w:val="28"/>
          <w:lang w:eastAsia="ru-RU"/>
        </w:rPr>
        <w:t>.</w:t>
      </w:r>
    </w:p>
    <w:p w:rsidR="00B5515B" w:rsidRDefault="00247049" w:rsidP="0081677D">
      <w:pPr>
        <w:spacing w:after="0" w:line="240" w:lineRule="auto"/>
        <w:ind w:firstLine="851"/>
        <w:jc w:val="both"/>
        <w:rPr>
          <w:rStyle w:val="fontstyle01"/>
        </w:rPr>
      </w:pPr>
      <w:r>
        <w:rPr>
          <w:rStyle w:val="fontstyle01"/>
        </w:rPr>
        <w:t>Обращаем Ваше внимание, что согласно</w:t>
      </w:r>
      <w:r w:rsidRPr="00247049">
        <w:rPr>
          <w:rStyle w:val="fontstyle01"/>
        </w:rPr>
        <w:t xml:space="preserve"> </w:t>
      </w:r>
      <w:r>
        <w:rPr>
          <w:rStyle w:val="fontstyle01"/>
        </w:rPr>
        <w:t>статьи 34 части 13.1  Закон</w:t>
      </w:r>
      <w:r w:rsidR="00EE397C">
        <w:rPr>
          <w:rStyle w:val="fontstyle01"/>
        </w:rPr>
        <w:t xml:space="preserve">а о контрактной системе </w:t>
      </w:r>
      <w:r>
        <w:rPr>
          <w:rStyle w:val="fontstyle01"/>
        </w:rPr>
        <w:t>срок оплаты заказчиком поставленного товара,</w:t>
      </w:r>
      <w:r>
        <w:rPr>
          <w:rFonts w:ascii="XOThames-Italic" w:hAnsi="XOThames-Italic"/>
          <w:i/>
          <w:iCs/>
          <w:color w:val="000000"/>
          <w:sz w:val="28"/>
          <w:szCs w:val="28"/>
        </w:rPr>
        <w:br/>
      </w:r>
      <w:r>
        <w:rPr>
          <w:rStyle w:val="fontstyle01"/>
        </w:rPr>
        <w:t>выполненной работы (ее результатов), оказанной услуги, отдельных этапов</w:t>
      </w:r>
      <w:r>
        <w:rPr>
          <w:rFonts w:ascii="XOThames-Italic" w:hAnsi="XOThames-Italic"/>
          <w:i/>
          <w:iCs/>
          <w:color w:val="000000"/>
          <w:sz w:val="28"/>
          <w:szCs w:val="28"/>
        </w:rPr>
        <w:br/>
      </w:r>
      <w:r>
        <w:rPr>
          <w:rStyle w:val="fontstyle01"/>
        </w:rPr>
        <w:t>исполнения контракта, предусмотренный контрактом, заключенным по</w:t>
      </w:r>
      <w:r>
        <w:rPr>
          <w:rFonts w:ascii="XOThames-Italic" w:hAnsi="XOThames-Italic"/>
          <w:i/>
          <w:iCs/>
          <w:color w:val="000000"/>
          <w:sz w:val="28"/>
          <w:szCs w:val="28"/>
        </w:rPr>
        <w:br/>
      </w:r>
      <w:r>
        <w:rPr>
          <w:rStyle w:val="fontstyle01"/>
        </w:rPr>
        <w:t>результатам определения поставщика (подрядчика, исполнителя) должен</w:t>
      </w:r>
      <w:r>
        <w:rPr>
          <w:rFonts w:ascii="XOThames-Italic" w:hAnsi="XOThames-Italic"/>
          <w:i/>
          <w:iCs/>
          <w:color w:val="000000"/>
          <w:sz w:val="28"/>
          <w:szCs w:val="28"/>
        </w:rPr>
        <w:br/>
      </w:r>
      <w:r>
        <w:rPr>
          <w:rStyle w:val="fontstyle01"/>
        </w:rPr>
        <w:t xml:space="preserve">составлять </w:t>
      </w:r>
      <w:r>
        <w:rPr>
          <w:rStyle w:val="fontstyle21"/>
        </w:rPr>
        <w:t xml:space="preserve">не более семи рабочих дней </w:t>
      </w:r>
      <w:r>
        <w:rPr>
          <w:rStyle w:val="fontstyle01"/>
        </w:rPr>
        <w:t>с даты подписания заказчиком документа</w:t>
      </w:r>
      <w:r w:rsidR="00EE397C">
        <w:rPr>
          <w:rStyle w:val="fontstyle01"/>
        </w:rPr>
        <w:t xml:space="preserve"> </w:t>
      </w:r>
      <w:r>
        <w:rPr>
          <w:rStyle w:val="fontstyle01"/>
        </w:rPr>
        <w:t>о приемке, предусмотренного частью 7 статьи 94 Закона о контрактной системе,</w:t>
      </w:r>
      <w:r w:rsidR="00EE397C">
        <w:rPr>
          <w:rStyle w:val="fontstyle01"/>
        </w:rPr>
        <w:t xml:space="preserve"> </w:t>
      </w:r>
      <w:r>
        <w:rPr>
          <w:rStyle w:val="fontstyle01"/>
        </w:rPr>
        <w:t>за исключением случаев, если:</w:t>
      </w:r>
    </w:p>
    <w:p w:rsidR="00B5515B" w:rsidRDefault="00247049" w:rsidP="0081677D">
      <w:pPr>
        <w:spacing w:after="0" w:line="240" w:lineRule="auto"/>
        <w:ind w:firstLine="851"/>
        <w:jc w:val="both"/>
        <w:rPr>
          <w:rStyle w:val="fontstyle01"/>
        </w:rPr>
      </w:pPr>
      <w:r>
        <w:rPr>
          <w:rStyle w:val="fontstyle01"/>
        </w:rPr>
        <w:t>иной срок оплаты установлен законодательством Российской Федерации;</w:t>
      </w:r>
    </w:p>
    <w:p w:rsidR="00247049" w:rsidRDefault="00247049" w:rsidP="0081677D">
      <w:pPr>
        <w:spacing w:after="0" w:line="240" w:lineRule="auto"/>
        <w:ind w:firstLine="851"/>
        <w:jc w:val="both"/>
        <w:rPr>
          <w:rStyle w:val="fontstyle01"/>
        </w:rPr>
      </w:pPr>
      <w:r>
        <w:rPr>
          <w:rStyle w:val="fontstyle01"/>
        </w:rPr>
        <w:t>оформление документа о приемке осуществляется без использования единой</w:t>
      </w:r>
      <w:r w:rsidR="00B5515B">
        <w:rPr>
          <w:rStyle w:val="fontstyle01"/>
        </w:rPr>
        <w:t xml:space="preserve"> </w:t>
      </w:r>
      <w:r>
        <w:rPr>
          <w:rStyle w:val="fontstyle01"/>
        </w:rPr>
        <w:t xml:space="preserve">информационной системы, при этом срок оплаты должен составлять </w:t>
      </w:r>
      <w:r>
        <w:rPr>
          <w:rStyle w:val="fontstyle21"/>
        </w:rPr>
        <w:t>не более</w:t>
      </w:r>
      <w:r w:rsidR="00B5515B">
        <w:rPr>
          <w:rStyle w:val="fontstyle21"/>
        </w:rPr>
        <w:t xml:space="preserve"> </w:t>
      </w:r>
      <w:r>
        <w:rPr>
          <w:rStyle w:val="fontstyle21"/>
        </w:rPr>
        <w:t xml:space="preserve">десяти рабочих дней </w:t>
      </w:r>
      <w:r>
        <w:rPr>
          <w:rStyle w:val="fontstyle01"/>
        </w:rPr>
        <w:t>с даты подписания документа о приемке, предусмотренного частью 7 статьи 94 Закона о контрактной системе, а в случае, если контракт</w:t>
      </w:r>
      <w:r w:rsidR="00EE397C">
        <w:rPr>
          <w:rStyle w:val="fontstyle01"/>
        </w:rPr>
        <w:t xml:space="preserve"> </w:t>
      </w:r>
      <w:r>
        <w:rPr>
          <w:rStyle w:val="fontstyle01"/>
        </w:rPr>
        <w:t>содержит сведения, составляющие государственную тайну, не более двадцати</w:t>
      </w:r>
      <w:r w:rsidR="00EE397C">
        <w:rPr>
          <w:rStyle w:val="fontstyle01"/>
        </w:rPr>
        <w:t xml:space="preserve"> </w:t>
      </w:r>
      <w:r>
        <w:rPr>
          <w:rStyle w:val="fontstyle01"/>
        </w:rPr>
        <w:t>рабочих дней;</w:t>
      </w:r>
    </w:p>
    <w:p w:rsidR="00EE397C" w:rsidRDefault="00EE397C" w:rsidP="00B5515B">
      <w:pPr>
        <w:autoSpaceDE w:val="0"/>
        <w:autoSpaceDN w:val="0"/>
        <w:adjustRightInd w:val="0"/>
        <w:spacing w:after="0" w:line="240" w:lineRule="auto"/>
        <w:ind w:firstLine="851"/>
        <w:jc w:val="both"/>
        <w:rPr>
          <w:rFonts w:ascii="Times New Roman" w:hAnsi="Times New Roman" w:cs="Times New Roman"/>
          <w:i/>
          <w:sz w:val="28"/>
          <w:szCs w:val="28"/>
        </w:rPr>
      </w:pPr>
      <w:r w:rsidRPr="00EE397C">
        <w:rPr>
          <w:rFonts w:ascii="Times New Roman" w:hAnsi="Times New Roman" w:cs="Times New Roman"/>
          <w:i/>
          <w:sz w:val="28"/>
          <w:szCs w:val="28"/>
        </w:rPr>
        <w:t xml:space="preserve">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при этом срок оплаты должен составлять не </w:t>
      </w:r>
      <w:r w:rsidRPr="00EE397C">
        <w:rPr>
          <w:rFonts w:ascii="Times New Roman" w:hAnsi="Times New Roman" w:cs="Times New Roman"/>
          <w:i/>
          <w:sz w:val="28"/>
          <w:szCs w:val="28"/>
        </w:rPr>
        <w:lastRenderedPageBreak/>
        <w:t xml:space="preserve">более десяти рабочих дней с даты подписания документа о приемке, </w:t>
      </w:r>
      <w:r w:rsidRPr="00B5515B">
        <w:rPr>
          <w:rFonts w:ascii="Times New Roman" w:hAnsi="Times New Roman" w:cs="Times New Roman"/>
          <w:i/>
          <w:sz w:val="28"/>
          <w:szCs w:val="28"/>
        </w:rPr>
        <w:t xml:space="preserve">предусмотренного </w:t>
      </w:r>
      <w:hyperlink r:id="rId5" w:history="1">
        <w:r w:rsidRPr="00B5515B">
          <w:rPr>
            <w:rFonts w:ascii="Times New Roman" w:hAnsi="Times New Roman" w:cs="Times New Roman"/>
            <w:i/>
            <w:sz w:val="28"/>
            <w:szCs w:val="28"/>
          </w:rPr>
          <w:t>частью 7 статьи 94</w:t>
        </w:r>
      </w:hyperlink>
      <w:r w:rsidR="00B5515B" w:rsidRPr="00B5515B">
        <w:rPr>
          <w:rStyle w:val="fontstyle01"/>
        </w:rPr>
        <w:t xml:space="preserve"> </w:t>
      </w:r>
      <w:r w:rsidR="00B5515B">
        <w:rPr>
          <w:rStyle w:val="fontstyle01"/>
        </w:rPr>
        <w:t>Закона о контрактной системе</w:t>
      </w:r>
      <w:r w:rsidRPr="00EE397C">
        <w:rPr>
          <w:rFonts w:ascii="Times New Roman" w:hAnsi="Times New Roman" w:cs="Times New Roman"/>
          <w:i/>
          <w:sz w:val="28"/>
          <w:szCs w:val="28"/>
        </w:rPr>
        <w:t>;</w:t>
      </w:r>
    </w:p>
    <w:p w:rsidR="00B5515B" w:rsidRDefault="00B5515B" w:rsidP="00B5515B">
      <w:pPr>
        <w:autoSpaceDE w:val="0"/>
        <w:autoSpaceDN w:val="0"/>
        <w:adjustRightInd w:val="0"/>
        <w:spacing w:after="0" w:line="240" w:lineRule="auto"/>
        <w:ind w:firstLine="851"/>
        <w:jc w:val="both"/>
        <w:rPr>
          <w:rFonts w:ascii="Times New Roman" w:hAnsi="Times New Roman" w:cs="Times New Roman"/>
          <w:i/>
          <w:iCs/>
          <w:sz w:val="28"/>
          <w:szCs w:val="28"/>
        </w:rPr>
      </w:pPr>
      <w:r>
        <w:rPr>
          <w:rFonts w:ascii="Times New Roman" w:hAnsi="Times New Roman" w:cs="Times New Roman"/>
          <w:i/>
          <w:iCs/>
          <w:sz w:val="28"/>
          <w:szCs w:val="28"/>
        </w:rPr>
        <w:t xml:space="preserve">Правительством Российской Федерации в целях обеспечения обороноспособности и безопасности государства установлен </w:t>
      </w:r>
      <w:r w:rsidRPr="00B5515B">
        <w:rPr>
          <w:rFonts w:ascii="Times New Roman" w:hAnsi="Times New Roman" w:cs="Times New Roman"/>
          <w:i/>
          <w:iCs/>
          <w:sz w:val="28"/>
          <w:szCs w:val="28"/>
        </w:rPr>
        <w:t xml:space="preserve">иной </w:t>
      </w:r>
      <w:hyperlink r:id="rId6" w:history="1">
        <w:r w:rsidRPr="00B5515B">
          <w:rPr>
            <w:rFonts w:ascii="Times New Roman" w:hAnsi="Times New Roman" w:cs="Times New Roman"/>
            <w:i/>
            <w:iCs/>
            <w:sz w:val="28"/>
            <w:szCs w:val="28"/>
          </w:rPr>
          <w:t>срок</w:t>
        </w:r>
      </w:hyperlink>
      <w:r w:rsidRPr="00B5515B">
        <w:rPr>
          <w:rFonts w:ascii="Times New Roman" w:hAnsi="Times New Roman" w:cs="Times New Roman"/>
          <w:i/>
          <w:iCs/>
          <w:sz w:val="28"/>
          <w:szCs w:val="28"/>
        </w:rPr>
        <w:t xml:space="preserve"> оплаты</w:t>
      </w:r>
      <w:r>
        <w:rPr>
          <w:rFonts w:ascii="Times New Roman" w:hAnsi="Times New Roman" w:cs="Times New Roman"/>
          <w:i/>
          <w:iCs/>
          <w:sz w:val="28"/>
          <w:szCs w:val="28"/>
        </w:rPr>
        <w:t>.</w:t>
      </w:r>
    </w:p>
    <w:p w:rsidR="00434A4C" w:rsidRDefault="008642A0" w:rsidP="0081677D">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lang w:eastAsia="ru-RU"/>
        </w:rPr>
        <w:t xml:space="preserve">2. </w:t>
      </w:r>
      <w:r w:rsidRPr="008642A0">
        <w:rPr>
          <w:rFonts w:ascii="Times New Roman" w:eastAsia="Times New Roman" w:hAnsi="Times New Roman" w:cs="Times New Roman"/>
          <w:color w:val="000000"/>
          <w:sz w:val="28"/>
          <w:szCs w:val="28"/>
          <w:lang w:eastAsia="ru-RU"/>
        </w:rPr>
        <w:t xml:space="preserve"> Нарушения пор</w:t>
      </w:r>
      <w:r>
        <w:rPr>
          <w:rFonts w:ascii="Times New Roman" w:eastAsia="Times New Roman" w:hAnsi="Times New Roman" w:cs="Times New Roman"/>
          <w:color w:val="000000"/>
          <w:sz w:val="28"/>
          <w:szCs w:val="28"/>
          <w:lang w:eastAsia="ru-RU"/>
        </w:rPr>
        <w:t>ядка ведения реестра контрактов,</w:t>
      </w:r>
      <w:r w:rsidRPr="008642A0">
        <w:rPr>
          <w:rFonts w:ascii="Times New Roman" w:eastAsia="Times New Roman" w:hAnsi="Times New Roman" w:cs="Times New Roman"/>
          <w:color w:val="000000"/>
          <w:sz w:val="28"/>
          <w:szCs w:val="28"/>
          <w:lang w:eastAsia="ru-RU"/>
        </w:rPr>
        <w:t xml:space="preserve"> а именно:</w:t>
      </w:r>
      <w:r w:rsidR="00E849F7" w:rsidRPr="00E849F7">
        <w:t xml:space="preserve"> </w:t>
      </w:r>
      <w:r w:rsidR="00E849F7" w:rsidRPr="00E849F7">
        <w:rPr>
          <w:rFonts w:ascii="Times New Roman" w:eastAsia="Times New Roman" w:hAnsi="Times New Roman" w:cs="Times New Roman"/>
          <w:color w:val="000000"/>
          <w:sz w:val="28"/>
          <w:szCs w:val="28"/>
          <w:lang w:eastAsia="ru-RU"/>
        </w:rPr>
        <w:t xml:space="preserve">нарушение сроков направления </w:t>
      </w:r>
      <w:r w:rsidR="00E7511A" w:rsidRPr="00E7511A">
        <w:rPr>
          <w:rFonts w:ascii="Times New Roman" w:eastAsia="Times New Roman" w:hAnsi="Times New Roman" w:cs="Times New Roman"/>
          <w:sz w:val="28"/>
          <w:szCs w:val="28"/>
          <w:lang w:eastAsia="ru-RU"/>
        </w:rPr>
        <w:t xml:space="preserve">в федеральный </w:t>
      </w:r>
      <w:r w:rsidR="00E7511A" w:rsidRPr="00E7511A">
        <w:rPr>
          <w:rFonts w:ascii="Times New Roman" w:eastAsia="Times New Roman" w:hAnsi="Times New Roman" w:cs="Times New Roman"/>
          <w:color w:val="000000"/>
          <w:sz w:val="28"/>
          <w:szCs w:val="28"/>
          <w:shd w:val="clear" w:color="auto" w:fill="FFFFFF"/>
          <w:lang w:eastAsia="ru-RU"/>
        </w:rPr>
        <w:t>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w:t>
      </w:r>
      <w:r w:rsidR="00434A4C">
        <w:rPr>
          <w:rFonts w:ascii="Times New Roman" w:eastAsia="Times New Roman" w:hAnsi="Times New Roman" w:cs="Times New Roman"/>
          <w:color w:val="000000"/>
          <w:sz w:val="28"/>
          <w:szCs w:val="28"/>
          <w:shd w:val="clear" w:color="auto" w:fill="FFFFFF"/>
          <w:lang w:eastAsia="ru-RU"/>
        </w:rPr>
        <w:t>:</w:t>
      </w:r>
    </w:p>
    <w:p w:rsidR="00434A4C" w:rsidRDefault="00434A4C" w:rsidP="0081677D">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w:t>
      </w:r>
      <w:r w:rsidR="00E7511A">
        <w:rPr>
          <w:rFonts w:ascii="Times New Roman" w:eastAsia="Times New Roman" w:hAnsi="Times New Roman" w:cs="Times New Roman"/>
          <w:color w:val="000000"/>
          <w:sz w:val="28"/>
          <w:szCs w:val="28"/>
          <w:shd w:val="clear" w:color="auto" w:fill="FFFFFF"/>
          <w:lang w:eastAsia="ru-RU"/>
        </w:rPr>
        <w:t xml:space="preserve"> </w:t>
      </w:r>
      <w:r w:rsidRPr="00434A4C">
        <w:rPr>
          <w:rFonts w:ascii="Times New Roman" w:eastAsia="Times New Roman" w:hAnsi="Times New Roman" w:cs="Times New Roman"/>
          <w:color w:val="000000"/>
          <w:sz w:val="28"/>
          <w:szCs w:val="28"/>
          <w:shd w:val="clear" w:color="auto" w:fill="FFFFFF"/>
          <w:lang w:eastAsia="ru-RU"/>
        </w:rPr>
        <w:t>информаци</w:t>
      </w:r>
      <w:r>
        <w:rPr>
          <w:rFonts w:ascii="Times New Roman" w:eastAsia="Times New Roman" w:hAnsi="Times New Roman" w:cs="Times New Roman"/>
          <w:color w:val="000000"/>
          <w:sz w:val="28"/>
          <w:szCs w:val="28"/>
          <w:shd w:val="clear" w:color="auto" w:fill="FFFFFF"/>
          <w:lang w:eastAsia="ru-RU"/>
        </w:rPr>
        <w:t>и</w:t>
      </w:r>
      <w:r w:rsidRPr="00434A4C">
        <w:rPr>
          <w:rFonts w:ascii="Times New Roman" w:eastAsia="Times New Roman" w:hAnsi="Times New Roman" w:cs="Times New Roman"/>
          <w:color w:val="000000"/>
          <w:sz w:val="28"/>
          <w:szCs w:val="28"/>
          <w:shd w:val="clear" w:color="auto" w:fill="FFFFFF"/>
          <w:lang w:eastAsia="ru-RU"/>
        </w:rPr>
        <w:t xml:space="preserve"> об исполнении контракта (отдельно</w:t>
      </w:r>
      <w:r w:rsidR="00BE3B09">
        <w:rPr>
          <w:rFonts w:ascii="Times New Roman" w:eastAsia="Times New Roman" w:hAnsi="Times New Roman" w:cs="Times New Roman"/>
          <w:color w:val="000000"/>
          <w:sz w:val="28"/>
          <w:szCs w:val="28"/>
          <w:shd w:val="clear" w:color="auto" w:fill="FFFFFF"/>
          <w:lang w:eastAsia="ru-RU"/>
        </w:rPr>
        <w:t xml:space="preserve">го этапа исполнения контракта), в том числе </w:t>
      </w:r>
      <w:r w:rsidRPr="00434A4C">
        <w:rPr>
          <w:rFonts w:ascii="Times New Roman" w:eastAsia="Times New Roman" w:hAnsi="Times New Roman" w:cs="Times New Roman"/>
          <w:color w:val="000000"/>
          <w:sz w:val="28"/>
          <w:szCs w:val="28"/>
          <w:shd w:val="clear" w:color="auto" w:fill="FFFFFF"/>
          <w:lang w:eastAsia="ru-RU"/>
        </w:rPr>
        <w:t>информаци</w:t>
      </w:r>
      <w:r>
        <w:rPr>
          <w:rFonts w:ascii="Times New Roman" w:eastAsia="Times New Roman" w:hAnsi="Times New Roman" w:cs="Times New Roman"/>
          <w:color w:val="000000"/>
          <w:sz w:val="28"/>
          <w:szCs w:val="28"/>
          <w:shd w:val="clear" w:color="auto" w:fill="FFFFFF"/>
          <w:lang w:eastAsia="ru-RU"/>
        </w:rPr>
        <w:t>и</w:t>
      </w:r>
      <w:r w:rsidRPr="00434A4C">
        <w:rPr>
          <w:rFonts w:ascii="Times New Roman" w:eastAsia="Times New Roman" w:hAnsi="Times New Roman" w:cs="Times New Roman"/>
          <w:color w:val="000000"/>
          <w:sz w:val="28"/>
          <w:szCs w:val="28"/>
          <w:shd w:val="clear" w:color="auto" w:fill="FFFFFF"/>
          <w:lang w:eastAsia="ru-RU"/>
        </w:rPr>
        <w:t xml:space="preserve">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w:t>
      </w:r>
      <w:r>
        <w:rPr>
          <w:rFonts w:ascii="Times New Roman" w:eastAsia="Times New Roman" w:hAnsi="Times New Roman" w:cs="Times New Roman"/>
          <w:color w:val="000000"/>
          <w:sz w:val="28"/>
          <w:szCs w:val="28"/>
          <w:shd w:val="clear" w:color="auto" w:fill="FFFFFF"/>
          <w:lang w:eastAsia="ru-RU"/>
        </w:rPr>
        <w:t>;</w:t>
      </w:r>
    </w:p>
    <w:p w:rsidR="008642A0" w:rsidRDefault="00434A4C" w:rsidP="0081677D">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 xml:space="preserve">- </w:t>
      </w:r>
      <w:r w:rsidR="00E849F7" w:rsidRPr="00E849F7">
        <w:rPr>
          <w:rFonts w:ascii="Times New Roman" w:eastAsia="Times New Roman" w:hAnsi="Times New Roman" w:cs="Times New Roman"/>
          <w:color w:val="000000"/>
          <w:sz w:val="28"/>
          <w:szCs w:val="28"/>
          <w:lang w:eastAsia="ru-RU"/>
        </w:rPr>
        <w:t>информации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w:t>
      </w:r>
    </w:p>
    <w:p w:rsidR="00711DD3" w:rsidRDefault="00202B06" w:rsidP="0081677D">
      <w:pPr>
        <w:spacing w:after="0" w:line="240" w:lineRule="auto"/>
        <w:ind w:firstLine="851"/>
        <w:jc w:val="both"/>
        <w:rPr>
          <w:rStyle w:val="fontstyle01"/>
        </w:rPr>
      </w:pPr>
      <w:r>
        <w:rPr>
          <w:rStyle w:val="fontstyle01"/>
        </w:rPr>
        <w:t xml:space="preserve">Обращаем Ваше внимание, что </w:t>
      </w:r>
      <w:r w:rsidR="006F5C73">
        <w:rPr>
          <w:rStyle w:val="fontstyle01"/>
        </w:rPr>
        <w:t>согласно части 3 статьи 103 Закона о</w:t>
      </w:r>
      <w:r w:rsidR="006F5C73">
        <w:rPr>
          <w:rFonts w:ascii="XOThames-Italic" w:hAnsi="XOThames-Italic"/>
          <w:i/>
          <w:iCs/>
          <w:color w:val="000000"/>
          <w:sz w:val="28"/>
          <w:szCs w:val="28"/>
        </w:rPr>
        <w:br/>
      </w:r>
      <w:r w:rsidR="00711DD3">
        <w:rPr>
          <w:rStyle w:val="fontstyle01"/>
        </w:rPr>
        <w:t>контрактной системе:</w:t>
      </w:r>
    </w:p>
    <w:p w:rsidR="006F5C73" w:rsidRDefault="00711DD3" w:rsidP="0081677D">
      <w:pPr>
        <w:spacing w:after="0" w:line="240" w:lineRule="auto"/>
        <w:ind w:firstLine="851"/>
        <w:jc w:val="both"/>
        <w:rPr>
          <w:rStyle w:val="fontstyle01"/>
        </w:rPr>
      </w:pPr>
      <w:r>
        <w:rPr>
          <w:rStyle w:val="fontstyle01"/>
        </w:rPr>
        <w:t xml:space="preserve"> </w:t>
      </w:r>
      <w:r w:rsidR="006F5C73">
        <w:rPr>
          <w:rStyle w:val="fontstyle01"/>
        </w:rPr>
        <w:t xml:space="preserve">сведения об исполнении </w:t>
      </w:r>
      <w:r>
        <w:rPr>
          <w:rStyle w:val="fontstyle01"/>
        </w:rPr>
        <w:t xml:space="preserve">контракта </w:t>
      </w:r>
      <w:r w:rsidR="006F5C73">
        <w:rPr>
          <w:rStyle w:val="fontstyle01"/>
        </w:rPr>
        <w:t>в части приемки товаров (работ, услуг) на основании:</w:t>
      </w:r>
    </w:p>
    <w:p w:rsidR="006F5C73" w:rsidRDefault="006F5C73" w:rsidP="0081677D">
      <w:pPr>
        <w:spacing w:after="0" w:line="240" w:lineRule="auto"/>
        <w:ind w:firstLine="851"/>
        <w:jc w:val="both"/>
        <w:rPr>
          <w:rStyle w:val="fontstyle01"/>
        </w:rPr>
      </w:pPr>
      <w:r>
        <w:rPr>
          <w:rStyle w:val="fontstyle01"/>
        </w:rPr>
        <w:t>документа о приемке</w:t>
      </w:r>
      <w:r w:rsidR="00DA6AC3">
        <w:rPr>
          <w:rStyle w:val="fontstyle01"/>
        </w:rPr>
        <w:t>, подписанного с использованием ЕИС,</w:t>
      </w:r>
      <w:r>
        <w:rPr>
          <w:rStyle w:val="fontstyle01"/>
        </w:rPr>
        <w:t xml:space="preserve"> направляются в реестр контрактов </w:t>
      </w:r>
      <w:r>
        <w:rPr>
          <w:rStyle w:val="fontstyle21"/>
        </w:rPr>
        <w:t xml:space="preserve">в день подписания </w:t>
      </w:r>
      <w:r>
        <w:rPr>
          <w:rStyle w:val="fontstyle01"/>
        </w:rPr>
        <w:t>документа;</w:t>
      </w:r>
    </w:p>
    <w:p w:rsidR="006F5C73" w:rsidRDefault="006F5C73" w:rsidP="0081677D">
      <w:pPr>
        <w:spacing w:after="0" w:line="240" w:lineRule="auto"/>
        <w:ind w:firstLine="851"/>
        <w:jc w:val="both"/>
        <w:rPr>
          <w:rStyle w:val="fontstyle01"/>
        </w:rPr>
      </w:pPr>
      <w:r>
        <w:rPr>
          <w:rStyle w:val="fontstyle01"/>
        </w:rPr>
        <w:t xml:space="preserve">документа о приемке, подписанного на бумажном носителе направляются в реестр контрактов </w:t>
      </w:r>
      <w:r>
        <w:rPr>
          <w:rStyle w:val="fontstyle21"/>
        </w:rPr>
        <w:t xml:space="preserve">не позднее одного рабочего дня </w:t>
      </w:r>
      <w:r>
        <w:rPr>
          <w:rStyle w:val="fontstyle01"/>
        </w:rPr>
        <w:t>со дня, следующего за днем подписания документа о приемке заказчиком.</w:t>
      </w:r>
    </w:p>
    <w:p w:rsidR="00A23DC5" w:rsidRDefault="006F5C73" w:rsidP="0081677D">
      <w:pPr>
        <w:spacing w:after="0" w:line="240" w:lineRule="auto"/>
        <w:ind w:firstLine="851"/>
        <w:jc w:val="both"/>
        <w:rPr>
          <w:rFonts w:ascii="Times New Roman" w:eastAsia="Times New Roman" w:hAnsi="Times New Roman" w:cs="Times New Roman"/>
          <w:color w:val="000000"/>
          <w:sz w:val="28"/>
          <w:szCs w:val="28"/>
          <w:lang w:eastAsia="ru-RU"/>
        </w:rPr>
      </w:pPr>
      <w:r>
        <w:rPr>
          <w:rStyle w:val="fontstyle01"/>
        </w:rPr>
        <w:t xml:space="preserve">-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направляется в реестр контрактов </w:t>
      </w:r>
      <w:r w:rsidR="00A56C54">
        <w:rPr>
          <w:rStyle w:val="fontstyle21"/>
        </w:rPr>
        <w:t>не позднее</w:t>
      </w:r>
      <w:r>
        <w:rPr>
          <w:rStyle w:val="fontstyle21"/>
        </w:rPr>
        <w:t xml:space="preserve"> пяти рабочих дней </w:t>
      </w:r>
      <w:r>
        <w:rPr>
          <w:rStyle w:val="fontstyle01"/>
        </w:rPr>
        <w:t>со дня, следующего за днем соответственно исполнения контракта (отдельного этапа исполнения контракта).</w:t>
      </w:r>
    </w:p>
    <w:p w:rsidR="00856CB0" w:rsidRDefault="00B72E56" w:rsidP="00B7265E">
      <w:pPr>
        <w:tabs>
          <w:tab w:val="left" w:pos="0"/>
        </w:tabs>
        <w:spacing w:after="0" w:line="240" w:lineRule="auto"/>
        <w:ind w:firstLine="851"/>
        <w:jc w:val="both"/>
        <w:rPr>
          <w:rFonts w:ascii="Times New Roman" w:eastAsia="Times New Roman" w:hAnsi="Times New Roman" w:cs="Times New Roman"/>
          <w:sz w:val="28"/>
          <w:szCs w:val="28"/>
        </w:rPr>
      </w:pPr>
      <w:r w:rsidRPr="003C76B8">
        <w:rPr>
          <w:rFonts w:ascii="Times New Roman" w:eastAsia="Times New Roman" w:hAnsi="Times New Roman" w:cs="Times New Roman"/>
          <w:color w:val="000000"/>
          <w:sz w:val="28"/>
          <w:szCs w:val="28"/>
          <w:lang w:eastAsia="ru-RU"/>
        </w:rPr>
        <w:t>3</w:t>
      </w:r>
      <w:r w:rsidR="008642A0" w:rsidRPr="008642A0">
        <w:rPr>
          <w:rFonts w:ascii="Times New Roman" w:eastAsia="Times New Roman" w:hAnsi="Times New Roman" w:cs="Times New Roman"/>
          <w:color w:val="000000"/>
          <w:sz w:val="28"/>
          <w:szCs w:val="28"/>
          <w:lang w:eastAsia="ru-RU"/>
        </w:rPr>
        <w:t xml:space="preserve">. </w:t>
      </w:r>
      <w:r w:rsidR="00856CB0" w:rsidRPr="008642A0">
        <w:rPr>
          <w:rFonts w:ascii="Times New Roman" w:eastAsia="Times New Roman" w:hAnsi="Times New Roman" w:cs="Times New Roman"/>
          <w:color w:val="000000"/>
          <w:sz w:val="28"/>
          <w:szCs w:val="28"/>
          <w:lang w:eastAsia="ru-RU"/>
        </w:rPr>
        <w:t>Нарушения</w:t>
      </w:r>
      <w:r w:rsidR="00856CB0" w:rsidRPr="00856CB0">
        <w:rPr>
          <w:rFonts w:ascii="Times New Roman" w:eastAsia="Times New Roman" w:hAnsi="Times New Roman" w:cs="Times New Roman"/>
          <w:sz w:val="28"/>
          <w:szCs w:val="28"/>
        </w:rPr>
        <w:t xml:space="preserve"> </w:t>
      </w:r>
      <w:r w:rsidR="00856CB0" w:rsidRPr="006A525C">
        <w:rPr>
          <w:rFonts w:ascii="Times New Roman" w:eastAsia="Times New Roman" w:hAnsi="Times New Roman" w:cs="Times New Roman"/>
          <w:sz w:val="28"/>
          <w:szCs w:val="28"/>
        </w:rPr>
        <w:t>законодательства Российской Федерации о контрактной системе в сфере закупок товаров, работ, услуг</w:t>
      </w:r>
      <w:r w:rsidR="00856CB0">
        <w:rPr>
          <w:rFonts w:ascii="Times New Roman" w:eastAsia="Times New Roman" w:hAnsi="Times New Roman" w:cs="Times New Roman"/>
          <w:sz w:val="28"/>
          <w:szCs w:val="28"/>
        </w:rPr>
        <w:t xml:space="preserve"> при планировании закупок: </w:t>
      </w:r>
    </w:p>
    <w:p w:rsidR="00FB5F49" w:rsidRDefault="00856CB0" w:rsidP="00B7265E">
      <w:pPr>
        <w:tabs>
          <w:tab w:val="left" w:pos="0"/>
        </w:tabs>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 xml:space="preserve">- </w:t>
      </w:r>
      <w:r w:rsidRPr="00856CB0">
        <w:rPr>
          <w:rFonts w:ascii="Times New Roman" w:eastAsia="Times New Roman" w:hAnsi="Times New Roman" w:cs="Times New Roman"/>
          <w:sz w:val="28"/>
          <w:szCs w:val="28"/>
        </w:rPr>
        <w:t>н</w:t>
      </w:r>
      <w:r w:rsidR="00B7265E" w:rsidRPr="00856CB0">
        <w:rPr>
          <w:rFonts w:ascii="Times New Roman" w:eastAsia="Times New Roman" w:hAnsi="Times New Roman" w:cs="Times New Roman"/>
          <w:sz w:val="28"/>
          <w:szCs w:val="28"/>
          <w:lang w:eastAsia="ru-RU"/>
        </w:rPr>
        <w:t>арушение сроков размещения плана-графика в единой информа</w:t>
      </w:r>
      <w:r>
        <w:rPr>
          <w:rFonts w:ascii="Times New Roman" w:eastAsia="Times New Roman" w:hAnsi="Times New Roman" w:cs="Times New Roman"/>
          <w:sz w:val="28"/>
          <w:szCs w:val="28"/>
          <w:lang w:eastAsia="ru-RU"/>
        </w:rPr>
        <w:t>ционной системе в сфере закупок;</w:t>
      </w:r>
    </w:p>
    <w:p w:rsidR="00856CB0" w:rsidRDefault="00856CB0" w:rsidP="00856CB0">
      <w:pPr>
        <w:tabs>
          <w:tab w:val="left" w:pos="0"/>
        </w:tabs>
        <w:spacing w:after="0" w:line="240"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осуществление закупок, </w:t>
      </w:r>
      <w:r>
        <w:rPr>
          <w:rFonts w:ascii="Times New Roman" w:hAnsi="Times New Roman" w:cs="Times New Roman"/>
          <w:sz w:val="28"/>
          <w:szCs w:val="28"/>
        </w:rPr>
        <w:t xml:space="preserve">не предусмотренных планами-графиками. </w:t>
      </w:r>
    </w:p>
    <w:p w:rsidR="00B7265E" w:rsidRPr="00554B32" w:rsidRDefault="00856CB0" w:rsidP="00554B32">
      <w:pPr>
        <w:autoSpaceDE w:val="0"/>
        <w:autoSpaceDN w:val="0"/>
        <w:adjustRightInd w:val="0"/>
        <w:spacing w:after="0" w:line="240" w:lineRule="auto"/>
        <w:ind w:firstLine="851"/>
        <w:jc w:val="both"/>
        <w:rPr>
          <w:rFonts w:ascii="Times New Roman" w:eastAsia="Times New Roman" w:hAnsi="Times New Roman" w:cs="Times New Roman"/>
          <w:i/>
          <w:sz w:val="28"/>
          <w:szCs w:val="28"/>
          <w:lang w:eastAsia="ru-RU"/>
        </w:rPr>
      </w:pPr>
      <w:r>
        <w:rPr>
          <w:rStyle w:val="fontstyle01"/>
        </w:rPr>
        <w:t xml:space="preserve">Обращаем Ваше внимание, что </w:t>
      </w:r>
      <w:r w:rsidR="00554B32">
        <w:rPr>
          <w:rStyle w:val="fontstyle01"/>
        </w:rPr>
        <w:t xml:space="preserve">согласно </w:t>
      </w:r>
      <w:r w:rsidR="00B7265E" w:rsidRPr="00554B32">
        <w:rPr>
          <w:rFonts w:ascii="Times New Roman" w:eastAsia="Times New Roman" w:hAnsi="Times New Roman" w:cs="Times New Roman"/>
          <w:i/>
          <w:sz w:val="28"/>
          <w:szCs w:val="28"/>
          <w:lang w:eastAsia="ru-RU"/>
        </w:rPr>
        <w:t>части 1 статьи 16</w:t>
      </w:r>
      <w:r w:rsidR="00554B32" w:rsidRPr="00554B32">
        <w:rPr>
          <w:rStyle w:val="fontstyle01"/>
        </w:rPr>
        <w:t xml:space="preserve"> </w:t>
      </w:r>
      <w:r w:rsidR="00554B32">
        <w:rPr>
          <w:rStyle w:val="fontstyle01"/>
        </w:rPr>
        <w:t>Закона о контрактной системе з</w:t>
      </w:r>
      <w:r w:rsidR="00554B32">
        <w:rPr>
          <w:rFonts w:ascii="Times New Roman" w:hAnsi="Times New Roman" w:cs="Times New Roman"/>
          <w:i/>
          <w:iCs/>
          <w:sz w:val="28"/>
          <w:szCs w:val="28"/>
        </w:rPr>
        <w:t xml:space="preserve">акупки, не предусмотренные планами-графиками, не </w:t>
      </w:r>
      <w:r w:rsidR="00554B32">
        <w:rPr>
          <w:rFonts w:ascii="Times New Roman" w:hAnsi="Times New Roman" w:cs="Times New Roman"/>
          <w:i/>
          <w:iCs/>
          <w:sz w:val="28"/>
          <w:szCs w:val="28"/>
        </w:rPr>
        <w:lastRenderedPageBreak/>
        <w:t xml:space="preserve">могут быть осуществлены. При этом частью 6 </w:t>
      </w:r>
      <w:r w:rsidR="00554B32" w:rsidRPr="00554B32">
        <w:rPr>
          <w:rFonts w:ascii="Times New Roman" w:eastAsia="Times New Roman" w:hAnsi="Times New Roman" w:cs="Times New Roman"/>
          <w:i/>
          <w:sz w:val="28"/>
          <w:szCs w:val="28"/>
          <w:lang w:eastAsia="ru-RU"/>
        </w:rPr>
        <w:t>статьи 16</w:t>
      </w:r>
      <w:r w:rsidR="00554B32" w:rsidRPr="00554B32">
        <w:rPr>
          <w:rStyle w:val="fontstyle01"/>
        </w:rPr>
        <w:t xml:space="preserve"> </w:t>
      </w:r>
      <w:r w:rsidR="00554B32">
        <w:rPr>
          <w:rStyle w:val="fontstyle01"/>
        </w:rPr>
        <w:t>Закона о контрактной системе з</w:t>
      </w:r>
      <w:r w:rsidR="00554B32">
        <w:rPr>
          <w:rFonts w:ascii="Times New Roman" w:hAnsi="Times New Roman" w:cs="Times New Roman"/>
          <w:i/>
          <w:iCs/>
          <w:sz w:val="28"/>
          <w:szCs w:val="28"/>
        </w:rPr>
        <w:t>акупки предусмотрено, что п</w:t>
      </w:r>
      <w:r w:rsidR="00554B32" w:rsidRPr="00554B32">
        <w:rPr>
          <w:rFonts w:ascii="Times New Roman" w:eastAsia="Times New Roman" w:hAnsi="Times New Roman" w:cs="Times New Roman"/>
          <w:i/>
          <w:sz w:val="28"/>
          <w:szCs w:val="28"/>
          <w:lang w:eastAsia="ru-RU"/>
        </w:rPr>
        <w:t xml:space="preserve">лан-график формируется муниципальным заказчиком в соответствии с требованиями </w:t>
      </w:r>
      <w:r w:rsidR="00554B32">
        <w:rPr>
          <w:rFonts w:ascii="Times New Roman" w:eastAsia="Times New Roman" w:hAnsi="Times New Roman" w:cs="Times New Roman"/>
          <w:i/>
          <w:sz w:val="28"/>
          <w:szCs w:val="28"/>
          <w:lang w:eastAsia="ru-RU"/>
        </w:rPr>
        <w:t xml:space="preserve">указанной </w:t>
      </w:r>
      <w:r w:rsidR="00554B32" w:rsidRPr="00554B32">
        <w:rPr>
          <w:rFonts w:ascii="Times New Roman" w:eastAsia="Times New Roman" w:hAnsi="Times New Roman" w:cs="Times New Roman"/>
          <w:i/>
          <w:sz w:val="28"/>
          <w:szCs w:val="28"/>
          <w:lang w:eastAsia="ru-RU"/>
        </w:rPr>
        <w:t xml:space="preserve">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w:t>
      </w:r>
      <w:r w:rsidR="00554B32" w:rsidRPr="00554B32">
        <w:rPr>
          <w:rFonts w:ascii="Times New Roman" w:eastAsia="Times New Roman" w:hAnsi="Times New Roman" w:cs="Times New Roman"/>
          <w:b/>
          <w:i/>
          <w:sz w:val="28"/>
          <w:szCs w:val="28"/>
          <w:lang w:eastAsia="ru-RU"/>
        </w:rPr>
        <w:t>в течение десяти рабочих дней после доведения</w:t>
      </w:r>
      <w:r w:rsidR="00554B32" w:rsidRPr="00554B32">
        <w:rPr>
          <w:rFonts w:ascii="Times New Roman" w:eastAsia="Times New Roman" w:hAnsi="Times New Roman" w:cs="Times New Roman"/>
          <w:i/>
          <w:sz w:val="28"/>
          <w:szCs w:val="28"/>
          <w:lang w:eastAsia="ru-RU"/>
        </w:rPr>
        <w:t xml:space="preserve"> до муниципального заказчика </w:t>
      </w:r>
      <w:r w:rsidR="00554B32" w:rsidRPr="00554B32">
        <w:rPr>
          <w:rFonts w:ascii="Times New Roman" w:eastAsia="Times New Roman" w:hAnsi="Times New Roman" w:cs="Times New Roman"/>
          <w:b/>
          <w:i/>
          <w:sz w:val="28"/>
          <w:szCs w:val="28"/>
          <w:lang w:eastAsia="ru-RU"/>
        </w:rPr>
        <w:t>объема прав</w:t>
      </w:r>
      <w:r w:rsidR="00554B32" w:rsidRPr="00554B32">
        <w:rPr>
          <w:rFonts w:ascii="Times New Roman" w:eastAsia="Times New Roman" w:hAnsi="Times New Roman" w:cs="Times New Roman"/>
          <w:i/>
          <w:sz w:val="28"/>
          <w:szCs w:val="28"/>
          <w:lang w:eastAsia="ru-RU"/>
        </w:rPr>
        <w:t xml:space="preserve"> в денежном выражении на принятие и (или) исполнение обязательств в соответствии с бюджетным законодательством Российской Федерации.</w:t>
      </w:r>
    </w:p>
    <w:p w:rsidR="00B7265E" w:rsidRDefault="004F481A" w:rsidP="004077E6">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4</w:t>
      </w:r>
      <w:r w:rsidRPr="00554B32">
        <w:rPr>
          <w:rFonts w:ascii="Times New Roman" w:hAnsi="Times New Roman" w:cs="Times New Roman"/>
          <w:sz w:val="28"/>
          <w:szCs w:val="28"/>
        </w:rPr>
        <w:t xml:space="preserve">. </w:t>
      </w:r>
      <w:r w:rsidR="0049560B" w:rsidRPr="00554B32">
        <w:rPr>
          <w:rFonts w:ascii="XOThames" w:hAnsi="XOThames"/>
          <w:color w:val="000000"/>
          <w:sz w:val="28"/>
          <w:szCs w:val="28"/>
        </w:rPr>
        <w:t>Несоблюдение требований законодательства при принятии решения о</w:t>
      </w:r>
      <w:r w:rsidR="0049560B" w:rsidRPr="00554B32">
        <w:rPr>
          <w:rFonts w:ascii="XOThames" w:hAnsi="XOThames"/>
          <w:color w:val="000000"/>
          <w:sz w:val="28"/>
          <w:szCs w:val="28"/>
        </w:rPr>
        <w:br/>
        <w:t xml:space="preserve">способе и об условиях определения поставщика (подрядчика, исполнителя) </w:t>
      </w:r>
      <w:r w:rsidR="00B7265E" w:rsidRPr="00554B32">
        <w:rPr>
          <w:rFonts w:ascii="Times New Roman" w:eastAsia="Times New Roman" w:hAnsi="Times New Roman" w:cs="Times New Roman"/>
          <w:sz w:val="28"/>
          <w:szCs w:val="28"/>
          <w:lang w:eastAsia="ru-RU"/>
        </w:rPr>
        <w:t>в части неправомерного выбора способа определения поставщика (подрядчика, исполнителя) путем осуществления закупки с единственным подрядчиком с превышением годового объема таких закупок.</w:t>
      </w:r>
    </w:p>
    <w:p w:rsidR="007F12A4" w:rsidRPr="007F12A4" w:rsidRDefault="00765552" w:rsidP="007F12A4">
      <w:pPr>
        <w:spacing w:after="0" w:line="240" w:lineRule="auto"/>
        <w:ind w:firstLine="709"/>
        <w:jc w:val="both"/>
        <w:outlineLvl w:val="0"/>
        <w:rPr>
          <w:rStyle w:val="fontstyle01"/>
        </w:rPr>
      </w:pPr>
      <w:r>
        <w:rPr>
          <w:rStyle w:val="fontstyle01"/>
        </w:rPr>
        <w:t xml:space="preserve">Обращаем Ваше внимание, что </w:t>
      </w:r>
      <w:r w:rsidR="00554B32">
        <w:rPr>
          <w:rStyle w:val="fontstyle01"/>
        </w:rPr>
        <w:t>с</w:t>
      </w:r>
      <w:r w:rsidR="007F12A4" w:rsidRPr="007F12A4">
        <w:rPr>
          <w:rStyle w:val="fontstyle01"/>
        </w:rPr>
        <w:t xml:space="preserve">огласно части 1 статьи 24 Закона </w:t>
      </w:r>
      <w:r w:rsidR="00554B32">
        <w:rPr>
          <w:rStyle w:val="fontstyle01"/>
        </w:rPr>
        <w:t>о контрактной системе</w:t>
      </w:r>
      <w:r w:rsidR="00554B32" w:rsidRPr="007F12A4">
        <w:rPr>
          <w:rStyle w:val="fontstyle01"/>
        </w:rPr>
        <w:t xml:space="preserve"> </w:t>
      </w:r>
      <w:r w:rsidR="007F12A4" w:rsidRPr="007F12A4">
        <w:rPr>
          <w:rStyle w:val="fontstyle01"/>
        </w:rPr>
        <w:t>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4F391C" w:rsidRPr="004F391C" w:rsidRDefault="007F12A4" w:rsidP="00051506">
      <w:pPr>
        <w:autoSpaceDE w:val="0"/>
        <w:autoSpaceDN w:val="0"/>
        <w:adjustRightInd w:val="0"/>
        <w:spacing w:after="0" w:line="240" w:lineRule="auto"/>
        <w:ind w:firstLine="709"/>
        <w:jc w:val="both"/>
        <w:rPr>
          <w:rFonts w:ascii="XOThames-Italic" w:hAnsi="XOThames-Italic" w:cs="XOThames-Italic"/>
          <w:i/>
          <w:iCs/>
          <w:sz w:val="28"/>
          <w:szCs w:val="28"/>
        </w:rPr>
      </w:pPr>
      <w:r w:rsidRPr="007F12A4">
        <w:rPr>
          <w:rStyle w:val="fontstyle01"/>
        </w:rPr>
        <w:t xml:space="preserve">Исчерпывающий перечень случаев осуществления закупки у единственного поставщика (подрядчика, исполнителя) установлен статьей 93 Закона </w:t>
      </w:r>
      <w:r w:rsidR="00554B32">
        <w:rPr>
          <w:rStyle w:val="fontstyle01"/>
        </w:rPr>
        <w:t>о контрактной системе</w:t>
      </w:r>
      <w:r w:rsidR="004F391C">
        <w:rPr>
          <w:rStyle w:val="fontstyle01"/>
        </w:rPr>
        <w:t xml:space="preserve">. </w:t>
      </w:r>
      <w:r w:rsidR="004F391C" w:rsidRPr="004F391C">
        <w:rPr>
          <w:rFonts w:ascii="XOThames-Italic" w:hAnsi="XOThames-Italic" w:cs="XOThames-Italic"/>
          <w:i/>
          <w:iCs/>
          <w:sz w:val="28"/>
          <w:szCs w:val="28"/>
        </w:rPr>
        <w:t xml:space="preserve">Из </w:t>
      </w:r>
      <w:hyperlink r:id="rId7" w:history="1">
        <w:r w:rsidR="004F391C" w:rsidRPr="004F391C">
          <w:rPr>
            <w:rFonts w:ascii="XOThames-Italic" w:hAnsi="XOThames-Italic" w:cs="XOThames-Italic"/>
            <w:i/>
            <w:iCs/>
            <w:sz w:val="28"/>
            <w:szCs w:val="28"/>
          </w:rPr>
          <w:t>пункта 4 части 1 статьи 93</w:t>
        </w:r>
      </w:hyperlink>
      <w:r w:rsidR="004F391C" w:rsidRPr="004F391C">
        <w:rPr>
          <w:rFonts w:ascii="XOThames-Italic" w:hAnsi="XOThames-Italic" w:cs="XOThames-Italic"/>
          <w:i/>
          <w:iCs/>
          <w:sz w:val="28"/>
          <w:szCs w:val="28"/>
        </w:rPr>
        <w:t xml:space="preserve"> Закона о контрактной системе следует, что закупка у единственного поставщика (подрядчика, исполнителя) может осуществляться заказчиком в случае закупки товара, работы или услуги на сумму, не превышаю</w:t>
      </w:r>
      <w:r w:rsidR="00051506">
        <w:rPr>
          <w:rFonts w:ascii="XOThames-Italic" w:hAnsi="XOThames-Italic" w:cs="XOThames-Italic"/>
          <w:i/>
          <w:iCs/>
          <w:sz w:val="28"/>
          <w:szCs w:val="28"/>
        </w:rPr>
        <w:t xml:space="preserve">щую шестисот тысяч рублей. </w:t>
      </w:r>
      <w:r w:rsidR="004F391C" w:rsidRPr="004F391C">
        <w:rPr>
          <w:rFonts w:ascii="XOThames-Italic" w:hAnsi="XOThames-Italic" w:cs="XOThames-Italic"/>
          <w:i/>
          <w:iCs/>
          <w:sz w:val="28"/>
          <w:szCs w:val="28"/>
        </w:rPr>
        <w:t xml:space="preserve">При этом годовой объем закупок, которые заказчик вправе осуществить на основании данного </w:t>
      </w:r>
      <w:hyperlink r:id="rId8" w:history="1">
        <w:r w:rsidR="004F391C" w:rsidRPr="004F391C">
          <w:rPr>
            <w:rFonts w:ascii="XOThames-Italic" w:hAnsi="XOThames-Italic" w:cs="XOThames-Italic"/>
            <w:i/>
            <w:iCs/>
            <w:sz w:val="28"/>
            <w:szCs w:val="28"/>
          </w:rPr>
          <w:t>пункта</w:t>
        </w:r>
      </w:hyperlink>
      <w:r w:rsidR="004F391C" w:rsidRPr="004F391C">
        <w:rPr>
          <w:rFonts w:ascii="XOThames-Italic" w:hAnsi="XOThames-Italic" w:cs="XOThames-Italic"/>
          <w:i/>
          <w:iCs/>
          <w:sz w:val="28"/>
          <w:szCs w:val="28"/>
        </w:rPr>
        <w:t xml:space="preserve">, </w:t>
      </w:r>
      <w:r w:rsidR="004F391C" w:rsidRPr="00051506">
        <w:rPr>
          <w:rFonts w:ascii="XOThames-Italic" w:hAnsi="XOThames-Italic" w:cs="XOThames-Italic"/>
          <w:b/>
          <w:i/>
          <w:iCs/>
          <w:sz w:val="28"/>
          <w:szCs w:val="28"/>
        </w:rPr>
        <w:t>не должен превышать два миллиона рублей</w:t>
      </w:r>
      <w:r w:rsidR="004F391C" w:rsidRPr="004F391C">
        <w:rPr>
          <w:rFonts w:ascii="XOThames-Italic" w:hAnsi="XOThames-Italic" w:cs="XOThames-Italic"/>
          <w:i/>
          <w:iCs/>
          <w:sz w:val="28"/>
          <w:szCs w:val="28"/>
        </w:rPr>
        <w:t xml:space="preserve"> или </w:t>
      </w:r>
      <w:r w:rsidR="004F391C" w:rsidRPr="00051506">
        <w:rPr>
          <w:rFonts w:ascii="XOThames-Italic" w:hAnsi="XOThames-Italic" w:cs="XOThames-Italic"/>
          <w:b/>
          <w:i/>
          <w:iCs/>
          <w:sz w:val="28"/>
          <w:szCs w:val="28"/>
        </w:rPr>
        <w:t>не должен превышать десять процентов совокупного годового объема закупок заказчика</w:t>
      </w:r>
      <w:r w:rsidR="004F391C" w:rsidRPr="004F391C">
        <w:rPr>
          <w:rFonts w:ascii="XOThames-Italic" w:hAnsi="XOThames-Italic" w:cs="XOThames-Italic"/>
          <w:i/>
          <w:iCs/>
          <w:sz w:val="28"/>
          <w:szCs w:val="28"/>
        </w:rPr>
        <w:t xml:space="preserve"> и </w:t>
      </w:r>
      <w:r w:rsidR="004F391C" w:rsidRPr="00051506">
        <w:rPr>
          <w:rFonts w:ascii="XOThames-Italic" w:hAnsi="XOThames-Italic" w:cs="XOThames-Italic"/>
          <w:b/>
          <w:i/>
          <w:iCs/>
          <w:sz w:val="28"/>
          <w:szCs w:val="28"/>
        </w:rPr>
        <w:t>не должен составлять более чем пятьдесят миллионов рублей.</w:t>
      </w:r>
    </w:p>
    <w:p w:rsidR="00EC6EE6" w:rsidRDefault="006A20F6" w:rsidP="008D6F35">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w:t>
      </w:r>
      <w:r w:rsidR="008D6F35">
        <w:rPr>
          <w:rFonts w:ascii="Times New Roman" w:hAnsi="Times New Roman" w:cs="Times New Roman"/>
          <w:sz w:val="28"/>
          <w:szCs w:val="28"/>
        </w:rPr>
        <w:t xml:space="preserve">. </w:t>
      </w:r>
      <w:r w:rsidR="008D6F35">
        <w:rPr>
          <w:rFonts w:ascii="Times New Roman" w:eastAsia="Calibri" w:hAnsi="Times New Roman" w:cs="Times New Roman"/>
          <w:sz w:val="28"/>
          <w:szCs w:val="28"/>
          <w:lang w:eastAsia="ru-RU"/>
        </w:rPr>
        <w:t xml:space="preserve">Нарушения </w:t>
      </w:r>
      <w:r w:rsidR="00EC6EE6">
        <w:rPr>
          <w:rFonts w:ascii="Times New Roman" w:hAnsi="Times New Roman" w:cs="Times New Roman"/>
          <w:sz w:val="28"/>
          <w:szCs w:val="28"/>
        </w:rPr>
        <w:t>в части соблюдения правил нормирования:</w:t>
      </w:r>
      <w:r w:rsidR="008D6F35">
        <w:rPr>
          <w:rFonts w:ascii="Times New Roman" w:hAnsi="Times New Roman" w:cs="Times New Roman"/>
          <w:sz w:val="28"/>
          <w:szCs w:val="28"/>
        </w:rPr>
        <w:t xml:space="preserve"> </w:t>
      </w:r>
      <w:r w:rsidR="00EC6EE6">
        <w:rPr>
          <w:rFonts w:ascii="Times New Roman" w:hAnsi="Times New Roman" w:cs="Times New Roman"/>
          <w:sz w:val="28"/>
          <w:szCs w:val="28"/>
        </w:rPr>
        <w:t>осуществление закупок с превышением предельных цен товаров, работ, услуг.</w:t>
      </w:r>
    </w:p>
    <w:p w:rsidR="004629A2" w:rsidRPr="004629A2" w:rsidRDefault="000B53CB" w:rsidP="004629A2">
      <w:pPr>
        <w:autoSpaceDE w:val="0"/>
        <w:autoSpaceDN w:val="0"/>
        <w:adjustRightInd w:val="0"/>
        <w:spacing w:after="0" w:line="240" w:lineRule="auto"/>
        <w:ind w:firstLine="993"/>
        <w:jc w:val="both"/>
        <w:rPr>
          <w:rFonts w:ascii="Times New Roman" w:hAnsi="Times New Roman" w:cs="Times New Roman"/>
          <w:i/>
          <w:sz w:val="28"/>
          <w:szCs w:val="28"/>
        </w:rPr>
      </w:pPr>
      <w:r>
        <w:rPr>
          <w:rStyle w:val="fontstyle01"/>
        </w:rPr>
        <w:t xml:space="preserve">Обращаем Ваше внимание, что </w:t>
      </w:r>
      <w:r>
        <w:rPr>
          <w:rFonts w:ascii="Times New Roman" w:hAnsi="Times New Roman" w:cs="Times New Roman"/>
          <w:i/>
          <w:sz w:val="28"/>
          <w:szCs w:val="28"/>
        </w:rPr>
        <w:t>с</w:t>
      </w:r>
      <w:r w:rsidR="004629A2" w:rsidRPr="004629A2">
        <w:rPr>
          <w:rFonts w:ascii="Times New Roman" w:hAnsi="Times New Roman" w:cs="Times New Roman"/>
          <w:i/>
          <w:sz w:val="28"/>
          <w:szCs w:val="28"/>
        </w:rPr>
        <w:t xml:space="preserve">огласно </w:t>
      </w:r>
      <w:hyperlink r:id="rId9" w:history="1">
        <w:r w:rsidR="004629A2" w:rsidRPr="004629A2">
          <w:rPr>
            <w:rFonts w:ascii="Times New Roman" w:hAnsi="Times New Roman" w:cs="Times New Roman"/>
            <w:i/>
            <w:sz w:val="28"/>
            <w:szCs w:val="28"/>
          </w:rPr>
          <w:t>части 1 статьи 18</w:t>
        </w:r>
      </w:hyperlink>
      <w:r w:rsidR="004629A2" w:rsidRPr="004629A2">
        <w:rPr>
          <w:rFonts w:ascii="Times New Roman" w:hAnsi="Times New Roman" w:cs="Times New Roman"/>
          <w:i/>
          <w:sz w:val="28"/>
          <w:szCs w:val="28"/>
        </w:rPr>
        <w:t xml:space="preserve"> Закона </w:t>
      </w:r>
      <w:r w:rsidR="004629A2">
        <w:rPr>
          <w:rFonts w:ascii="Times New Roman" w:hAnsi="Times New Roman" w:cs="Times New Roman"/>
          <w:i/>
          <w:sz w:val="28"/>
          <w:szCs w:val="28"/>
        </w:rPr>
        <w:t>о контрактной системе</w:t>
      </w:r>
      <w:r w:rsidR="004629A2" w:rsidRPr="004629A2">
        <w:rPr>
          <w:rFonts w:ascii="Times New Roman" w:hAnsi="Times New Roman" w:cs="Times New Roman"/>
          <w:i/>
          <w:sz w:val="28"/>
          <w:szCs w:val="28"/>
        </w:rPr>
        <w:t xml:space="preserve"> обоснованной признается закупка, осуществляемая в соответствии с положениями </w:t>
      </w:r>
      <w:hyperlink r:id="rId10" w:history="1">
        <w:r w:rsidR="004629A2" w:rsidRPr="004629A2">
          <w:rPr>
            <w:rFonts w:ascii="Times New Roman" w:hAnsi="Times New Roman" w:cs="Times New Roman"/>
            <w:i/>
            <w:sz w:val="28"/>
            <w:szCs w:val="28"/>
          </w:rPr>
          <w:t>статей 19</w:t>
        </w:r>
      </w:hyperlink>
      <w:r w:rsidR="004629A2" w:rsidRPr="004629A2">
        <w:rPr>
          <w:rFonts w:ascii="Times New Roman" w:hAnsi="Times New Roman" w:cs="Times New Roman"/>
          <w:i/>
          <w:sz w:val="28"/>
          <w:szCs w:val="28"/>
        </w:rPr>
        <w:t xml:space="preserve"> и </w:t>
      </w:r>
      <w:hyperlink r:id="rId11" w:history="1">
        <w:r w:rsidR="004629A2" w:rsidRPr="004629A2">
          <w:rPr>
            <w:rFonts w:ascii="Times New Roman" w:hAnsi="Times New Roman" w:cs="Times New Roman"/>
            <w:i/>
            <w:sz w:val="28"/>
            <w:szCs w:val="28"/>
          </w:rPr>
          <w:t>22</w:t>
        </w:r>
      </w:hyperlink>
      <w:r w:rsidR="004629A2" w:rsidRPr="004629A2">
        <w:rPr>
          <w:rFonts w:ascii="Times New Roman" w:hAnsi="Times New Roman" w:cs="Times New Roman"/>
          <w:i/>
          <w:sz w:val="28"/>
          <w:szCs w:val="28"/>
        </w:rPr>
        <w:t xml:space="preserve"> </w:t>
      </w:r>
      <w:r w:rsidR="004629A2">
        <w:rPr>
          <w:rFonts w:ascii="Times New Roman" w:hAnsi="Times New Roman" w:cs="Times New Roman"/>
          <w:i/>
          <w:sz w:val="28"/>
          <w:szCs w:val="28"/>
        </w:rPr>
        <w:t>указанного закона.</w:t>
      </w:r>
    </w:p>
    <w:p w:rsidR="000B53CB" w:rsidRDefault="000B53CB" w:rsidP="000B53CB">
      <w:pPr>
        <w:autoSpaceDE w:val="0"/>
        <w:autoSpaceDN w:val="0"/>
        <w:adjustRightInd w:val="0"/>
        <w:spacing w:after="0" w:line="240" w:lineRule="auto"/>
        <w:ind w:firstLine="851"/>
        <w:jc w:val="both"/>
        <w:rPr>
          <w:rFonts w:ascii="Times New Roman" w:hAnsi="Times New Roman" w:cs="Times New Roman"/>
          <w:i/>
          <w:iCs/>
          <w:sz w:val="28"/>
          <w:szCs w:val="28"/>
        </w:rPr>
      </w:pPr>
      <w:r>
        <w:rPr>
          <w:rFonts w:ascii="Times New Roman" w:hAnsi="Times New Roman" w:cs="Times New Roman"/>
          <w:i/>
          <w:sz w:val="28"/>
          <w:szCs w:val="28"/>
        </w:rPr>
        <w:t xml:space="preserve">В соответствии со статьей 19 </w:t>
      </w:r>
      <w:r w:rsidRPr="004629A2">
        <w:rPr>
          <w:rFonts w:ascii="Times New Roman" w:hAnsi="Times New Roman" w:cs="Times New Roman"/>
          <w:i/>
          <w:sz w:val="28"/>
          <w:szCs w:val="28"/>
        </w:rPr>
        <w:t xml:space="preserve">Закона </w:t>
      </w:r>
      <w:r>
        <w:rPr>
          <w:rFonts w:ascii="Times New Roman" w:hAnsi="Times New Roman" w:cs="Times New Roman"/>
          <w:i/>
          <w:sz w:val="28"/>
          <w:szCs w:val="28"/>
        </w:rPr>
        <w:t xml:space="preserve">о контрактной системе </w:t>
      </w:r>
      <w:r>
        <w:rPr>
          <w:rFonts w:ascii="Times New Roman" w:hAnsi="Times New Roman" w:cs="Times New Roman"/>
          <w:i/>
          <w:iCs/>
          <w:sz w:val="28"/>
          <w:szCs w:val="28"/>
        </w:rPr>
        <w:t xml:space="preserve">муниципальные органы, на основании правил нормирования, установленных в </w:t>
      </w:r>
      <w:r w:rsidRPr="000B53CB">
        <w:rPr>
          <w:rFonts w:ascii="Times New Roman" w:hAnsi="Times New Roman" w:cs="Times New Roman"/>
          <w:i/>
          <w:iCs/>
          <w:sz w:val="28"/>
          <w:szCs w:val="28"/>
        </w:rPr>
        <w:t xml:space="preserve">соответствии с </w:t>
      </w:r>
      <w:hyperlink r:id="rId12" w:history="1">
        <w:r w:rsidRPr="000B53CB">
          <w:rPr>
            <w:rFonts w:ascii="Times New Roman" w:hAnsi="Times New Roman" w:cs="Times New Roman"/>
            <w:i/>
            <w:iCs/>
            <w:sz w:val="28"/>
            <w:szCs w:val="28"/>
          </w:rPr>
          <w:t>частью 4</w:t>
        </w:r>
      </w:hyperlink>
      <w:r w:rsidRPr="000B53CB">
        <w:rPr>
          <w:rFonts w:ascii="Times New Roman" w:hAnsi="Times New Roman" w:cs="Times New Roman"/>
          <w:i/>
          <w:iCs/>
          <w:sz w:val="28"/>
          <w:szCs w:val="28"/>
        </w:rPr>
        <w:t xml:space="preserve"> указанной статьи</w:t>
      </w:r>
      <w:r>
        <w:rPr>
          <w:rFonts w:ascii="Times New Roman" w:hAnsi="Times New Roman" w:cs="Times New Roman"/>
          <w:i/>
          <w:iCs/>
          <w:sz w:val="28"/>
          <w:szCs w:val="28"/>
        </w:rPr>
        <w:t>, утверждают требования к закупаемым ими, их территориальными органами (подразделениями) и подведомственными им казенными учреждениями, бюджетными учреждениями 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 и подведомственных им казенных учреждений.</w:t>
      </w:r>
    </w:p>
    <w:p w:rsidR="000B53CB" w:rsidRDefault="000B53CB" w:rsidP="000B53CB">
      <w:pPr>
        <w:autoSpaceDE w:val="0"/>
        <w:autoSpaceDN w:val="0"/>
        <w:adjustRightInd w:val="0"/>
        <w:spacing w:after="0" w:line="240" w:lineRule="auto"/>
        <w:ind w:firstLine="851"/>
        <w:jc w:val="both"/>
        <w:rPr>
          <w:rFonts w:ascii="Times New Roman" w:hAnsi="Times New Roman" w:cs="Times New Roman"/>
          <w:i/>
          <w:iCs/>
          <w:sz w:val="28"/>
          <w:szCs w:val="28"/>
        </w:rPr>
      </w:pPr>
      <w:r>
        <w:rPr>
          <w:rFonts w:ascii="Times New Roman" w:hAnsi="Times New Roman" w:cs="Times New Roman"/>
          <w:i/>
          <w:iCs/>
          <w:sz w:val="28"/>
          <w:szCs w:val="28"/>
        </w:rPr>
        <w:t>Правила нормирования являются обязательными для применения.</w:t>
      </w:r>
    </w:p>
    <w:p w:rsidR="001146A1" w:rsidRDefault="001146A1" w:rsidP="008D6F3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shd w:val="clear" w:color="auto" w:fill="FFFFFF"/>
          <w:lang w:eastAsia="ru-RU"/>
        </w:rPr>
      </w:pPr>
      <w:r>
        <w:rPr>
          <w:rFonts w:ascii="XOThames" w:hAnsi="XOThames"/>
          <w:color w:val="000000"/>
          <w:sz w:val="28"/>
          <w:szCs w:val="28"/>
        </w:rPr>
        <w:t>6</w:t>
      </w:r>
      <w:r w:rsidRPr="001146A1">
        <w:rPr>
          <w:rFonts w:ascii="XOThames" w:hAnsi="XOThames"/>
          <w:color w:val="000000"/>
          <w:sz w:val="28"/>
          <w:szCs w:val="28"/>
        </w:rPr>
        <w:t>. Нарушения порядка осуществления закупок товаров, работ, услуг для</w:t>
      </w:r>
      <w:r w:rsidRPr="001146A1">
        <w:rPr>
          <w:rFonts w:ascii="XOThames" w:hAnsi="XOThames"/>
          <w:color w:val="000000"/>
          <w:sz w:val="28"/>
          <w:szCs w:val="28"/>
        </w:rPr>
        <w:br/>
      </w:r>
      <w:r w:rsidRPr="001146A1">
        <w:rPr>
          <w:rFonts w:ascii="XOThames" w:hAnsi="XOThames"/>
          <w:color w:val="000000"/>
          <w:sz w:val="28"/>
          <w:szCs w:val="28"/>
        </w:rPr>
        <w:lastRenderedPageBreak/>
        <w:t>обеспечения госуд</w:t>
      </w:r>
      <w:r>
        <w:rPr>
          <w:rFonts w:ascii="XOThames" w:hAnsi="XOThames"/>
          <w:color w:val="000000"/>
          <w:sz w:val="28"/>
          <w:szCs w:val="28"/>
        </w:rPr>
        <w:t>арственных и муниципальных нужд:</w:t>
      </w:r>
      <w:r w:rsidR="00DA6AC3">
        <w:rPr>
          <w:rFonts w:ascii="XOThames" w:hAnsi="XOThames"/>
          <w:color w:val="000000"/>
          <w:sz w:val="28"/>
          <w:szCs w:val="28"/>
        </w:rPr>
        <w:t xml:space="preserve"> </w:t>
      </w:r>
      <w:r>
        <w:rPr>
          <w:rFonts w:ascii="Times New Roman" w:eastAsia="Times New Roman" w:hAnsi="Times New Roman" w:cs="Times New Roman"/>
          <w:sz w:val="28"/>
          <w:szCs w:val="28"/>
          <w:shd w:val="clear" w:color="auto" w:fill="FFFFFF"/>
          <w:lang w:eastAsia="ru-RU"/>
        </w:rPr>
        <w:t xml:space="preserve"> </w:t>
      </w:r>
      <w:r w:rsidRPr="001146A1">
        <w:rPr>
          <w:rFonts w:ascii="Times New Roman" w:eastAsia="Times New Roman" w:hAnsi="Times New Roman" w:cs="Times New Roman"/>
          <w:sz w:val="28"/>
          <w:szCs w:val="28"/>
          <w:shd w:val="clear" w:color="auto" w:fill="FFFFFF"/>
          <w:lang w:eastAsia="ru-RU"/>
        </w:rPr>
        <w:t>не размещен в ЕИС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при осуществлении закупок которых установлены ограничения допуска товаров, происходящих из иностранных государств</w:t>
      </w:r>
      <w:r w:rsidR="00DA6AC3">
        <w:rPr>
          <w:rFonts w:ascii="Times New Roman" w:eastAsia="Times New Roman" w:hAnsi="Times New Roman" w:cs="Times New Roman"/>
          <w:sz w:val="28"/>
          <w:szCs w:val="28"/>
          <w:shd w:val="clear" w:color="auto" w:fill="FFFFFF"/>
          <w:lang w:eastAsia="ru-RU"/>
        </w:rPr>
        <w:t>.</w:t>
      </w:r>
    </w:p>
    <w:p w:rsidR="00434FF8" w:rsidRDefault="00C66709" w:rsidP="00C66709">
      <w:pPr>
        <w:autoSpaceDE w:val="0"/>
        <w:autoSpaceDN w:val="0"/>
        <w:adjustRightInd w:val="0"/>
        <w:spacing w:after="0" w:line="240" w:lineRule="auto"/>
        <w:ind w:firstLine="851"/>
        <w:jc w:val="both"/>
        <w:rPr>
          <w:rStyle w:val="fontstyle01"/>
        </w:rPr>
      </w:pPr>
      <w:r>
        <w:rPr>
          <w:rStyle w:val="fontstyle01"/>
        </w:rPr>
        <w:t>Обращаем Ваше внимание, что</w:t>
      </w:r>
      <w:r w:rsidR="00434FF8">
        <w:rPr>
          <w:rStyle w:val="fontstyle01"/>
        </w:rPr>
        <w:t xml:space="preserve"> </w:t>
      </w:r>
      <w:proofErr w:type="gramStart"/>
      <w:r w:rsidR="00434FF8">
        <w:rPr>
          <w:rStyle w:val="fontstyle01"/>
        </w:rPr>
        <w:t xml:space="preserve">согласно </w:t>
      </w:r>
      <w:r>
        <w:rPr>
          <w:rStyle w:val="fontstyle01"/>
        </w:rPr>
        <w:t xml:space="preserve"> </w:t>
      </w:r>
      <w:r w:rsidR="00434FF8">
        <w:rPr>
          <w:rStyle w:val="fontstyle01"/>
        </w:rPr>
        <w:t>части</w:t>
      </w:r>
      <w:proofErr w:type="gramEnd"/>
      <w:r w:rsidR="00434FF8">
        <w:rPr>
          <w:rStyle w:val="fontstyle01"/>
        </w:rPr>
        <w:t xml:space="preserve"> 2 статьи 30.1 по итогам года заказчик </w:t>
      </w:r>
      <w:r w:rsidR="00434FF8">
        <w:rPr>
          <w:rStyle w:val="fontstyle21"/>
        </w:rPr>
        <w:t>до 1 апреля года, следующего за отчетным годом:</w:t>
      </w:r>
    </w:p>
    <w:p w:rsidR="00434FF8" w:rsidRDefault="00434FF8" w:rsidP="00C66709">
      <w:pPr>
        <w:autoSpaceDE w:val="0"/>
        <w:autoSpaceDN w:val="0"/>
        <w:adjustRightInd w:val="0"/>
        <w:spacing w:after="0" w:line="240" w:lineRule="auto"/>
        <w:ind w:firstLine="851"/>
        <w:jc w:val="both"/>
        <w:rPr>
          <w:rStyle w:val="fontstyle01"/>
        </w:rPr>
      </w:pPr>
      <w:r>
        <w:rPr>
          <w:rStyle w:val="fontstyle01"/>
        </w:rPr>
        <w:t>1) составляет отчет об объеме закупок российских товаров, в том числе</w:t>
      </w:r>
      <w:r w:rsidR="00EA65F7">
        <w:rPr>
          <w:rStyle w:val="fontstyle01"/>
        </w:rPr>
        <w:t xml:space="preserve"> </w:t>
      </w:r>
      <w:r>
        <w:rPr>
          <w:rStyle w:val="fontstyle01"/>
        </w:rPr>
        <w:t>товаров, поставляемых при выполнении закупаемых работ, оказании закупаемых</w:t>
      </w:r>
      <w:r w:rsidR="0025037D">
        <w:rPr>
          <w:rStyle w:val="fontstyle01"/>
        </w:rPr>
        <w:t xml:space="preserve"> </w:t>
      </w:r>
      <w:r>
        <w:rPr>
          <w:rStyle w:val="fontstyle01"/>
        </w:rPr>
        <w:t>услуг, осуществленных в целях выполнения обязанности, предусмотренной частью 1 статьи 30.1 Закона о контрактной системе;</w:t>
      </w:r>
    </w:p>
    <w:p w:rsidR="00434FF8" w:rsidRDefault="00434FF8" w:rsidP="00C66709">
      <w:pPr>
        <w:autoSpaceDE w:val="0"/>
        <w:autoSpaceDN w:val="0"/>
        <w:adjustRightInd w:val="0"/>
        <w:spacing w:after="0" w:line="240" w:lineRule="auto"/>
        <w:ind w:firstLine="851"/>
        <w:jc w:val="both"/>
        <w:rPr>
          <w:rStyle w:val="fontstyle01"/>
        </w:rPr>
      </w:pPr>
      <w:r>
        <w:rPr>
          <w:rStyle w:val="fontstyle01"/>
        </w:rPr>
        <w:t>2) размещает отчет, указанный в пункте 1 части 1 статьи 30.1 Закона о</w:t>
      </w:r>
      <w:r w:rsidR="00752BAD">
        <w:rPr>
          <w:rStyle w:val="fontstyle01"/>
        </w:rPr>
        <w:t xml:space="preserve"> </w:t>
      </w:r>
      <w:r>
        <w:rPr>
          <w:rStyle w:val="fontstyle01"/>
        </w:rPr>
        <w:t>контрактной системе, в единой информационной системе или направляет его</w:t>
      </w:r>
      <w:r w:rsidR="00752BAD">
        <w:rPr>
          <w:rStyle w:val="fontstyle01"/>
        </w:rPr>
        <w:t xml:space="preserve"> </w:t>
      </w:r>
      <w:r>
        <w:rPr>
          <w:rStyle w:val="fontstyle01"/>
        </w:rPr>
        <w:t>уполномоченный Правительством Российской Федерации федеральный орган</w:t>
      </w:r>
      <w:r w:rsidR="00752BAD">
        <w:rPr>
          <w:rStyle w:val="fontstyle01"/>
        </w:rPr>
        <w:t xml:space="preserve"> </w:t>
      </w:r>
      <w:r>
        <w:rPr>
          <w:rStyle w:val="fontstyle01"/>
        </w:rPr>
        <w:t>исполнительной власти, осуществляющий оценку выполнения заказчиком</w:t>
      </w:r>
      <w:r>
        <w:rPr>
          <w:rFonts w:ascii="XOThames-Italic" w:hAnsi="XOThames-Italic"/>
          <w:i/>
          <w:iCs/>
          <w:color w:val="000000"/>
          <w:sz w:val="28"/>
          <w:szCs w:val="28"/>
        </w:rPr>
        <w:br/>
      </w:r>
      <w:r>
        <w:rPr>
          <w:rStyle w:val="fontstyle01"/>
        </w:rPr>
        <w:t>обязанности, предусмотренной частью 1 статьи 30.1 Закона о контрактной</w:t>
      </w:r>
      <w:r>
        <w:rPr>
          <w:rFonts w:ascii="XOThames-Italic" w:hAnsi="XOThames-Italic"/>
          <w:i/>
          <w:iCs/>
          <w:color w:val="000000"/>
          <w:sz w:val="28"/>
          <w:szCs w:val="28"/>
        </w:rPr>
        <w:br/>
      </w:r>
      <w:r>
        <w:rPr>
          <w:rStyle w:val="fontstyle01"/>
        </w:rPr>
        <w:t>системе, если в соответствии с частью 7 статьи 30.1 Закона о контрактной</w:t>
      </w:r>
      <w:r>
        <w:rPr>
          <w:rFonts w:ascii="XOThames-Italic" w:hAnsi="XOThames-Italic"/>
          <w:i/>
          <w:iCs/>
          <w:color w:val="000000"/>
          <w:sz w:val="28"/>
          <w:szCs w:val="28"/>
        </w:rPr>
        <w:br/>
      </w:r>
      <w:r>
        <w:rPr>
          <w:rStyle w:val="fontstyle01"/>
        </w:rPr>
        <w:t>системе такой отчет не размещается в единой информационной системе.</w:t>
      </w:r>
    </w:p>
    <w:p w:rsidR="009C1FBF" w:rsidRPr="009C1FBF" w:rsidRDefault="00E542F6" w:rsidP="009C1FBF">
      <w:pPr>
        <w:autoSpaceDE w:val="0"/>
        <w:autoSpaceDN w:val="0"/>
        <w:adjustRightInd w:val="0"/>
        <w:spacing w:after="0" w:line="240" w:lineRule="auto"/>
        <w:ind w:firstLine="851"/>
        <w:jc w:val="both"/>
        <w:rPr>
          <w:rStyle w:val="fontstyle01"/>
          <w:i w:val="0"/>
        </w:rPr>
      </w:pPr>
      <w:r>
        <w:rPr>
          <w:rStyle w:val="fontstyle01"/>
          <w:i w:val="0"/>
        </w:rPr>
        <w:t>7. В</w:t>
      </w:r>
      <w:r w:rsidR="009C1FBF" w:rsidRPr="009C1FBF">
        <w:rPr>
          <w:rStyle w:val="fontstyle01"/>
          <w:i w:val="0"/>
        </w:rPr>
        <w:t>ключени</w:t>
      </w:r>
      <w:r>
        <w:rPr>
          <w:rStyle w:val="fontstyle01"/>
          <w:i w:val="0"/>
        </w:rPr>
        <w:t>е</w:t>
      </w:r>
      <w:r w:rsidR="009C1FBF" w:rsidRPr="009C1FBF">
        <w:rPr>
          <w:rStyle w:val="fontstyle01"/>
          <w:i w:val="0"/>
        </w:rPr>
        <w:t xml:space="preserve"> в акты о приемке выполненных работ, составленных по унифицированной форме КС-2, «тендерного коэффициента» («поправочного коэффициента», «коэффициента приведения к смете контракта» и т.п.) при условии применения подрядчиком упрощенной системы налогообложения. </w:t>
      </w:r>
    </w:p>
    <w:p w:rsidR="00E542F6" w:rsidRDefault="00E542F6" w:rsidP="009C1FBF">
      <w:pPr>
        <w:autoSpaceDE w:val="0"/>
        <w:autoSpaceDN w:val="0"/>
        <w:adjustRightInd w:val="0"/>
        <w:spacing w:after="0" w:line="240" w:lineRule="auto"/>
        <w:ind w:firstLine="851"/>
        <w:jc w:val="both"/>
        <w:rPr>
          <w:rStyle w:val="fontstyle01"/>
        </w:rPr>
      </w:pPr>
      <w:r>
        <w:rPr>
          <w:rStyle w:val="fontstyle01"/>
        </w:rPr>
        <w:t>Обращаем Ваше внимание, что п</w:t>
      </w:r>
      <w:r w:rsidR="009C1FBF" w:rsidRPr="00E542F6">
        <w:rPr>
          <w:rStyle w:val="fontstyle01"/>
        </w:rPr>
        <w:t xml:space="preserve">ри исполнении контракта, в том числе при приемке выполненной работы (ее результатов) исключение из сумм, указанных в актах о приемке выполненных работ, НДС в размере 20 % и включение вместо данной позиции сметы «тендерного коэффициента» к итогам выполненных объемов работ противоречит требованиям части 1 статьи 34 </w:t>
      </w:r>
      <w:r>
        <w:rPr>
          <w:rStyle w:val="fontstyle01"/>
        </w:rPr>
        <w:t>З</w:t>
      </w:r>
      <w:r w:rsidR="009C1FBF" w:rsidRPr="00E542F6">
        <w:rPr>
          <w:rStyle w:val="fontstyle01"/>
        </w:rPr>
        <w:t xml:space="preserve">акона </w:t>
      </w:r>
      <w:r>
        <w:rPr>
          <w:rStyle w:val="fontstyle01"/>
        </w:rPr>
        <w:t>о</w:t>
      </w:r>
      <w:r w:rsidR="009C1FBF" w:rsidRPr="00E542F6">
        <w:rPr>
          <w:rStyle w:val="fontstyle01"/>
        </w:rPr>
        <w:t xml:space="preserve"> контрактной </w:t>
      </w:r>
      <w:r>
        <w:rPr>
          <w:rStyle w:val="fontstyle01"/>
        </w:rPr>
        <w:t>системе.</w:t>
      </w:r>
    </w:p>
    <w:p w:rsidR="004A2661" w:rsidRDefault="009C1FBF" w:rsidP="009C1FBF">
      <w:pPr>
        <w:autoSpaceDE w:val="0"/>
        <w:autoSpaceDN w:val="0"/>
        <w:adjustRightInd w:val="0"/>
        <w:spacing w:after="0" w:line="240" w:lineRule="auto"/>
        <w:ind w:firstLine="851"/>
        <w:jc w:val="both"/>
        <w:rPr>
          <w:rStyle w:val="fontstyle01"/>
        </w:rPr>
      </w:pPr>
      <w:r w:rsidRPr="00E542F6">
        <w:rPr>
          <w:rStyle w:val="fontstyle01"/>
        </w:rPr>
        <w:t>Само по себе установление в контракте цены предстоящих работ с формулировкой «цена контракта является твердой и определяется на весь срок исполнения контракта» не означает неоспоримого факта их выполнения именно на соответствующую сумму, так как оплате подлежат только фактически выполненные работы.</w:t>
      </w:r>
    </w:p>
    <w:p w:rsidR="00434FF8" w:rsidRDefault="00867664" w:rsidP="00C66709">
      <w:pPr>
        <w:autoSpaceDE w:val="0"/>
        <w:autoSpaceDN w:val="0"/>
        <w:adjustRightInd w:val="0"/>
        <w:spacing w:after="0" w:line="240" w:lineRule="auto"/>
        <w:ind w:firstLine="851"/>
        <w:jc w:val="both"/>
        <w:rPr>
          <w:rStyle w:val="fontstyle01"/>
          <w:i w:val="0"/>
        </w:rPr>
      </w:pPr>
      <w:r>
        <w:rPr>
          <w:rStyle w:val="fontstyle01"/>
          <w:i w:val="0"/>
        </w:rPr>
        <w:t xml:space="preserve">8. </w:t>
      </w:r>
      <w:r w:rsidR="00110629" w:rsidRPr="00110629">
        <w:rPr>
          <w:rStyle w:val="fontstyle01"/>
          <w:i w:val="0"/>
        </w:rPr>
        <w:t>Несоблюдение требований законодательства о контрактной системе в сфере закупок о применении заказчиками мер ответственности в случае нарушения поставщиками (подрядчиками, исполнителями) условий контракта (заказчиком не направлены поставщику требования об уплате неустоек (штрафов, пеней) в связи с просрочкой поставки товара</w:t>
      </w:r>
      <w:r w:rsidR="00110629">
        <w:rPr>
          <w:rStyle w:val="fontstyle01"/>
          <w:i w:val="0"/>
        </w:rPr>
        <w:t xml:space="preserve">, нарушением </w:t>
      </w:r>
      <w:r w:rsidR="00110629" w:rsidRPr="00110629">
        <w:rPr>
          <w:rStyle w:val="fontstyle01"/>
          <w:i w:val="0"/>
        </w:rPr>
        <w:t>сроков выполнения работ</w:t>
      </w:r>
      <w:r w:rsidR="00110629">
        <w:rPr>
          <w:rStyle w:val="fontstyle01"/>
          <w:i w:val="0"/>
        </w:rPr>
        <w:t>)</w:t>
      </w:r>
    </w:p>
    <w:p w:rsidR="003372D2" w:rsidRDefault="003372D2" w:rsidP="003372D2">
      <w:pPr>
        <w:autoSpaceDE w:val="0"/>
        <w:autoSpaceDN w:val="0"/>
        <w:adjustRightInd w:val="0"/>
        <w:spacing w:after="0" w:line="240" w:lineRule="auto"/>
        <w:ind w:firstLine="851"/>
        <w:jc w:val="both"/>
        <w:rPr>
          <w:rFonts w:ascii="Times New Roman" w:hAnsi="Times New Roman" w:cs="Times New Roman"/>
          <w:i/>
          <w:sz w:val="28"/>
          <w:szCs w:val="28"/>
        </w:rPr>
      </w:pPr>
      <w:r>
        <w:rPr>
          <w:rStyle w:val="fontstyle01"/>
        </w:rPr>
        <w:t xml:space="preserve">Обращаем Ваше внимание, что </w:t>
      </w:r>
      <w:r>
        <w:rPr>
          <w:rFonts w:ascii="Times New Roman" w:hAnsi="Times New Roman" w:cs="Times New Roman"/>
          <w:i/>
          <w:sz w:val="28"/>
          <w:szCs w:val="28"/>
        </w:rPr>
        <w:t>в</w:t>
      </w:r>
      <w:r w:rsidRPr="003372D2">
        <w:rPr>
          <w:rFonts w:ascii="Times New Roman" w:hAnsi="Times New Roman" w:cs="Times New Roman"/>
          <w:i/>
          <w:sz w:val="28"/>
          <w:szCs w:val="28"/>
        </w:rPr>
        <w:t xml:space="preserve"> силу </w:t>
      </w:r>
      <w:hyperlink r:id="rId13" w:history="1">
        <w:r w:rsidRPr="003372D2">
          <w:rPr>
            <w:rFonts w:ascii="Times New Roman" w:hAnsi="Times New Roman" w:cs="Times New Roman"/>
            <w:i/>
            <w:sz w:val="28"/>
            <w:szCs w:val="28"/>
          </w:rPr>
          <w:t>части 6 статьи 34</w:t>
        </w:r>
      </w:hyperlink>
      <w:r w:rsidRPr="003372D2">
        <w:rPr>
          <w:rFonts w:ascii="Times New Roman" w:hAnsi="Times New Roman" w:cs="Times New Roman"/>
          <w:i/>
          <w:sz w:val="28"/>
          <w:szCs w:val="28"/>
        </w:rPr>
        <w:t xml:space="preserve"> Закона</w:t>
      </w:r>
      <w:r>
        <w:rPr>
          <w:rFonts w:ascii="Times New Roman" w:hAnsi="Times New Roman" w:cs="Times New Roman"/>
          <w:i/>
          <w:sz w:val="28"/>
          <w:szCs w:val="28"/>
        </w:rPr>
        <w:t xml:space="preserve"> о контрактной системе в</w:t>
      </w:r>
      <w:r w:rsidRPr="003372D2">
        <w:rPr>
          <w:rFonts w:ascii="Times New Roman" w:hAnsi="Times New Roman" w:cs="Times New Roman"/>
          <w:i/>
          <w:sz w:val="28"/>
          <w:szCs w:val="28"/>
        </w:rPr>
        <w:t xml:space="preserve">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w:t>
      </w:r>
      <w:r w:rsidRPr="003372D2">
        <w:rPr>
          <w:rFonts w:ascii="Times New Roman" w:hAnsi="Times New Roman" w:cs="Times New Roman"/>
          <w:i/>
          <w:sz w:val="28"/>
          <w:szCs w:val="28"/>
        </w:rPr>
        <w:lastRenderedPageBreak/>
        <w:t>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3372D2" w:rsidRDefault="003372D2" w:rsidP="003372D2">
      <w:pPr>
        <w:autoSpaceDE w:val="0"/>
        <w:autoSpaceDN w:val="0"/>
        <w:adjustRightInd w:val="0"/>
        <w:spacing w:after="0" w:line="240" w:lineRule="auto"/>
        <w:ind w:firstLine="851"/>
        <w:jc w:val="both"/>
        <w:rPr>
          <w:rFonts w:ascii="Times New Roman" w:hAnsi="Times New Roman" w:cs="Times New Roman"/>
          <w:i/>
          <w:sz w:val="28"/>
          <w:szCs w:val="28"/>
        </w:rPr>
      </w:pPr>
    </w:p>
    <w:p w:rsidR="003372D2" w:rsidRDefault="003372D2" w:rsidP="003372D2">
      <w:pPr>
        <w:autoSpaceDE w:val="0"/>
        <w:autoSpaceDN w:val="0"/>
        <w:adjustRightInd w:val="0"/>
        <w:spacing w:after="0" w:line="240" w:lineRule="auto"/>
        <w:ind w:firstLine="851"/>
        <w:jc w:val="both"/>
        <w:rPr>
          <w:rFonts w:ascii="Times New Roman" w:hAnsi="Times New Roman" w:cs="Times New Roman"/>
          <w:i/>
          <w:sz w:val="28"/>
          <w:szCs w:val="28"/>
        </w:rPr>
      </w:pPr>
    </w:p>
    <w:p w:rsidR="00434FF8" w:rsidRDefault="00434FF8" w:rsidP="00C66709">
      <w:pPr>
        <w:autoSpaceDE w:val="0"/>
        <w:autoSpaceDN w:val="0"/>
        <w:adjustRightInd w:val="0"/>
        <w:spacing w:after="0" w:line="240" w:lineRule="auto"/>
        <w:ind w:firstLine="851"/>
        <w:jc w:val="both"/>
        <w:rPr>
          <w:rStyle w:val="fontstyle01"/>
        </w:rPr>
      </w:pPr>
    </w:p>
    <w:sectPr w:rsidR="00434FF8" w:rsidSect="003372D2">
      <w:pgSz w:w="11906" w:h="16838"/>
      <w:pgMar w:top="709" w:right="709"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XOThames-Italic">
    <w:altName w:val="Times New Roman"/>
    <w:panose1 w:val="00000000000000000000"/>
    <w:charset w:val="00"/>
    <w:family w:val="roman"/>
    <w:notTrueType/>
    <w:pitch w:val="default"/>
    <w:sig w:usb0="00000201" w:usb1="00000000" w:usb2="00000000" w:usb3="00000000" w:csb0="00000004" w:csb1="00000000"/>
  </w:font>
  <w:font w:name="XOThames-BoldItalic">
    <w:altName w:val="Times New Roman"/>
    <w:panose1 w:val="00000000000000000000"/>
    <w:charset w:val="00"/>
    <w:family w:val="roman"/>
    <w:notTrueType/>
    <w:pitch w:val="default"/>
    <w:sig w:usb0="00000201" w:usb1="00000000" w:usb2="00000000" w:usb3="00000000" w:csb0="00000004" w:csb1="00000000"/>
  </w:font>
  <w:font w:name="XOThames">
    <w:altName w:val="Times New Roman"/>
    <w:panose1 w:val="00000000000000000000"/>
    <w:charset w:val="00"/>
    <w:family w:val="roman"/>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15:restartNumberingAfterBreak="0">
    <w:nsid w:val="00000002"/>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2" w15:restartNumberingAfterBreak="0">
    <w:nsid w:val="2C3470A2"/>
    <w:multiLevelType w:val="hybridMultilevel"/>
    <w:tmpl w:val="8B42C934"/>
    <w:lvl w:ilvl="0" w:tplc="19AEAE62">
      <w:start w:val="1"/>
      <w:numFmt w:val="decimal"/>
      <w:lvlText w:val="%1."/>
      <w:lvlJc w:val="left"/>
      <w:pPr>
        <w:ind w:left="1872" w:hanging="360"/>
      </w:pPr>
      <w:rPr>
        <w:rFonts w:hint="default"/>
        <w:color w:val="auto"/>
      </w:rPr>
    </w:lvl>
    <w:lvl w:ilvl="1" w:tplc="04190019" w:tentative="1">
      <w:start w:val="1"/>
      <w:numFmt w:val="lowerLetter"/>
      <w:lvlText w:val="%2."/>
      <w:lvlJc w:val="left"/>
      <w:pPr>
        <w:ind w:left="2592" w:hanging="360"/>
      </w:pPr>
    </w:lvl>
    <w:lvl w:ilvl="2" w:tplc="0419001B" w:tentative="1">
      <w:start w:val="1"/>
      <w:numFmt w:val="lowerRoman"/>
      <w:lvlText w:val="%3."/>
      <w:lvlJc w:val="right"/>
      <w:pPr>
        <w:ind w:left="3312" w:hanging="180"/>
      </w:pPr>
    </w:lvl>
    <w:lvl w:ilvl="3" w:tplc="0419000F" w:tentative="1">
      <w:start w:val="1"/>
      <w:numFmt w:val="decimal"/>
      <w:lvlText w:val="%4."/>
      <w:lvlJc w:val="left"/>
      <w:pPr>
        <w:ind w:left="4032" w:hanging="360"/>
      </w:pPr>
    </w:lvl>
    <w:lvl w:ilvl="4" w:tplc="04190019" w:tentative="1">
      <w:start w:val="1"/>
      <w:numFmt w:val="lowerLetter"/>
      <w:lvlText w:val="%5."/>
      <w:lvlJc w:val="left"/>
      <w:pPr>
        <w:ind w:left="4752" w:hanging="360"/>
      </w:pPr>
    </w:lvl>
    <w:lvl w:ilvl="5" w:tplc="0419001B" w:tentative="1">
      <w:start w:val="1"/>
      <w:numFmt w:val="lowerRoman"/>
      <w:lvlText w:val="%6."/>
      <w:lvlJc w:val="right"/>
      <w:pPr>
        <w:ind w:left="5472" w:hanging="180"/>
      </w:pPr>
    </w:lvl>
    <w:lvl w:ilvl="6" w:tplc="0419000F" w:tentative="1">
      <w:start w:val="1"/>
      <w:numFmt w:val="decimal"/>
      <w:lvlText w:val="%7."/>
      <w:lvlJc w:val="left"/>
      <w:pPr>
        <w:ind w:left="6192" w:hanging="360"/>
      </w:pPr>
    </w:lvl>
    <w:lvl w:ilvl="7" w:tplc="04190019" w:tentative="1">
      <w:start w:val="1"/>
      <w:numFmt w:val="lowerLetter"/>
      <w:lvlText w:val="%8."/>
      <w:lvlJc w:val="left"/>
      <w:pPr>
        <w:ind w:left="6912" w:hanging="360"/>
      </w:pPr>
    </w:lvl>
    <w:lvl w:ilvl="8" w:tplc="0419001B" w:tentative="1">
      <w:start w:val="1"/>
      <w:numFmt w:val="lowerRoman"/>
      <w:lvlText w:val="%9."/>
      <w:lvlJc w:val="right"/>
      <w:pPr>
        <w:ind w:left="7632" w:hanging="180"/>
      </w:pPr>
    </w:lvl>
  </w:abstractNum>
  <w:abstractNum w:abstractNumId="3" w15:restartNumberingAfterBreak="0">
    <w:nsid w:val="2ED97708"/>
    <w:multiLevelType w:val="hybridMultilevel"/>
    <w:tmpl w:val="83D03E0C"/>
    <w:lvl w:ilvl="0" w:tplc="A1CA6782">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4" w15:restartNumberingAfterBreak="0">
    <w:nsid w:val="4F077947"/>
    <w:multiLevelType w:val="hybridMultilevel"/>
    <w:tmpl w:val="4626AB8C"/>
    <w:lvl w:ilvl="0" w:tplc="0D92D53E">
      <w:start w:val="6"/>
      <w:numFmt w:val="decimal"/>
      <w:lvlText w:val="%1."/>
      <w:lvlJc w:val="left"/>
      <w:pPr>
        <w:ind w:left="1260" w:hanging="360"/>
      </w:pPr>
      <w:rPr>
        <w:rFonts w:cs="Times New Roman" w:hint="default"/>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328"/>
    <w:rsid w:val="0002097A"/>
    <w:rsid w:val="000221C3"/>
    <w:rsid w:val="000445B9"/>
    <w:rsid w:val="00051506"/>
    <w:rsid w:val="00052345"/>
    <w:rsid w:val="00052794"/>
    <w:rsid w:val="00063593"/>
    <w:rsid w:val="0007074D"/>
    <w:rsid w:val="00071694"/>
    <w:rsid w:val="00092DFA"/>
    <w:rsid w:val="00094B92"/>
    <w:rsid w:val="000B0E15"/>
    <w:rsid w:val="000B3BAB"/>
    <w:rsid w:val="000B53CB"/>
    <w:rsid w:val="000C2499"/>
    <w:rsid w:val="000D1A88"/>
    <w:rsid w:val="000D238C"/>
    <w:rsid w:val="000E1827"/>
    <w:rsid w:val="00110629"/>
    <w:rsid w:val="00111CB4"/>
    <w:rsid w:val="001146A1"/>
    <w:rsid w:val="00123BE1"/>
    <w:rsid w:val="00147333"/>
    <w:rsid w:val="001628F9"/>
    <w:rsid w:val="00167655"/>
    <w:rsid w:val="00180D72"/>
    <w:rsid w:val="00195EBB"/>
    <w:rsid w:val="001A2B59"/>
    <w:rsid w:val="001A32E5"/>
    <w:rsid w:val="001B1A0B"/>
    <w:rsid w:val="001F4F3B"/>
    <w:rsid w:val="001F71B5"/>
    <w:rsid w:val="00202B06"/>
    <w:rsid w:val="00205F64"/>
    <w:rsid w:val="00212FB6"/>
    <w:rsid w:val="002469A7"/>
    <w:rsid w:val="00247049"/>
    <w:rsid w:val="0025037D"/>
    <w:rsid w:val="002661DA"/>
    <w:rsid w:val="002727F6"/>
    <w:rsid w:val="00286EAE"/>
    <w:rsid w:val="002875AA"/>
    <w:rsid w:val="002875F1"/>
    <w:rsid w:val="002A2BC7"/>
    <w:rsid w:val="002D1986"/>
    <w:rsid w:val="002D1C39"/>
    <w:rsid w:val="00300CD0"/>
    <w:rsid w:val="00306C5F"/>
    <w:rsid w:val="003101BC"/>
    <w:rsid w:val="003372D2"/>
    <w:rsid w:val="00337328"/>
    <w:rsid w:val="00345E04"/>
    <w:rsid w:val="00372762"/>
    <w:rsid w:val="003C76B8"/>
    <w:rsid w:val="003E5E50"/>
    <w:rsid w:val="00404167"/>
    <w:rsid w:val="004077E6"/>
    <w:rsid w:val="00434A4C"/>
    <w:rsid w:val="00434FF8"/>
    <w:rsid w:val="004379E3"/>
    <w:rsid w:val="0045264C"/>
    <w:rsid w:val="0045722E"/>
    <w:rsid w:val="004629A2"/>
    <w:rsid w:val="00471AB6"/>
    <w:rsid w:val="0049560B"/>
    <w:rsid w:val="00495C00"/>
    <w:rsid w:val="004A2661"/>
    <w:rsid w:val="004B3FA5"/>
    <w:rsid w:val="004B7FB2"/>
    <w:rsid w:val="004C0A2D"/>
    <w:rsid w:val="004C22AF"/>
    <w:rsid w:val="004C2EFE"/>
    <w:rsid w:val="004C7103"/>
    <w:rsid w:val="004F391C"/>
    <w:rsid w:val="004F481A"/>
    <w:rsid w:val="004F5455"/>
    <w:rsid w:val="004F5B52"/>
    <w:rsid w:val="0050464B"/>
    <w:rsid w:val="00536F67"/>
    <w:rsid w:val="005415A6"/>
    <w:rsid w:val="00554B32"/>
    <w:rsid w:val="0055566D"/>
    <w:rsid w:val="005845A3"/>
    <w:rsid w:val="005A2AA5"/>
    <w:rsid w:val="005C4A55"/>
    <w:rsid w:val="005C5947"/>
    <w:rsid w:val="005D671C"/>
    <w:rsid w:val="005E0477"/>
    <w:rsid w:val="005E56C7"/>
    <w:rsid w:val="005F3D8E"/>
    <w:rsid w:val="0060575F"/>
    <w:rsid w:val="006153B7"/>
    <w:rsid w:val="0068526F"/>
    <w:rsid w:val="006A20F6"/>
    <w:rsid w:val="006A525C"/>
    <w:rsid w:val="006B415F"/>
    <w:rsid w:val="006C1288"/>
    <w:rsid w:val="006F5C73"/>
    <w:rsid w:val="00711DD3"/>
    <w:rsid w:val="00716C86"/>
    <w:rsid w:val="00722A9F"/>
    <w:rsid w:val="007230E0"/>
    <w:rsid w:val="007324EB"/>
    <w:rsid w:val="00733C18"/>
    <w:rsid w:val="00752BAD"/>
    <w:rsid w:val="00764117"/>
    <w:rsid w:val="00765552"/>
    <w:rsid w:val="007868C5"/>
    <w:rsid w:val="007A5D58"/>
    <w:rsid w:val="007A7E54"/>
    <w:rsid w:val="007E4467"/>
    <w:rsid w:val="007E7D74"/>
    <w:rsid w:val="007F12A4"/>
    <w:rsid w:val="008041F0"/>
    <w:rsid w:val="0081677D"/>
    <w:rsid w:val="00831C27"/>
    <w:rsid w:val="00835F43"/>
    <w:rsid w:val="0084100C"/>
    <w:rsid w:val="00856CB0"/>
    <w:rsid w:val="008642A0"/>
    <w:rsid w:val="00867664"/>
    <w:rsid w:val="008707C9"/>
    <w:rsid w:val="00884594"/>
    <w:rsid w:val="008B70E9"/>
    <w:rsid w:val="008D6F35"/>
    <w:rsid w:val="0090360C"/>
    <w:rsid w:val="00925A3A"/>
    <w:rsid w:val="00991775"/>
    <w:rsid w:val="009A70B9"/>
    <w:rsid w:val="009C1FBF"/>
    <w:rsid w:val="009D2C09"/>
    <w:rsid w:val="009E591E"/>
    <w:rsid w:val="00A07E8B"/>
    <w:rsid w:val="00A16259"/>
    <w:rsid w:val="00A23DC5"/>
    <w:rsid w:val="00A3193C"/>
    <w:rsid w:val="00A36D29"/>
    <w:rsid w:val="00A540EC"/>
    <w:rsid w:val="00A56C54"/>
    <w:rsid w:val="00AA410A"/>
    <w:rsid w:val="00AB2E04"/>
    <w:rsid w:val="00AC2B3D"/>
    <w:rsid w:val="00AF031E"/>
    <w:rsid w:val="00AF0D36"/>
    <w:rsid w:val="00B01DEC"/>
    <w:rsid w:val="00B2471E"/>
    <w:rsid w:val="00B40D5A"/>
    <w:rsid w:val="00B4125E"/>
    <w:rsid w:val="00B5515B"/>
    <w:rsid w:val="00B65C22"/>
    <w:rsid w:val="00B67F69"/>
    <w:rsid w:val="00B7265E"/>
    <w:rsid w:val="00B72E56"/>
    <w:rsid w:val="00B76F9D"/>
    <w:rsid w:val="00B82804"/>
    <w:rsid w:val="00BA0A61"/>
    <w:rsid w:val="00BE3B09"/>
    <w:rsid w:val="00BF6A9D"/>
    <w:rsid w:val="00C05A67"/>
    <w:rsid w:val="00C64535"/>
    <w:rsid w:val="00C66709"/>
    <w:rsid w:val="00C81D8B"/>
    <w:rsid w:val="00CB03B1"/>
    <w:rsid w:val="00CC2D24"/>
    <w:rsid w:val="00CD1B83"/>
    <w:rsid w:val="00CD6A25"/>
    <w:rsid w:val="00CF0EAD"/>
    <w:rsid w:val="00CF132B"/>
    <w:rsid w:val="00D009DD"/>
    <w:rsid w:val="00D33A57"/>
    <w:rsid w:val="00D44B46"/>
    <w:rsid w:val="00D45081"/>
    <w:rsid w:val="00D63583"/>
    <w:rsid w:val="00D65DEE"/>
    <w:rsid w:val="00D90107"/>
    <w:rsid w:val="00D902B5"/>
    <w:rsid w:val="00DA6AC3"/>
    <w:rsid w:val="00DB1E5C"/>
    <w:rsid w:val="00DC71D0"/>
    <w:rsid w:val="00DC757C"/>
    <w:rsid w:val="00E10639"/>
    <w:rsid w:val="00E11787"/>
    <w:rsid w:val="00E124AD"/>
    <w:rsid w:val="00E42FF8"/>
    <w:rsid w:val="00E5345C"/>
    <w:rsid w:val="00E542F6"/>
    <w:rsid w:val="00E733D3"/>
    <w:rsid w:val="00E7511A"/>
    <w:rsid w:val="00E849F7"/>
    <w:rsid w:val="00E85843"/>
    <w:rsid w:val="00E869F3"/>
    <w:rsid w:val="00EA20A7"/>
    <w:rsid w:val="00EA2179"/>
    <w:rsid w:val="00EA24F1"/>
    <w:rsid w:val="00EA33A1"/>
    <w:rsid w:val="00EA65F7"/>
    <w:rsid w:val="00EB7D7F"/>
    <w:rsid w:val="00EC6EE6"/>
    <w:rsid w:val="00EE397C"/>
    <w:rsid w:val="00F32A3D"/>
    <w:rsid w:val="00F55492"/>
    <w:rsid w:val="00F83C63"/>
    <w:rsid w:val="00F90DDC"/>
    <w:rsid w:val="00FA2BE2"/>
    <w:rsid w:val="00FA4CA2"/>
    <w:rsid w:val="00FA7984"/>
    <w:rsid w:val="00FB5F49"/>
    <w:rsid w:val="00FC40C5"/>
    <w:rsid w:val="00FC5086"/>
    <w:rsid w:val="00FD1700"/>
    <w:rsid w:val="00FE4C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78E1E6-7DB4-4D77-ADF0-403F5B456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359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63593"/>
    <w:rPr>
      <w:rFonts w:ascii="Segoe UI" w:hAnsi="Segoe UI" w:cs="Segoe UI"/>
      <w:sz w:val="18"/>
      <w:szCs w:val="18"/>
    </w:rPr>
  </w:style>
  <w:style w:type="paragraph" w:customStyle="1" w:styleId="ConsPlusTitle">
    <w:name w:val="ConsPlusTitle"/>
    <w:rsid w:val="002469A7"/>
    <w:pPr>
      <w:widowControl w:val="0"/>
      <w:autoSpaceDE w:val="0"/>
      <w:autoSpaceDN w:val="0"/>
      <w:spacing w:after="0" w:line="240" w:lineRule="auto"/>
    </w:pPr>
    <w:rPr>
      <w:rFonts w:ascii="Arial" w:eastAsiaTheme="minorEastAsia" w:hAnsi="Arial" w:cs="Arial"/>
      <w:b/>
      <w:sz w:val="20"/>
      <w:lang w:eastAsia="ru-RU"/>
    </w:rPr>
  </w:style>
  <w:style w:type="paragraph" w:customStyle="1" w:styleId="1">
    <w:name w:val="Знак1"/>
    <w:basedOn w:val="a"/>
    <w:next w:val="a"/>
    <w:semiHidden/>
    <w:rsid w:val="00C05A67"/>
    <w:pPr>
      <w:spacing w:line="240" w:lineRule="exact"/>
    </w:pPr>
    <w:rPr>
      <w:rFonts w:ascii="Arial" w:eastAsia="Times New Roman" w:hAnsi="Arial" w:cs="Arial"/>
      <w:sz w:val="20"/>
      <w:szCs w:val="20"/>
      <w:lang w:val="en-US"/>
    </w:rPr>
  </w:style>
  <w:style w:type="paragraph" w:customStyle="1" w:styleId="ConsPlusNormal">
    <w:name w:val="ConsPlusNormal"/>
    <w:rsid w:val="00E85843"/>
    <w:pPr>
      <w:widowControl w:val="0"/>
      <w:autoSpaceDE w:val="0"/>
      <w:autoSpaceDN w:val="0"/>
      <w:spacing w:after="0" w:line="240" w:lineRule="auto"/>
    </w:pPr>
    <w:rPr>
      <w:rFonts w:ascii="Arial" w:eastAsiaTheme="minorEastAsia" w:hAnsi="Arial" w:cs="Arial"/>
      <w:sz w:val="20"/>
      <w:lang w:eastAsia="ru-RU"/>
    </w:rPr>
  </w:style>
  <w:style w:type="paragraph" w:styleId="a5">
    <w:name w:val="List Paragraph"/>
    <w:basedOn w:val="a"/>
    <w:uiPriority w:val="34"/>
    <w:qFormat/>
    <w:rsid w:val="008642A0"/>
    <w:pPr>
      <w:ind w:left="720"/>
      <w:contextualSpacing/>
    </w:pPr>
  </w:style>
  <w:style w:type="character" w:customStyle="1" w:styleId="fontstyle01">
    <w:name w:val="fontstyle01"/>
    <w:basedOn w:val="a0"/>
    <w:rsid w:val="00247049"/>
    <w:rPr>
      <w:rFonts w:ascii="XOThames-Italic" w:hAnsi="XOThames-Italic" w:hint="default"/>
      <w:b w:val="0"/>
      <w:bCs w:val="0"/>
      <w:i/>
      <w:iCs/>
      <w:color w:val="000000"/>
      <w:sz w:val="28"/>
      <w:szCs w:val="28"/>
    </w:rPr>
  </w:style>
  <w:style w:type="character" w:customStyle="1" w:styleId="fontstyle21">
    <w:name w:val="fontstyle21"/>
    <w:basedOn w:val="a0"/>
    <w:rsid w:val="00247049"/>
    <w:rPr>
      <w:rFonts w:ascii="XOThames-BoldItalic" w:hAnsi="XOThames-BoldItalic" w:hint="default"/>
      <w:b/>
      <w:bCs/>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981&amp;dst=12218" TargetMode="External"/><Relationship Id="rId13" Type="http://schemas.openxmlformats.org/officeDocument/2006/relationships/hyperlink" Target="https://login.consultant.ru/link/?req=doc&amp;base=LAW&amp;n=483131&amp;dst=101717" TargetMode="External"/><Relationship Id="rId3" Type="http://schemas.openxmlformats.org/officeDocument/2006/relationships/settings" Target="settings.xml"/><Relationship Id="rId7" Type="http://schemas.openxmlformats.org/officeDocument/2006/relationships/hyperlink" Target="https://login.consultant.ru/link/?req=doc&amp;base=LAW&amp;n=482981&amp;dst=12218" TargetMode="External"/><Relationship Id="rId12" Type="http://schemas.openxmlformats.org/officeDocument/2006/relationships/hyperlink" Target="https://login.consultant.ru/link/?req=doc&amp;base=LAW&amp;n=436707&amp;dst=1001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22373&amp;dst=100005" TargetMode="External"/><Relationship Id="rId11" Type="http://schemas.openxmlformats.org/officeDocument/2006/relationships/hyperlink" Target="https://login.consultant.ru/link/?req=doc&amp;base=LAW&amp;n=388926&amp;dst=1171" TargetMode="External"/><Relationship Id="rId5" Type="http://schemas.openxmlformats.org/officeDocument/2006/relationships/hyperlink" Target="https://login.consultant.ru/link/?req=doc&amp;base=LAW&amp;n=436707&amp;dst=2951" TargetMode="External"/><Relationship Id="rId15" Type="http://schemas.openxmlformats.org/officeDocument/2006/relationships/theme" Target="theme/theme1.xml"/><Relationship Id="rId10" Type="http://schemas.openxmlformats.org/officeDocument/2006/relationships/hyperlink" Target="https://login.consultant.ru/link/?req=doc&amp;base=LAW&amp;n=388926&amp;dst=10017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88926&amp;dst=138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1830</Words>
  <Characters>10433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fonh_4</dc:creator>
  <cp:keywords/>
  <dc:description/>
  <cp:lastModifiedBy>fonh_4</cp:lastModifiedBy>
  <cp:revision>2</cp:revision>
  <cp:lastPrinted>2025-02-03T13:41:00Z</cp:lastPrinted>
  <dcterms:created xsi:type="dcterms:W3CDTF">2025-02-04T06:45:00Z</dcterms:created>
  <dcterms:modified xsi:type="dcterms:W3CDTF">2025-02-04T06:45:00Z</dcterms:modified>
</cp:coreProperties>
</file>