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E4367" w14:textId="77777777" w:rsidR="0047763E" w:rsidRDefault="0047763E">
      <w:pPr>
        <w:jc w:val="center"/>
        <w:rPr>
          <w:sz w:val="28"/>
        </w:rPr>
      </w:pPr>
    </w:p>
    <w:p w14:paraId="028CB64A" w14:textId="77777777" w:rsidR="0047763E" w:rsidRDefault="00E15D69">
      <w:pPr>
        <w:jc w:val="center"/>
        <w:rPr>
          <w:sz w:val="28"/>
        </w:rPr>
      </w:pPr>
      <w:r>
        <w:rPr>
          <w:sz w:val="28"/>
        </w:rPr>
        <w:t>Сведения о проведенн</w:t>
      </w:r>
      <w:r w:rsidR="00D02C23">
        <w:rPr>
          <w:sz w:val="28"/>
        </w:rPr>
        <w:t>ых</w:t>
      </w:r>
      <w:r>
        <w:rPr>
          <w:sz w:val="28"/>
        </w:rPr>
        <w:t xml:space="preserve"> комисси</w:t>
      </w:r>
      <w:r w:rsidR="00D02C23">
        <w:rPr>
          <w:sz w:val="28"/>
        </w:rPr>
        <w:t>ях</w:t>
      </w:r>
      <w:r>
        <w:rPr>
          <w:sz w:val="28"/>
        </w:rPr>
        <w:t xml:space="preserve">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</w:t>
      </w:r>
    </w:p>
    <w:p w14:paraId="6B39EFB3" w14:textId="77777777" w:rsidR="0047763E" w:rsidRDefault="0047763E">
      <w:pPr>
        <w:jc w:val="center"/>
        <w:rPr>
          <w:sz w:val="28"/>
        </w:rPr>
      </w:pPr>
    </w:p>
    <w:p w14:paraId="28AD966D" w14:textId="0538D04A" w:rsidR="0047763E" w:rsidRDefault="00A753D7" w:rsidP="00A753D7">
      <w:pPr>
        <w:ind w:firstLine="709"/>
        <w:jc w:val="center"/>
        <w:rPr>
          <w:sz w:val="28"/>
        </w:rPr>
      </w:pPr>
      <w:r>
        <w:rPr>
          <w:sz w:val="28"/>
        </w:rPr>
        <w:t>Всего за</w:t>
      </w:r>
      <w:r w:rsidR="008C6708">
        <w:rPr>
          <w:sz w:val="28"/>
        </w:rPr>
        <w:t xml:space="preserve"> </w:t>
      </w:r>
      <w:r w:rsidR="0054491E">
        <w:rPr>
          <w:sz w:val="28"/>
        </w:rPr>
        <w:t>2</w:t>
      </w:r>
      <w:r>
        <w:rPr>
          <w:sz w:val="28"/>
        </w:rPr>
        <w:t xml:space="preserve"> полугоди</w:t>
      </w:r>
      <w:r w:rsidR="008C6708">
        <w:rPr>
          <w:sz w:val="28"/>
        </w:rPr>
        <w:t>е</w:t>
      </w:r>
      <w:r>
        <w:rPr>
          <w:sz w:val="28"/>
        </w:rPr>
        <w:t xml:space="preserve"> 2024 года проведены </w:t>
      </w:r>
      <w:r w:rsidR="0054491E">
        <w:rPr>
          <w:sz w:val="28"/>
        </w:rPr>
        <w:t>2</w:t>
      </w:r>
      <w:r>
        <w:rPr>
          <w:sz w:val="28"/>
        </w:rPr>
        <w:t xml:space="preserve"> заседания комиссии.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</w:p>
    <w:p w14:paraId="26708979" w14:textId="25866C9D" w:rsidR="0047763E" w:rsidRDefault="00E15D69" w:rsidP="00D02C23">
      <w:pPr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EB25A6">
        <w:rPr>
          <w:sz w:val="28"/>
        </w:rPr>
        <w:t>заседани</w:t>
      </w:r>
      <w:r>
        <w:rPr>
          <w:sz w:val="28"/>
        </w:rPr>
        <w:t>и</w:t>
      </w:r>
      <w:r w:rsidR="00EB25A6">
        <w:rPr>
          <w:sz w:val="28"/>
        </w:rPr>
        <w:t xml:space="preserve"> комиссии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</w:t>
      </w:r>
      <w:r>
        <w:rPr>
          <w:sz w:val="28"/>
        </w:rPr>
        <w:t xml:space="preserve">, проведенном </w:t>
      </w:r>
      <w:r w:rsidR="0054491E" w:rsidRPr="0054491E">
        <w:rPr>
          <w:b/>
          <w:bCs/>
          <w:sz w:val="28"/>
        </w:rPr>
        <w:t>06</w:t>
      </w:r>
      <w:r w:rsidR="00D02C23" w:rsidRPr="0054491E">
        <w:rPr>
          <w:b/>
          <w:bCs/>
          <w:sz w:val="28"/>
        </w:rPr>
        <w:t>.</w:t>
      </w:r>
      <w:r w:rsidR="00D02C23" w:rsidRPr="00D02C23">
        <w:rPr>
          <w:b/>
          <w:sz w:val="28"/>
        </w:rPr>
        <w:t>0</w:t>
      </w:r>
      <w:r w:rsidR="0054491E">
        <w:rPr>
          <w:b/>
          <w:sz w:val="28"/>
        </w:rPr>
        <w:t>8</w:t>
      </w:r>
      <w:r w:rsidRPr="00D02C23">
        <w:rPr>
          <w:b/>
          <w:sz w:val="28"/>
        </w:rPr>
        <w:t>.202</w:t>
      </w:r>
      <w:r w:rsidR="00D02C23" w:rsidRPr="00D02C23">
        <w:rPr>
          <w:b/>
          <w:sz w:val="28"/>
        </w:rPr>
        <w:t>4</w:t>
      </w:r>
      <w:r>
        <w:rPr>
          <w:sz w:val="28"/>
        </w:rPr>
        <w:t xml:space="preserve"> рассмотрен</w:t>
      </w:r>
      <w:r w:rsidR="0054491E">
        <w:rPr>
          <w:sz w:val="28"/>
        </w:rPr>
        <w:t>ы</w:t>
      </w:r>
      <w:r>
        <w:rPr>
          <w:sz w:val="28"/>
        </w:rPr>
        <w:t xml:space="preserve"> следующи</w:t>
      </w:r>
      <w:r w:rsidR="0054491E">
        <w:rPr>
          <w:sz w:val="28"/>
        </w:rPr>
        <w:t>е</w:t>
      </w:r>
      <w:r>
        <w:rPr>
          <w:sz w:val="28"/>
        </w:rPr>
        <w:t xml:space="preserve"> вопрос</w:t>
      </w:r>
      <w:r w:rsidR="0054491E">
        <w:rPr>
          <w:sz w:val="28"/>
        </w:rPr>
        <w:t>ы</w:t>
      </w:r>
      <w:r w:rsidR="00627D74">
        <w:rPr>
          <w:sz w:val="28"/>
        </w:rPr>
        <w:t>:</w:t>
      </w:r>
    </w:p>
    <w:p w14:paraId="49457CBA" w14:textId="09CED885" w:rsidR="00F750F2" w:rsidRPr="00F750F2" w:rsidRDefault="0054491E" w:rsidP="008C6708">
      <w:pPr>
        <w:pStyle w:val="af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750F2">
        <w:rPr>
          <w:sz w:val="28"/>
          <w:szCs w:val="28"/>
        </w:rPr>
        <w:t>Об оглашении результатов рассмотрения глав</w:t>
      </w:r>
      <w:r w:rsidR="00F750F2" w:rsidRPr="00F750F2">
        <w:rPr>
          <w:sz w:val="28"/>
          <w:szCs w:val="28"/>
        </w:rPr>
        <w:t>ой Сокольского муниципального округа протокола заседания комиссии от 21.06.2024.</w:t>
      </w:r>
    </w:p>
    <w:p w14:paraId="4656B170" w14:textId="105A2FC9" w:rsidR="0047763E" w:rsidRPr="00F750F2" w:rsidRDefault="0054491E" w:rsidP="008C6708">
      <w:pPr>
        <w:pStyle w:val="af1"/>
        <w:numPr>
          <w:ilvl w:val="0"/>
          <w:numId w:val="5"/>
        </w:numPr>
        <w:ind w:left="0" w:firstLine="709"/>
        <w:jc w:val="both"/>
        <w:rPr>
          <w:sz w:val="28"/>
        </w:rPr>
      </w:pPr>
      <w:r w:rsidRPr="00F750F2">
        <w:rPr>
          <w:sz w:val="28"/>
          <w:szCs w:val="28"/>
        </w:rPr>
        <w:t xml:space="preserve"> </w:t>
      </w:r>
      <w:r w:rsidR="00D02C23" w:rsidRPr="00F750F2">
        <w:rPr>
          <w:sz w:val="28"/>
          <w:szCs w:val="28"/>
        </w:rPr>
        <w:t xml:space="preserve">О рассмотрении </w:t>
      </w:r>
      <w:r w:rsidR="00F750F2">
        <w:rPr>
          <w:sz w:val="28"/>
          <w:szCs w:val="28"/>
        </w:rPr>
        <w:t>уведомления заместителя главы округа, начальника Ф</w:t>
      </w:r>
      <w:r w:rsidR="00D02C23" w:rsidRPr="00F750F2">
        <w:rPr>
          <w:sz w:val="28"/>
          <w:szCs w:val="28"/>
        </w:rPr>
        <w:t>инансово-экономического управления Сокольского муниципального округа Галины Ивановны Шумиловой</w:t>
      </w:r>
      <w:r w:rsidR="00A753D7" w:rsidRPr="00F750F2">
        <w:rPr>
          <w:sz w:val="28"/>
          <w:szCs w:val="28"/>
        </w:rPr>
        <w:t>.</w:t>
      </w:r>
    </w:p>
    <w:p w14:paraId="06E1DE4C" w14:textId="77777777" w:rsidR="00A753D7" w:rsidRDefault="00627D74" w:rsidP="008C6708">
      <w:pPr>
        <w:ind w:firstLine="709"/>
        <w:jc w:val="both"/>
        <w:rPr>
          <w:bCs/>
          <w:sz w:val="28"/>
          <w:szCs w:val="28"/>
        </w:rPr>
      </w:pPr>
      <w:r w:rsidRPr="00D02C23">
        <w:rPr>
          <w:bCs/>
          <w:sz w:val="28"/>
          <w:szCs w:val="28"/>
        </w:rPr>
        <w:t>По результатам заседания комиссии принят</w:t>
      </w:r>
      <w:r w:rsidR="00A753D7">
        <w:rPr>
          <w:bCs/>
          <w:sz w:val="28"/>
          <w:szCs w:val="28"/>
        </w:rPr>
        <w:t>ы</w:t>
      </w:r>
      <w:r w:rsidRPr="00D02C23">
        <w:rPr>
          <w:bCs/>
          <w:sz w:val="28"/>
          <w:szCs w:val="28"/>
        </w:rPr>
        <w:t xml:space="preserve"> </w:t>
      </w:r>
      <w:r w:rsidR="00A753D7">
        <w:rPr>
          <w:bCs/>
          <w:sz w:val="28"/>
          <w:szCs w:val="28"/>
        </w:rPr>
        <w:t xml:space="preserve">следующие </w:t>
      </w:r>
      <w:r w:rsidRPr="00D02C23">
        <w:rPr>
          <w:bCs/>
          <w:sz w:val="28"/>
          <w:szCs w:val="28"/>
        </w:rPr>
        <w:t>решен</w:t>
      </w:r>
      <w:r w:rsidR="00A753D7">
        <w:rPr>
          <w:bCs/>
          <w:sz w:val="28"/>
          <w:szCs w:val="28"/>
        </w:rPr>
        <w:t>ия:</w:t>
      </w:r>
      <w:r w:rsidR="00D02C23" w:rsidRPr="00D02C23">
        <w:rPr>
          <w:bCs/>
          <w:sz w:val="28"/>
          <w:szCs w:val="28"/>
        </w:rPr>
        <w:t xml:space="preserve"> </w:t>
      </w:r>
    </w:p>
    <w:p w14:paraId="2219BD76" w14:textId="77777777" w:rsidR="007D5972" w:rsidRDefault="007D5972" w:rsidP="008C6708">
      <w:pPr>
        <w:pStyle w:val="a4"/>
        <w:ind w:firstLine="709"/>
        <w:jc w:val="both"/>
        <w:rPr>
          <w:szCs w:val="28"/>
          <w:shd w:val="clear" w:color="auto" w:fill="FFFFFF"/>
        </w:rPr>
      </w:pPr>
      <w:r w:rsidRPr="00DB5A4A">
        <w:rPr>
          <w:szCs w:val="28"/>
          <w:shd w:val="clear" w:color="auto" w:fill="FFFFFF"/>
        </w:rPr>
        <w:t>1. Рекомендовать заместителю главы округа, начальнику Финансов</w:t>
      </w:r>
      <w:r>
        <w:rPr>
          <w:szCs w:val="28"/>
          <w:shd w:val="clear" w:color="auto" w:fill="FFFFFF"/>
        </w:rPr>
        <w:t>о</w:t>
      </w:r>
      <w:r w:rsidRPr="00DB5A4A">
        <w:rPr>
          <w:szCs w:val="28"/>
          <w:shd w:val="clear" w:color="auto" w:fill="FFFFFF"/>
        </w:rPr>
        <w:t>-экономического управления Сокольского муниципального округа Г.И. Шумиловой</w:t>
      </w:r>
      <w:r>
        <w:rPr>
          <w:szCs w:val="28"/>
          <w:shd w:val="clear" w:color="auto" w:fill="FFFFFF"/>
        </w:rPr>
        <w:t>:</w:t>
      </w:r>
    </w:p>
    <w:p w14:paraId="50862604" w14:textId="3F6D344C" w:rsidR="007D5972" w:rsidRPr="002E3997" w:rsidRDefault="007D5972" w:rsidP="008C6708">
      <w:pPr>
        <w:pStyle w:val="a4"/>
        <w:ind w:firstLine="709"/>
        <w:jc w:val="both"/>
        <w:rPr>
          <w:szCs w:val="28"/>
          <w:shd w:val="clear" w:color="auto" w:fill="FFFFFF"/>
        </w:rPr>
      </w:pPr>
      <w:r w:rsidRPr="002E3997">
        <w:rPr>
          <w:szCs w:val="28"/>
          <w:shd w:val="clear" w:color="auto" w:fill="FFFFFF"/>
        </w:rPr>
        <w:t xml:space="preserve">- согласовывать с главой Сокольского муниципального округа </w:t>
      </w:r>
      <w:r w:rsidR="00F750F2">
        <w:rPr>
          <w:szCs w:val="28"/>
          <w:shd w:val="clear" w:color="auto" w:fill="FFFFFF"/>
        </w:rPr>
        <w:t xml:space="preserve">следующие </w:t>
      </w:r>
      <w:r w:rsidRPr="002E3997">
        <w:rPr>
          <w:szCs w:val="28"/>
          <w:shd w:val="clear" w:color="auto" w:fill="FFFFFF"/>
        </w:rPr>
        <w:t>решения</w:t>
      </w:r>
      <w:r w:rsidR="00F750F2">
        <w:rPr>
          <w:szCs w:val="28"/>
          <w:shd w:val="clear" w:color="auto" w:fill="FFFFFF"/>
        </w:rPr>
        <w:t>, касающиеся МКУ «Управление ЖКХ г. Сокола» по проведению контрольных мероприятий, в том числе: план контрольных мероприятий на соответствующий период, результаты контрольных мероприятий; а также решения о реализации контрольных мероприятий; по осуществлению внутреннего муниципального финансового контроля; по осуществлению контроля в сфере закупок:</w:t>
      </w:r>
    </w:p>
    <w:p w14:paraId="456D529A" w14:textId="0F557857" w:rsidR="007D5972" w:rsidRPr="002E3997" w:rsidRDefault="007D5972" w:rsidP="008C6708">
      <w:pPr>
        <w:pStyle w:val="a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</w:t>
      </w:r>
      <w:r w:rsidRPr="002E3997">
        <w:rPr>
          <w:szCs w:val="28"/>
          <w:shd w:val="clear" w:color="auto" w:fill="FFFFFF"/>
        </w:rPr>
        <w:t xml:space="preserve">-  не принимать непосредственного участия в проведении контрольных мероприятий в составе комиссии по проведению проверки в отношении </w:t>
      </w:r>
      <w:r w:rsidR="00F750F2">
        <w:rPr>
          <w:szCs w:val="28"/>
          <w:shd w:val="clear" w:color="auto" w:fill="FFFFFF"/>
        </w:rPr>
        <w:t>МКУ «Управление ЖКХ г. Сокола»;</w:t>
      </w:r>
    </w:p>
    <w:p w14:paraId="0E06AE0C" w14:textId="39A60A8D" w:rsidR="007D5972" w:rsidRPr="002E3997" w:rsidRDefault="007D5972" w:rsidP="008C6708">
      <w:pPr>
        <w:pStyle w:val="a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</w:t>
      </w:r>
      <w:r w:rsidRPr="002E3997">
        <w:rPr>
          <w:szCs w:val="28"/>
          <w:shd w:val="clear" w:color="auto" w:fill="FFFFFF"/>
        </w:rPr>
        <w:t xml:space="preserve">- осуществлять проведение контрольных мероприятий в отношении </w:t>
      </w:r>
      <w:r w:rsidR="00F750F2">
        <w:rPr>
          <w:szCs w:val="28"/>
          <w:shd w:val="clear" w:color="auto" w:fill="FFFFFF"/>
        </w:rPr>
        <w:t xml:space="preserve">МКУ «Управление ЖКХ г. Сокола» </w:t>
      </w:r>
      <w:r w:rsidRPr="002E3997">
        <w:rPr>
          <w:szCs w:val="28"/>
          <w:shd w:val="clear" w:color="auto" w:fill="FFFFFF"/>
        </w:rPr>
        <w:t>с привлечением специалиста, обладающего необходимыми знаниями и навыками по проведению контрольных мероприятий и не замещающего должности в Финансово-экономическом управлении Сокольского муниципального округа</w:t>
      </w:r>
      <w:r w:rsidR="00F300AA">
        <w:rPr>
          <w:szCs w:val="28"/>
          <w:shd w:val="clear" w:color="auto" w:fill="FFFFFF"/>
        </w:rPr>
        <w:t>.</w:t>
      </w:r>
    </w:p>
    <w:p w14:paraId="783BBC3F" w14:textId="38E6D603" w:rsidR="007D5972" w:rsidRPr="00F300AA" w:rsidRDefault="007D5972" w:rsidP="00F300AA">
      <w:pPr>
        <w:pStyle w:val="a4"/>
        <w:jc w:val="both"/>
        <w:rPr>
          <w:szCs w:val="28"/>
          <w:shd w:val="clear" w:color="auto" w:fill="FFFFFF"/>
        </w:rPr>
      </w:pPr>
      <w:r w:rsidRPr="00DB5A4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        2. </w:t>
      </w:r>
      <w:r w:rsidRPr="00F4032E">
        <w:rPr>
          <w:szCs w:val="28"/>
          <w:shd w:val="clear" w:color="auto" w:fill="FFFFFF"/>
        </w:rPr>
        <w:t>Рекомендовать главе Сокольского муниципального округа</w:t>
      </w:r>
      <w:r>
        <w:rPr>
          <w:szCs w:val="28"/>
          <w:shd w:val="clear" w:color="auto" w:fill="FFFFFF"/>
        </w:rPr>
        <w:t xml:space="preserve"> </w:t>
      </w:r>
      <w:r w:rsidRPr="00F4032E">
        <w:rPr>
          <w:szCs w:val="28"/>
          <w:shd w:val="clear" w:color="auto" w:fill="FFFFFF"/>
        </w:rPr>
        <w:t>не возлагать исполнение полномочий главы Сокольского муниципального округа на период его временного отсутствия на заместителя главы округа, начальника Финансово-экономического управления Сокольского муниципального округа Г.И. Шумилову</w:t>
      </w:r>
      <w:r w:rsidR="00F300AA">
        <w:rPr>
          <w:szCs w:val="28"/>
          <w:shd w:val="clear" w:color="auto" w:fill="FFFFFF"/>
        </w:rPr>
        <w:t>.</w:t>
      </w:r>
    </w:p>
    <w:p w14:paraId="26B1B6CC" w14:textId="45C9206B" w:rsidR="00D02C23" w:rsidRDefault="00D02C23" w:rsidP="00D02C23">
      <w:pPr>
        <w:ind w:firstLine="709"/>
        <w:jc w:val="both"/>
        <w:rPr>
          <w:sz w:val="28"/>
        </w:rPr>
      </w:pPr>
      <w:r>
        <w:rPr>
          <w:sz w:val="28"/>
        </w:rPr>
        <w:t xml:space="preserve">На заседании комиссии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интересов, проведенном </w:t>
      </w:r>
      <w:r w:rsidR="00F300AA" w:rsidRPr="00F300AA">
        <w:rPr>
          <w:b/>
          <w:bCs/>
          <w:sz w:val="28"/>
        </w:rPr>
        <w:t>22</w:t>
      </w:r>
      <w:r w:rsidRPr="00F300AA">
        <w:rPr>
          <w:b/>
          <w:bCs/>
          <w:sz w:val="28"/>
        </w:rPr>
        <w:t>.0</w:t>
      </w:r>
      <w:r w:rsidR="00F300AA" w:rsidRPr="00F300AA">
        <w:rPr>
          <w:b/>
          <w:bCs/>
          <w:sz w:val="28"/>
        </w:rPr>
        <w:t>8</w:t>
      </w:r>
      <w:r w:rsidRPr="00D02C23">
        <w:rPr>
          <w:b/>
          <w:sz w:val="28"/>
        </w:rPr>
        <w:t>.2024</w:t>
      </w:r>
      <w:r>
        <w:rPr>
          <w:sz w:val="28"/>
        </w:rPr>
        <w:t xml:space="preserve"> рассмотрены следующие вопросы:</w:t>
      </w:r>
    </w:p>
    <w:p w14:paraId="480D1FFD" w14:textId="305BAAC4" w:rsidR="00D02C23" w:rsidRPr="00F300AA" w:rsidRDefault="00D02C23" w:rsidP="00F300AA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1.</w:t>
      </w:r>
      <w:r w:rsidR="00F300AA" w:rsidRPr="00F300AA">
        <w:rPr>
          <w:sz w:val="28"/>
          <w:szCs w:val="28"/>
        </w:rPr>
        <w:t xml:space="preserve"> </w:t>
      </w:r>
      <w:r w:rsidR="00F300AA" w:rsidRPr="00F750F2">
        <w:rPr>
          <w:sz w:val="28"/>
          <w:szCs w:val="28"/>
        </w:rPr>
        <w:t xml:space="preserve">Об оглашении результатов рассмотрения главой Сокольского муниципального округа протокола заседания комиссии от </w:t>
      </w:r>
      <w:r w:rsidR="00F300AA">
        <w:rPr>
          <w:sz w:val="28"/>
          <w:szCs w:val="28"/>
        </w:rPr>
        <w:t>06</w:t>
      </w:r>
      <w:r w:rsidR="00F300AA" w:rsidRPr="00F750F2">
        <w:rPr>
          <w:sz w:val="28"/>
          <w:szCs w:val="28"/>
        </w:rPr>
        <w:t>.0</w:t>
      </w:r>
      <w:r w:rsidR="00F300AA">
        <w:rPr>
          <w:sz w:val="28"/>
          <w:szCs w:val="28"/>
        </w:rPr>
        <w:t>8</w:t>
      </w:r>
      <w:r w:rsidR="00F300AA" w:rsidRPr="00F750F2">
        <w:rPr>
          <w:sz w:val="28"/>
          <w:szCs w:val="28"/>
        </w:rPr>
        <w:t>.2024</w:t>
      </w:r>
      <w:r>
        <w:rPr>
          <w:sz w:val="28"/>
        </w:rPr>
        <w:t>.</w:t>
      </w:r>
    </w:p>
    <w:p w14:paraId="4607075D" w14:textId="527C348E" w:rsidR="00206395" w:rsidRDefault="00206395" w:rsidP="00D02C23">
      <w:pPr>
        <w:tabs>
          <w:tab w:val="left" w:pos="0"/>
          <w:tab w:val="left" w:pos="567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F12F37">
        <w:rPr>
          <w:sz w:val="28"/>
        </w:rPr>
        <w:t xml:space="preserve">. </w:t>
      </w:r>
      <w:r w:rsidR="00D02C23">
        <w:rPr>
          <w:sz w:val="28"/>
        </w:rPr>
        <w:t xml:space="preserve">О рассмотрении </w:t>
      </w:r>
      <w:r w:rsidR="00F300AA">
        <w:rPr>
          <w:sz w:val="28"/>
        </w:rPr>
        <w:t xml:space="preserve">доклада о результатах проверки несоблюдения требований к служебному поведению, выразившегося в неисполнении обязанности по уведомлению представителя нанимателя (работодателя) и органов прокуратуры о склонении к коррупционному правонарушению, подготовленного на основании распоряжения </w:t>
      </w:r>
      <w:r>
        <w:rPr>
          <w:sz w:val="28"/>
        </w:rPr>
        <w:t>Администрации Сокольского муниципального округа от 11.06.2024 № 254, в отношении начальника территориального органа – «Город Кадников».</w:t>
      </w:r>
    </w:p>
    <w:p w14:paraId="3A90FDE9" w14:textId="702AFD47" w:rsidR="00D02C23" w:rsidRDefault="00206395" w:rsidP="00D02C23">
      <w:pPr>
        <w:tabs>
          <w:tab w:val="left" w:pos="0"/>
          <w:tab w:val="left" w:pos="567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D02C23">
        <w:rPr>
          <w:sz w:val="28"/>
        </w:rPr>
        <w:t xml:space="preserve">. </w:t>
      </w:r>
      <w:r>
        <w:rPr>
          <w:sz w:val="28"/>
        </w:rPr>
        <w:t xml:space="preserve">О рассмотрении доклада о результатах проверки несоблюдения требований к служебному поведению, выразившегося в неисполнении обязанности по уведомлению представителя нанимателя о возникновении личной заинтересованности при исполнении должностных обязанностей, которая приводит или может привести  к конфликту интересов, а также непринятию мер по предотвращению и урегулированию конфликта интересов, подготовленного на основании </w:t>
      </w:r>
      <w:r w:rsidR="000D0157">
        <w:rPr>
          <w:sz w:val="28"/>
        </w:rPr>
        <w:t>распоряжения Администрации Сокольского муниципального округа от 11.06.2024 № 255, в отношении начальника территориального органа – «Город Кадников».</w:t>
      </w:r>
    </w:p>
    <w:p w14:paraId="3C436D3A" w14:textId="0232C62B" w:rsidR="000D0157" w:rsidRDefault="000D0157" w:rsidP="00D02C23">
      <w:pPr>
        <w:tabs>
          <w:tab w:val="left" w:pos="0"/>
          <w:tab w:val="left" w:pos="567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4. О рассмотрении доклада о результатах проверки достоверности и полноты сведений о доходах, расходах, об имуществе и обязательствах имущественного характера, проведенной на </w:t>
      </w:r>
      <w:r w:rsidR="00F92353">
        <w:rPr>
          <w:sz w:val="28"/>
        </w:rPr>
        <w:t>основании распоряжения Администрации Сокольского муниципального округа от 30.07.2024 № 296, в отношении начальника территориального органа – «Город Кадников».</w:t>
      </w:r>
    </w:p>
    <w:p w14:paraId="2C75722D" w14:textId="77777777" w:rsidR="00BC6E06" w:rsidRDefault="00F12F37" w:rsidP="00BC6E06">
      <w:pPr>
        <w:ind w:firstLine="709"/>
        <w:jc w:val="both"/>
        <w:rPr>
          <w:bCs/>
          <w:sz w:val="28"/>
          <w:szCs w:val="28"/>
        </w:rPr>
      </w:pPr>
      <w:r w:rsidRPr="00D02C23">
        <w:rPr>
          <w:bCs/>
          <w:sz w:val="28"/>
          <w:szCs w:val="28"/>
        </w:rPr>
        <w:t>По результатам заседания комиссии принят</w:t>
      </w:r>
      <w:r w:rsidR="00BC6E06">
        <w:rPr>
          <w:bCs/>
          <w:sz w:val="28"/>
          <w:szCs w:val="28"/>
        </w:rPr>
        <w:t xml:space="preserve">ы следующие </w:t>
      </w:r>
      <w:r w:rsidRPr="00D02C23">
        <w:rPr>
          <w:bCs/>
          <w:sz w:val="28"/>
          <w:szCs w:val="28"/>
        </w:rPr>
        <w:t>решени</w:t>
      </w:r>
      <w:r w:rsidR="00BC6E06">
        <w:rPr>
          <w:bCs/>
          <w:sz w:val="28"/>
          <w:szCs w:val="28"/>
        </w:rPr>
        <w:t xml:space="preserve">я: </w:t>
      </w:r>
    </w:p>
    <w:p w14:paraId="676994AE" w14:textId="4A811E81" w:rsidR="00F12F37" w:rsidRDefault="00BC6E06" w:rsidP="00BC6E06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 р</w:t>
      </w:r>
      <w:r w:rsidR="00F12F37">
        <w:rPr>
          <w:sz w:val="28"/>
        </w:rPr>
        <w:t>екомендовать главе Сокольского муниципального округа</w:t>
      </w:r>
      <w:r w:rsidR="00F92353">
        <w:rPr>
          <w:sz w:val="28"/>
        </w:rPr>
        <w:t xml:space="preserve"> рассмотреть вопрос о привлечении к ответственности лица, ответственного за прием сведений о доходах, расходах, об имуществе и обязательствах имущественного характера, </w:t>
      </w:r>
      <w:r>
        <w:rPr>
          <w:sz w:val="28"/>
        </w:rPr>
        <w:t>за ненадлежащее исполнение возложенных на него должностных обязанностей;</w:t>
      </w:r>
    </w:p>
    <w:p w14:paraId="21FD6A96" w14:textId="7A20F536" w:rsidR="008C6708" w:rsidRDefault="00BC6E06" w:rsidP="00BC6E0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C6708">
        <w:rPr>
          <w:sz w:val="28"/>
        </w:rPr>
        <w:t>установить, что начальником территориального органа Администрации Сокольского муниципального округа – «Город Кадников» не исполнена обязанность, установленная Федеральным законом от 02.03.2007 № 25-ФЗ «О муниципальной службе в Российской Федерации», по представлению сведений о доходах, расходах, об имуществе и обязательствах имущественного характера своих, а также сведений о доходах, расходах, об имуществе и обязательствах имущественного характера своей супруги;</w:t>
      </w:r>
    </w:p>
    <w:p w14:paraId="567C2A22" w14:textId="06A16999" w:rsidR="00BC6E06" w:rsidRPr="00BC6E06" w:rsidRDefault="008C6708" w:rsidP="008C6708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>-</w:t>
      </w:r>
      <w:r w:rsidR="00F95C0F">
        <w:rPr>
          <w:sz w:val="28"/>
        </w:rPr>
        <w:t xml:space="preserve"> </w:t>
      </w:r>
      <w:r>
        <w:rPr>
          <w:sz w:val="28"/>
        </w:rPr>
        <w:t xml:space="preserve">рекомендовать главе Сокольского муниципального округа применить </w:t>
      </w:r>
      <w:r w:rsidR="00BC6E06">
        <w:rPr>
          <w:sz w:val="28"/>
        </w:rPr>
        <w:t xml:space="preserve">к начальнику территориального органа </w:t>
      </w:r>
      <w:r>
        <w:rPr>
          <w:sz w:val="28"/>
        </w:rPr>
        <w:t xml:space="preserve">Администрации Сокольского муниципального округа </w:t>
      </w:r>
      <w:r w:rsidR="00BC6E06">
        <w:rPr>
          <w:sz w:val="28"/>
        </w:rPr>
        <w:t>– «Город Кадников» взыскание в виде увольнения с муниципальной службы в связи с утратой доверия.</w:t>
      </w:r>
    </w:p>
    <w:p w14:paraId="4AE6DA60" w14:textId="77777777" w:rsidR="00F92353" w:rsidRDefault="00F92353" w:rsidP="00F12F37">
      <w:pPr>
        <w:ind w:firstLine="709"/>
        <w:jc w:val="both"/>
        <w:rPr>
          <w:sz w:val="28"/>
        </w:rPr>
      </w:pPr>
    </w:p>
    <w:p w14:paraId="7FA81EC4" w14:textId="77777777" w:rsidR="00D02C23" w:rsidRDefault="00D02C23">
      <w:pPr>
        <w:ind w:firstLine="709"/>
        <w:jc w:val="both"/>
        <w:rPr>
          <w:bCs/>
          <w:sz w:val="28"/>
        </w:rPr>
      </w:pPr>
    </w:p>
    <w:sectPr w:rsidR="00D02C23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F35A4"/>
    <w:multiLevelType w:val="hybridMultilevel"/>
    <w:tmpl w:val="51268F14"/>
    <w:lvl w:ilvl="0" w:tplc="47D4F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30D1C"/>
    <w:multiLevelType w:val="hybridMultilevel"/>
    <w:tmpl w:val="5C80F080"/>
    <w:lvl w:ilvl="0" w:tplc="0C5C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5A28"/>
    <w:multiLevelType w:val="hybridMultilevel"/>
    <w:tmpl w:val="C9069172"/>
    <w:lvl w:ilvl="0" w:tplc="64D4A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5F65"/>
    <w:multiLevelType w:val="hybridMultilevel"/>
    <w:tmpl w:val="3AF6668E"/>
    <w:lvl w:ilvl="0" w:tplc="7DF6ED4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3E"/>
    <w:rsid w:val="000D0157"/>
    <w:rsid w:val="00206395"/>
    <w:rsid w:val="002846EE"/>
    <w:rsid w:val="00291A35"/>
    <w:rsid w:val="00294BAB"/>
    <w:rsid w:val="002B5EFA"/>
    <w:rsid w:val="00405577"/>
    <w:rsid w:val="004665B3"/>
    <w:rsid w:val="0047763E"/>
    <w:rsid w:val="005123DE"/>
    <w:rsid w:val="0054491E"/>
    <w:rsid w:val="00627D74"/>
    <w:rsid w:val="006A0FA2"/>
    <w:rsid w:val="006D2F41"/>
    <w:rsid w:val="00797A65"/>
    <w:rsid w:val="007A51CF"/>
    <w:rsid w:val="007D5972"/>
    <w:rsid w:val="008C6708"/>
    <w:rsid w:val="008D7AEF"/>
    <w:rsid w:val="00A42B94"/>
    <w:rsid w:val="00A753D7"/>
    <w:rsid w:val="00A91A1A"/>
    <w:rsid w:val="00AA04AF"/>
    <w:rsid w:val="00AB1DF1"/>
    <w:rsid w:val="00AE02A2"/>
    <w:rsid w:val="00BB1610"/>
    <w:rsid w:val="00BC6E06"/>
    <w:rsid w:val="00BC7A87"/>
    <w:rsid w:val="00C45EB4"/>
    <w:rsid w:val="00D02C23"/>
    <w:rsid w:val="00E15D69"/>
    <w:rsid w:val="00EB25A6"/>
    <w:rsid w:val="00ED4DFB"/>
    <w:rsid w:val="00F10FF6"/>
    <w:rsid w:val="00F12F37"/>
    <w:rsid w:val="00F300AA"/>
    <w:rsid w:val="00F67F54"/>
    <w:rsid w:val="00F750F2"/>
    <w:rsid w:val="00F92353"/>
    <w:rsid w:val="00F9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A95D"/>
  <w15:docId w15:val="{7EBF70BA-4FC2-470F-A7A7-18E9B1F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42B9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42B94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A42B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2B9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2B9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2B9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2B94"/>
    <w:rPr>
      <w:sz w:val="24"/>
    </w:rPr>
  </w:style>
  <w:style w:type="paragraph" w:styleId="21">
    <w:name w:val="toc 2"/>
    <w:next w:val="a"/>
    <w:link w:val="22"/>
    <w:uiPriority w:val="39"/>
    <w:rsid w:val="00A42B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2B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2B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2B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2B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2B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2B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2B94"/>
    <w:rPr>
      <w:rFonts w:ascii="XO Thames" w:hAnsi="XO Thames"/>
      <w:sz w:val="28"/>
    </w:rPr>
  </w:style>
  <w:style w:type="paragraph" w:customStyle="1" w:styleId="12">
    <w:name w:val="Основной шрифт абзаца1"/>
    <w:rsid w:val="00A42B94"/>
  </w:style>
  <w:style w:type="character" w:customStyle="1" w:styleId="30">
    <w:name w:val="Заголовок 3 Знак"/>
    <w:link w:val="3"/>
    <w:rsid w:val="00A42B94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42B94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A42B94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A42B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2B94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A42B94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A42B94"/>
    <w:rPr>
      <w:rFonts w:ascii="Arial" w:hAnsi="Arial"/>
      <w:sz w:val="20"/>
    </w:rPr>
  </w:style>
  <w:style w:type="character" w:customStyle="1" w:styleId="50">
    <w:name w:val="Заголовок 5 Знак"/>
    <w:link w:val="5"/>
    <w:rsid w:val="00A42B9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42B94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A42B94"/>
    <w:rPr>
      <w:color w:val="0000FF"/>
      <w:u w:val="single"/>
    </w:rPr>
  </w:style>
  <w:style w:type="character" w:styleId="a3">
    <w:name w:val="Hyperlink"/>
    <w:link w:val="15"/>
    <w:rsid w:val="00A42B94"/>
    <w:rPr>
      <w:color w:val="0000FF"/>
      <w:u w:val="single"/>
    </w:rPr>
  </w:style>
  <w:style w:type="paragraph" w:customStyle="1" w:styleId="Footnote">
    <w:name w:val="Footnote"/>
    <w:link w:val="Footnote0"/>
    <w:rsid w:val="00A42B9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2B94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A42B94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A42B94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A42B9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42B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2B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2B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2B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2B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2B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2B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2B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2B94"/>
    <w:rPr>
      <w:rFonts w:ascii="XO Thames" w:hAnsi="XO Thames"/>
      <w:sz w:val="28"/>
    </w:rPr>
  </w:style>
  <w:style w:type="paragraph" w:styleId="a4">
    <w:name w:val="Body Text"/>
    <w:basedOn w:val="a"/>
    <w:link w:val="a5"/>
    <w:rsid w:val="00A42B94"/>
    <w:rPr>
      <w:sz w:val="28"/>
    </w:rPr>
  </w:style>
  <w:style w:type="character" w:customStyle="1" w:styleId="a5">
    <w:name w:val="Основной текст Знак"/>
    <w:basedOn w:val="1"/>
    <w:link w:val="a4"/>
    <w:rsid w:val="00A42B94"/>
    <w:rPr>
      <w:color w:val="000000"/>
      <w:sz w:val="28"/>
    </w:rPr>
  </w:style>
  <w:style w:type="paragraph" w:customStyle="1" w:styleId="18">
    <w:name w:val="Строгий1"/>
    <w:link w:val="a6"/>
    <w:rsid w:val="00A42B94"/>
    <w:rPr>
      <w:b/>
    </w:rPr>
  </w:style>
  <w:style w:type="character" w:styleId="a6">
    <w:name w:val="Strong"/>
    <w:link w:val="18"/>
    <w:rsid w:val="00A42B94"/>
    <w:rPr>
      <w:b/>
    </w:rPr>
  </w:style>
  <w:style w:type="paragraph" w:styleId="a7">
    <w:name w:val="Balloon Text"/>
    <w:basedOn w:val="a"/>
    <w:link w:val="a8"/>
    <w:rsid w:val="00A42B9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42B94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A42B94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42B94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A42B9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A42B94"/>
    <w:rPr>
      <w:b/>
      <w:sz w:val="24"/>
    </w:rPr>
  </w:style>
  <w:style w:type="paragraph" w:styleId="ab">
    <w:name w:val="Title"/>
    <w:next w:val="a"/>
    <w:link w:val="ac"/>
    <w:uiPriority w:val="10"/>
    <w:qFormat/>
    <w:rsid w:val="00A42B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A42B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2B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2B94"/>
    <w:rPr>
      <w:rFonts w:ascii="XO Thames" w:hAnsi="XO Thames"/>
      <w:b/>
      <w:sz w:val="28"/>
    </w:rPr>
  </w:style>
  <w:style w:type="table" w:styleId="ad">
    <w:name w:val="Table Grid"/>
    <w:basedOn w:val="a1"/>
    <w:rsid w:val="00A42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A42B9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2B94"/>
  </w:style>
  <w:style w:type="character" w:styleId="af0">
    <w:name w:val="annotation reference"/>
    <w:basedOn w:val="a0"/>
    <w:uiPriority w:val="99"/>
    <w:semiHidden/>
    <w:unhideWhenUsed/>
    <w:rsid w:val="00A42B94"/>
    <w:rPr>
      <w:sz w:val="16"/>
      <w:szCs w:val="16"/>
    </w:rPr>
  </w:style>
  <w:style w:type="paragraph" w:styleId="af1">
    <w:name w:val="List Paragraph"/>
    <w:basedOn w:val="a"/>
    <w:uiPriority w:val="34"/>
    <w:qFormat/>
    <w:rsid w:val="00E1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BE7B-2C36-423C-80D1-8D789E4D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sokol</cp:lastModifiedBy>
  <cp:revision>4</cp:revision>
  <cp:lastPrinted>2025-01-09T06:56:00Z</cp:lastPrinted>
  <dcterms:created xsi:type="dcterms:W3CDTF">2024-11-01T12:49:00Z</dcterms:created>
  <dcterms:modified xsi:type="dcterms:W3CDTF">2025-01-09T06:58:00Z</dcterms:modified>
</cp:coreProperties>
</file>