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79" w:rsidRPr="00F545B9" w:rsidRDefault="00F545B9" w:rsidP="007037AD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F545B9">
        <w:rPr>
          <w:rFonts w:ascii="Times New Roman" w:hAnsi="Times New Roman" w:cs="Times New Roman"/>
          <w:sz w:val="28"/>
          <w:szCs w:val="28"/>
        </w:rPr>
        <w:t>Администрация Сокольского муниципального округа Вологодской области</w:t>
      </w:r>
    </w:p>
    <w:p w:rsidR="00F545B9" w:rsidRDefault="00F545B9"/>
    <w:p w:rsidR="00F545B9" w:rsidRPr="007037AD" w:rsidRDefault="00F545B9" w:rsidP="00F545B9">
      <w:pPr>
        <w:jc w:val="center"/>
        <w:rPr>
          <w:rFonts w:ascii="Times New Roman" w:hAnsi="Times New Roman" w:cs="Times New Roman"/>
          <w:sz w:val="44"/>
          <w:szCs w:val="44"/>
        </w:rPr>
      </w:pPr>
      <w:r w:rsidRPr="007037AD">
        <w:rPr>
          <w:rFonts w:ascii="Times New Roman" w:hAnsi="Times New Roman" w:cs="Times New Roman"/>
          <w:sz w:val="44"/>
          <w:szCs w:val="44"/>
        </w:rPr>
        <w:t>Уборка дворовых территорий</w:t>
      </w:r>
    </w:p>
    <w:p w:rsidR="00F545B9" w:rsidRDefault="00F545B9"/>
    <w:p w:rsidR="00F545B9" w:rsidRDefault="00F545B9"/>
    <w:p w:rsidR="00F545B9" w:rsidRDefault="00F545B9">
      <w:r>
        <w:rPr>
          <w:noProof/>
          <w:lang w:eastAsia="ru-RU"/>
        </w:rPr>
        <w:drawing>
          <wp:inline distT="0" distB="0" distL="0" distR="0" wp14:anchorId="4ACC2D0E" wp14:editId="15E93E71">
            <wp:extent cx="2062264" cy="1789430"/>
            <wp:effectExtent l="0" t="0" r="0" b="1270"/>
            <wp:docPr id="1" name="Рисунок 1" descr="Придомовая территория многоквартирного дома: что к ней относится и как  оформить в собствен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домовая территория многоквартирного дома: что к ней относится и как  оформить в собственно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253" cy="18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5B9" w:rsidRDefault="00F545B9"/>
    <w:p w:rsidR="007B2234" w:rsidRPr="007B2234" w:rsidRDefault="007B2234" w:rsidP="007B2234">
      <w:pPr>
        <w:jc w:val="center"/>
        <w:rPr>
          <w:rFonts w:ascii="Times New Roman" w:hAnsi="Times New Roman" w:cs="Times New Roman"/>
        </w:rPr>
      </w:pPr>
      <w:r w:rsidRPr="007B2234">
        <w:rPr>
          <w:rFonts w:ascii="Times New Roman" w:hAnsi="Times New Roman" w:cs="Times New Roman"/>
        </w:rPr>
        <w:t xml:space="preserve">Отдел муниципального контроля Администрации Сокольского муниципального округа Вологодской области </w:t>
      </w:r>
    </w:p>
    <w:p w:rsidR="007B2234" w:rsidRPr="007B2234" w:rsidRDefault="007B2234" w:rsidP="007B2234">
      <w:pPr>
        <w:jc w:val="center"/>
        <w:rPr>
          <w:rFonts w:ascii="Times New Roman" w:hAnsi="Times New Roman" w:cs="Times New Roman"/>
        </w:rPr>
      </w:pPr>
      <w:r w:rsidRPr="007B2234">
        <w:rPr>
          <w:rFonts w:ascii="Times New Roman" w:hAnsi="Times New Roman" w:cs="Times New Roman"/>
        </w:rPr>
        <w:t>Т. 8(81733) 2-11-85, 2-33-06</w:t>
      </w:r>
    </w:p>
    <w:p w:rsidR="0029198A" w:rsidRDefault="007B2234" w:rsidP="007B2234">
      <w:pPr>
        <w:jc w:val="center"/>
        <w:rPr>
          <w:rFonts w:ascii="Times New Roman" w:hAnsi="Times New Roman" w:cs="Times New Roman"/>
        </w:rPr>
      </w:pPr>
      <w:r w:rsidRPr="007B2234">
        <w:rPr>
          <w:rFonts w:ascii="Times New Roman" w:hAnsi="Times New Roman" w:cs="Times New Roman"/>
        </w:rPr>
        <w:t>Эл. почта: Sokol.mupk35@yandex.ru</w:t>
      </w:r>
    </w:p>
    <w:p w:rsidR="00F545B9" w:rsidRDefault="00F545B9" w:rsidP="007B2234"/>
    <w:p w:rsidR="00F545B9" w:rsidRDefault="00F545B9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lastRenderedPageBreak/>
        <w:t>Уборка дворовых территорий должн</w:t>
      </w:r>
      <w:r w:rsidR="007037AD" w:rsidRPr="007037AD">
        <w:rPr>
          <w:rFonts w:ascii="Times New Roman" w:hAnsi="Times New Roman" w:cs="Times New Roman"/>
          <w:sz w:val="27"/>
          <w:szCs w:val="27"/>
        </w:rPr>
        <w:t>а производиться правообладателями земельных участков и лицами, несущие бремя содержания этих участков обязаны обеспечивать организацию и производство уборочных работ.</w:t>
      </w:r>
    </w:p>
    <w:p w:rsidR="00C7166B" w:rsidRPr="007037AD" w:rsidRDefault="00C7166B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7037AD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t>Дворовые проезды и тротуары ежедневно убираются от сметы, пыли, мелкого бытового мусора, снега до 8 часов.</w:t>
      </w:r>
    </w:p>
    <w:p w:rsidR="00C7166B" w:rsidRPr="007037AD" w:rsidRDefault="00C7166B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7037AD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t>Чистота на придомовых территориях, дворовых проездах и тротуарах, в местах массового посещения поддерживается в течение дня.</w:t>
      </w:r>
    </w:p>
    <w:p w:rsidR="00C7166B" w:rsidRDefault="00C7166B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7166B" w:rsidRPr="007037AD" w:rsidRDefault="00C7166B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7037AD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lastRenderedPageBreak/>
        <w:t>Уборка упавших деревьев и обломленных веток с дворовых территорий, дворовых проездов и тротуаров производится незамедлительно не позднее 6 часов с момента обнаружения.</w:t>
      </w:r>
    </w:p>
    <w:p w:rsidR="00C7166B" w:rsidRPr="007037AD" w:rsidRDefault="00C7166B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7037AD" w:rsidP="007403AB">
      <w:pPr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t>Места, недопустимые для уборочных машин, должны убираться вручную до начала работы машин, с труднодоступных мест допускается подавать снег на полосу, убираемую машинами.</w:t>
      </w:r>
    </w:p>
    <w:p w:rsidR="00C7166B" w:rsidRPr="007037AD" w:rsidRDefault="00C7166B" w:rsidP="007403AB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Pr="007037AD" w:rsidRDefault="007037AD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t>В местах съезда и выезда уборочных машин на тротуаре должны быть устроены пандусы из асфальтобетона или местные понижения бортового камня. Ширина пандуса должна быть на 0,5 метра больше ширины машины.</w:t>
      </w:r>
    </w:p>
    <w:p w:rsidR="007037AD" w:rsidRPr="007037AD" w:rsidRDefault="007037AD" w:rsidP="007403AB">
      <w:pPr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lastRenderedPageBreak/>
        <w:t>Лица, ответственные за уборку территорий, обязаны обеспечивать свободный подъезд к люкам смотровых колодцев и узлам управления инженерными сетями, а также источникам пожарного водоснабжения (пожарные гидранты, водоемы), расположенным на обслуживаемой территории.</w:t>
      </w:r>
    </w:p>
    <w:p w:rsidR="007037AD" w:rsidRDefault="007037AD" w:rsidP="007037AD">
      <w:pPr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t>Материалы и оборудование во дворах следует складировать на специально выделенных площадках.</w:t>
      </w:r>
    </w:p>
    <w:p w:rsidR="00C7166B" w:rsidRDefault="00C7166B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C7166B" w:rsidRPr="007037AD" w:rsidRDefault="00C7166B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Pr="007037AD" w:rsidRDefault="007403AB" w:rsidP="007037AD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533E0B9D" wp14:editId="6E6FE4EF">
            <wp:extent cx="2071991" cy="1439278"/>
            <wp:effectExtent l="0" t="0" r="5080" b="8890"/>
            <wp:docPr id="3" name="Рисунок 3" descr="Уборка придомовой территории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борка придомовой территории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732" cy="144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7AD" w:rsidRPr="007037AD" w:rsidRDefault="007037AD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9198A" w:rsidRDefault="0029198A" w:rsidP="007037AD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29198A" w:rsidRDefault="0029198A" w:rsidP="007037AD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C7166B" w:rsidRPr="00AD3BDE" w:rsidRDefault="007037AD" w:rsidP="00783A60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AD3BDE">
        <w:rPr>
          <w:rFonts w:ascii="Times New Roman" w:hAnsi="Times New Roman" w:cs="Times New Roman"/>
          <w:b/>
          <w:i/>
          <w:sz w:val="27"/>
          <w:szCs w:val="27"/>
        </w:rPr>
        <w:lastRenderedPageBreak/>
        <w:t>Уборка придомовых территорий в весенне-летний период</w:t>
      </w:r>
    </w:p>
    <w:p w:rsidR="00C7166B" w:rsidRDefault="00C7166B" w:rsidP="00C7166B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2E5DDBE6">
            <wp:extent cx="1975485" cy="1463040"/>
            <wp:effectExtent l="0" t="0" r="571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7AD" w:rsidRDefault="007037AD" w:rsidP="00783A60">
      <w:pPr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t>Уборка придомовых территорий в весенне-летний период: подмета</w:t>
      </w:r>
      <w:r w:rsidR="00AD3BDE">
        <w:rPr>
          <w:rFonts w:ascii="Times New Roman" w:hAnsi="Times New Roman" w:cs="Times New Roman"/>
          <w:sz w:val="27"/>
          <w:szCs w:val="27"/>
        </w:rPr>
        <w:t xml:space="preserve">ние, мойка или поливка </w:t>
      </w:r>
      <w:proofErr w:type="gramStart"/>
      <w:r w:rsidRPr="007037AD">
        <w:rPr>
          <w:rFonts w:ascii="Times New Roman" w:hAnsi="Times New Roman" w:cs="Times New Roman"/>
          <w:sz w:val="27"/>
          <w:szCs w:val="27"/>
        </w:rPr>
        <w:t>вручную</w:t>
      </w:r>
      <w:proofErr w:type="gramEnd"/>
      <w:r w:rsidRPr="007037AD">
        <w:rPr>
          <w:rFonts w:ascii="Times New Roman" w:hAnsi="Times New Roman" w:cs="Times New Roman"/>
          <w:sz w:val="27"/>
          <w:szCs w:val="27"/>
        </w:rPr>
        <w:t xml:space="preserve"> или с помощью специализированной техники – должна выполняться преимущественно в ранние, утренние и поздние, вечерние часы. </w:t>
      </w:r>
    </w:p>
    <w:p w:rsidR="007037AD" w:rsidRPr="007037AD" w:rsidRDefault="007037AD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t xml:space="preserve">Мойку тротуаров следует производить только на открытых тротуарах, непосредственно граничащих с </w:t>
      </w:r>
      <w:proofErr w:type="spellStart"/>
      <w:r w:rsidRPr="007037AD">
        <w:rPr>
          <w:rFonts w:ascii="Times New Roman" w:hAnsi="Times New Roman" w:cs="Times New Roman"/>
          <w:sz w:val="27"/>
          <w:szCs w:val="27"/>
        </w:rPr>
        <w:t>прилотковой</w:t>
      </w:r>
      <w:proofErr w:type="spellEnd"/>
      <w:r w:rsidRPr="007037AD">
        <w:rPr>
          <w:rFonts w:ascii="Times New Roman" w:hAnsi="Times New Roman" w:cs="Times New Roman"/>
          <w:sz w:val="27"/>
          <w:szCs w:val="27"/>
        </w:rPr>
        <w:t xml:space="preserve"> полосой, и в направлении от зданий к проезжей части улицы.</w:t>
      </w:r>
    </w:p>
    <w:p w:rsidR="00783A60" w:rsidRDefault="00783A60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Pr="007037AD" w:rsidRDefault="007037AD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7037AD">
        <w:rPr>
          <w:rFonts w:ascii="Times New Roman" w:hAnsi="Times New Roman" w:cs="Times New Roman"/>
          <w:sz w:val="27"/>
          <w:szCs w:val="27"/>
        </w:rPr>
        <w:t>Мойка тротуаров должна быть закончена до выполнения этой операции на проезжей части, для чего время уборки тротуаров должно быть увязано с графиком работы поливочно-моечных машин.</w:t>
      </w:r>
    </w:p>
    <w:p w:rsidR="007037AD" w:rsidRDefault="007037AD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t>Поливка тротуаров в жаркое время дня должна производиться по мере необходимости, но не реже двух раз в сутки.</w:t>
      </w:r>
    </w:p>
    <w:p w:rsidR="00C7166B" w:rsidRDefault="00C7166B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7166B" w:rsidRPr="007037AD" w:rsidRDefault="00C7166B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7166B" w:rsidRDefault="00C7166B" w:rsidP="00C7166B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391648FA">
            <wp:extent cx="2109470" cy="1402080"/>
            <wp:effectExtent l="0" t="0" r="508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66B" w:rsidRDefault="00C7166B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7166B" w:rsidRDefault="00C7166B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7166B" w:rsidRDefault="00C7166B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7166B" w:rsidRDefault="00C7166B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7166B" w:rsidRDefault="00C7166B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Pr="007037AD" w:rsidRDefault="007037AD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t>Периодичность выполнения уборочных работ в весенне-летний период устанавливается в зависимости от интенсивности движения и класса.</w:t>
      </w:r>
    </w:p>
    <w:p w:rsidR="007037AD" w:rsidRDefault="007037AD" w:rsidP="007403AB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037AD">
        <w:rPr>
          <w:rFonts w:ascii="Times New Roman" w:hAnsi="Times New Roman" w:cs="Times New Roman"/>
          <w:sz w:val="27"/>
          <w:szCs w:val="27"/>
        </w:rPr>
        <w:t>При наличии особых местных условий, вызывающих повышенную засоренность, периодичность выполнения уборочных работ допускается до трех раз в сутки.</w:t>
      </w:r>
    </w:p>
    <w:p w:rsidR="00AD3BDE" w:rsidRDefault="00AD3BDE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7037AD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7037AD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7037AD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7037AD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7037AD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7037AD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7037AD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7037AD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C7166B" w:rsidRDefault="00C7166B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037AD" w:rsidRDefault="006C09D7" w:rsidP="007037AD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Выполнение требований по убо</w:t>
      </w:r>
      <w:r w:rsidR="00AD3BDE">
        <w:rPr>
          <w:rFonts w:ascii="Times New Roman" w:hAnsi="Times New Roman" w:cs="Times New Roman"/>
          <w:sz w:val="27"/>
          <w:szCs w:val="27"/>
        </w:rPr>
        <w:t>рке дворовых территорий согласовано в</w:t>
      </w:r>
      <w:r>
        <w:rPr>
          <w:rFonts w:ascii="Times New Roman" w:hAnsi="Times New Roman" w:cs="Times New Roman"/>
          <w:sz w:val="27"/>
          <w:szCs w:val="27"/>
        </w:rPr>
        <w:t xml:space="preserve"> Правил</w:t>
      </w:r>
      <w:r w:rsidR="00AD3BDE">
        <w:rPr>
          <w:rFonts w:ascii="Times New Roman" w:hAnsi="Times New Roman" w:cs="Times New Roman"/>
          <w:sz w:val="27"/>
          <w:szCs w:val="27"/>
        </w:rPr>
        <w:t>ах</w:t>
      </w:r>
      <w:r>
        <w:rPr>
          <w:rFonts w:ascii="Times New Roman" w:hAnsi="Times New Roman" w:cs="Times New Roman"/>
          <w:sz w:val="27"/>
          <w:szCs w:val="27"/>
        </w:rPr>
        <w:t xml:space="preserve"> благоустройства территории Сокольского муниципального округа Вологодской области, у</w:t>
      </w:r>
      <w:r w:rsidR="007037AD" w:rsidRPr="007037AD">
        <w:rPr>
          <w:rFonts w:ascii="Times New Roman" w:hAnsi="Times New Roman" w:cs="Times New Roman"/>
          <w:sz w:val="27"/>
          <w:szCs w:val="27"/>
        </w:rPr>
        <w:t>твержден</w:t>
      </w:r>
      <w:r>
        <w:rPr>
          <w:rFonts w:ascii="Times New Roman" w:hAnsi="Times New Roman" w:cs="Times New Roman"/>
          <w:sz w:val="27"/>
          <w:szCs w:val="27"/>
        </w:rPr>
        <w:t xml:space="preserve">ные </w:t>
      </w:r>
      <w:r w:rsidR="007037AD" w:rsidRPr="007037AD">
        <w:rPr>
          <w:rFonts w:ascii="Times New Roman" w:hAnsi="Times New Roman" w:cs="Times New Roman"/>
          <w:sz w:val="27"/>
          <w:szCs w:val="27"/>
        </w:rPr>
        <w:t>решением Муниципального Собрания Со</w:t>
      </w:r>
      <w:r>
        <w:rPr>
          <w:rFonts w:ascii="Times New Roman" w:hAnsi="Times New Roman" w:cs="Times New Roman"/>
          <w:sz w:val="27"/>
          <w:szCs w:val="27"/>
        </w:rPr>
        <w:t xml:space="preserve">кольского муниципального округа </w:t>
      </w:r>
      <w:r w:rsidR="007037AD" w:rsidRPr="007037AD">
        <w:rPr>
          <w:rFonts w:ascii="Times New Roman" w:hAnsi="Times New Roman" w:cs="Times New Roman"/>
          <w:sz w:val="27"/>
          <w:szCs w:val="27"/>
        </w:rPr>
        <w:t>от 29 мая 2025 года № 397</w:t>
      </w:r>
    </w:p>
    <w:p w:rsidR="00E87075" w:rsidRDefault="00E87075" w:rsidP="007037A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6C09D7" w:rsidRDefault="00E87075" w:rsidP="007037AD">
      <w:pPr>
        <w:jc w:val="both"/>
        <w:rPr>
          <w:rFonts w:ascii="Times New Roman" w:hAnsi="Times New Roman" w:cs="Times New Roman"/>
          <w:sz w:val="27"/>
          <w:szCs w:val="27"/>
        </w:rPr>
      </w:pPr>
      <w:r w:rsidRPr="00E87075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974850" cy="1110918"/>
            <wp:effectExtent l="0" t="0" r="6350" b="0"/>
            <wp:docPr id="2" name="Рисунок 2" descr="https://krymsk-region.ru/wp-content/uploads/2023/01/photo16741415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ymsk-region.ru/wp-content/uploads/2023/01/photo167414157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11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9D7" w:rsidSect="00C7166B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F0"/>
    <w:rsid w:val="002402F0"/>
    <w:rsid w:val="0029198A"/>
    <w:rsid w:val="00514079"/>
    <w:rsid w:val="006C09D7"/>
    <w:rsid w:val="007037AD"/>
    <w:rsid w:val="007403AB"/>
    <w:rsid w:val="00783A60"/>
    <w:rsid w:val="007B2234"/>
    <w:rsid w:val="00AD3BDE"/>
    <w:rsid w:val="00C7166B"/>
    <w:rsid w:val="00E87075"/>
    <w:rsid w:val="00F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10AF"/>
  <w15:chartTrackingRefBased/>
  <w15:docId w15:val="{9993A30A-C805-49E1-8D8A-D80B9A1A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D83BE-F8C9-4D20-B84F-43D2C213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6</cp:revision>
  <cp:lastPrinted>2026-03-20T12:07:00Z</cp:lastPrinted>
  <dcterms:created xsi:type="dcterms:W3CDTF">2026-03-20T11:04:00Z</dcterms:created>
  <dcterms:modified xsi:type="dcterms:W3CDTF">2026-03-24T05:31:00Z</dcterms:modified>
</cp:coreProperties>
</file>